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038014" w14:textId="0E1DF23D" w:rsidR="00033EC9" w:rsidRPr="005C5C08" w:rsidRDefault="00132A35" w:rsidP="005C5C08">
      <w:pPr>
        <w:rPr>
          <w:szCs w:val="22"/>
        </w:rPr>
      </w:pPr>
      <w:r w:rsidRPr="005C5C08">
        <w:rPr>
          <w:szCs w:val="22"/>
        </w:rPr>
        <w:t xml:space="preserve">The enclosed information provides guidance on conducting </w:t>
      </w:r>
      <w:r w:rsidR="00FF48CD" w:rsidRPr="005C5C08">
        <w:rPr>
          <w:szCs w:val="22"/>
        </w:rPr>
        <w:t>river-based school fieldwork</w:t>
      </w:r>
      <w:r w:rsidRPr="005C5C08">
        <w:rPr>
          <w:szCs w:val="22"/>
        </w:rPr>
        <w:t xml:space="preserve">. </w:t>
      </w:r>
      <w:r w:rsidR="00033EC9" w:rsidRPr="005C5C08">
        <w:rPr>
          <w:szCs w:val="22"/>
        </w:rPr>
        <w:t xml:space="preserve">Produced in partnership with ERM, </w:t>
      </w:r>
      <w:r w:rsidR="00033EC9" w:rsidRPr="005C5C08">
        <w:rPr>
          <w:rStyle w:val="st"/>
          <w:szCs w:val="22"/>
        </w:rPr>
        <w:t xml:space="preserve">a leading global provider of environmental, health, safety, risk and social consulting services, </w:t>
      </w:r>
      <w:r w:rsidR="00033EC9" w:rsidRPr="005C5C08">
        <w:rPr>
          <w:szCs w:val="22"/>
        </w:rPr>
        <w:t xml:space="preserve">the </w:t>
      </w:r>
      <w:r w:rsidR="00033EC9" w:rsidRPr="005C5C08">
        <w:rPr>
          <w:i/>
          <w:szCs w:val="22"/>
        </w:rPr>
        <w:t>Professional Support for Fieldwork</w:t>
      </w:r>
      <w:r w:rsidR="00033EC9" w:rsidRPr="005C5C08">
        <w:rPr>
          <w:szCs w:val="22"/>
        </w:rPr>
        <w:t xml:space="preserve"> project directl</w:t>
      </w:r>
      <w:r w:rsidR="000E4AF5" w:rsidRPr="005C5C08">
        <w:rPr>
          <w:szCs w:val="22"/>
        </w:rPr>
        <w:t>y addresses issues surrounding g</w:t>
      </w:r>
      <w:r w:rsidR="00033EC9" w:rsidRPr="005C5C08">
        <w:rPr>
          <w:szCs w:val="22"/>
        </w:rPr>
        <w:t xml:space="preserve">eography fieldwork provision in schools. The project aims to highlight how the skills and knowledge developed through school fieldwork are directly relevant to ‘real-world’ professional industries, career paths and activities. </w:t>
      </w:r>
    </w:p>
    <w:p w14:paraId="26556A91" w14:textId="3CBCD306" w:rsidR="00414BF4" w:rsidRPr="005C5C08" w:rsidRDefault="00132A35" w:rsidP="005C5C08">
      <w:pPr>
        <w:rPr>
          <w:szCs w:val="22"/>
        </w:rPr>
      </w:pPr>
      <w:r w:rsidRPr="005C5C08">
        <w:rPr>
          <w:szCs w:val="22"/>
        </w:rPr>
        <w:t>This document provides a series of fieldwork activities</w:t>
      </w:r>
      <w:r w:rsidR="00383C75" w:rsidRPr="005C5C08">
        <w:rPr>
          <w:szCs w:val="22"/>
        </w:rPr>
        <w:t xml:space="preserve"> for the study of river systems.</w:t>
      </w:r>
      <w:r w:rsidR="00D21855" w:rsidRPr="005C5C08">
        <w:rPr>
          <w:szCs w:val="22"/>
        </w:rPr>
        <w:t xml:space="preserve"> </w:t>
      </w:r>
      <w:r w:rsidR="00383C75" w:rsidRPr="005C5C08">
        <w:rPr>
          <w:szCs w:val="22"/>
        </w:rPr>
        <w:t xml:space="preserve">These activities are </w:t>
      </w:r>
      <w:r w:rsidR="00D21855" w:rsidRPr="005C5C08">
        <w:rPr>
          <w:szCs w:val="22"/>
        </w:rPr>
        <w:t xml:space="preserve">demonstrated through </w:t>
      </w:r>
      <w:r w:rsidR="00FF48CD" w:rsidRPr="005C5C08">
        <w:rPr>
          <w:szCs w:val="22"/>
        </w:rPr>
        <w:t>an example</w:t>
      </w:r>
      <w:r w:rsidRPr="005C5C08">
        <w:rPr>
          <w:szCs w:val="22"/>
        </w:rPr>
        <w:t xml:space="preserve"> </w:t>
      </w:r>
      <w:r w:rsidR="00FF48CD" w:rsidRPr="005C5C08">
        <w:rPr>
          <w:szCs w:val="22"/>
        </w:rPr>
        <w:t>study area (Tame Valley, Greater Manchester)</w:t>
      </w:r>
      <w:r w:rsidR="00D21855" w:rsidRPr="005C5C08">
        <w:rPr>
          <w:szCs w:val="22"/>
        </w:rPr>
        <w:t xml:space="preserve">. For each set of activities, this document also provides </w:t>
      </w:r>
      <w:r w:rsidRPr="005C5C08">
        <w:rPr>
          <w:szCs w:val="22"/>
        </w:rPr>
        <w:t xml:space="preserve">generic requirements for fieldwork site selection (with an emphasis </w:t>
      </w:r>
      <w:r w:rsidR="00383C75" w:rsidRPr="005C5C08">
        <w:rPr>
          <w:szCs w:val="22"/>
        </w:rPr>
        <w:t xml:space="preserve">on </w:t>
      </w:r>
      <w:r w:rsidRPr="005C5C08">
        <w:rPr>
          <w:szCs w:val="22"/>
        </w:rPr>
        <w:t xml:space="preserve">site types that can be found within proximity to most schools and at a low cost), </w:t>
      </w:r>
      <w:r w:rsidR="00D21855" w:rsidRPr="005C5C08">
        <w:rPr>
          <w:szCs w:val="22"/>
        </w:rPr>
        <w:t xml:space="preserve">the </w:t>
      </w:r>
      <w:r w:rsidRPr="005C5C08">
        <w:rPr>
          <w:szCs w:val="22"/>
        </w:rPr>
        <w:t>tools and techniques for data collection, pre- and post-fieldwork activities, relevance to GCSE and A Level curricula</w:t>
      </w:r>
      <w:r w:rsidR="00B41BB1" w:rsidRPr="005C5C08">
        <w:rPr>
          <w:szCs w:val="22"/>
        </w:rPr>
        <w:t xml:space="preserve"> </w:t>
      </w:r>
      <w:r w:rsidRPr="005C5C08">
        <w:rPr>
          <w:szCs w:val="22"/>
        </w:rPr>
        <w:t xml:space="preserve">and </w:t>
      </w:r>
      <w:r w:rsidR="00D21855" w:rsidRPr="005C5C08">
        <w:rPr>
          <w:szCs w:val="22"/>
        </w:rPr>
        <w:t>critical</w:t>
      </w:r>
      <w:r w:rsidRPr="005C5C08">
        <w:rPr>
          <w:szCs w:val="22"/>
        </w:rPr>
        <w:t xml:space="preserve"> </w:t>
      </w:r>
      <w:r w:rsidR="00B41BB1" w:rsidRPr="005C5C08">
        <w:rPr>
          <w:szCs w:val="22"/>
        </w:rPr>
        <w:t>h</w:t>
      </w:r>
      <w:r w:rsidRPr="005C5C08">
        <w:rPr>
          <w:szCs w:val="22"/>
        </w:rPr>
        <w:t xml:space="preserve">ealth &amp; </w:t>
      </w:r>
      <w:r w:rsidR="00B41BB1" w:rsidRPr="005C5C08">
        <w:rPr>
          <w:szCs w:val="22"/>
        </w:rPr>
        <w:t>s</w:t>
      </w:r>
      <w:r w:rsidRPr="005C5C08">
        <w:rPr>
          <w:szCs w:val="22"/>
        </w:rPr>
        <w:t>afety considerations.</w:t>
      </w:r>
    </w:p>
    <w:p w14:paraId="35E5F459" w14:textId="77777777" w:rsidR="00414BF4" w:rsidRPr="005C5C08" w:rsidRDefault="00414BF4" w:rsidP="005C5C08">
      <w:pPr>
        <w:rPr>
          <w:szCs w:val="22"/>
        </w:rPr>
      </w:pPr>
      <w:r w:rsidRPr="005C5C08">
        <w:rPr>
          <w:szCs w:val="22"/>
        </w:rPr>
        <w:br w:type="page"/>
      </w:r>
    </w:p>
    <w:p w14:paraId="51DBD299" w14:textId="77777777" w:rsidR="001535F6" w:rsidRPr="005C5C08" w:rsidRDefault="001535F6" w:rsidP="00A977C7">
      <w:pPr>
        <w:pStyle w:val="TOC1"/>
      </w:pPr>
      <w:r w:rsidRPr="005C5C08">
        <w:lastRenderedPageBreak/>
        <w:t>Tables of Contents</w:t>
      </w:r>
    </w:p>
    <w:p w14:paraId="5A353FE8" w14:textId="46F28C72" w:rsidR="00956FD2" w:rsidRDefault="009B04C5">
      <w:pPr>
        <w:pStyle w:val="TOC1"/>
        <w:rPr>
          <w:rFonts w:eastAsiaTheme="minorEastAsia" w:cstheme="minorBidi"/>
          <w:b w:val="0"/>
          <w:caps w:val="0"/>
          <w:noProof/>
          <w:sz w:val="24"/>
          <w:szCs w:val="24"/>
          <w:lang w:eastAsia="en-GB"/>
        </w:rPr>
      </w:pPr>
      <w:r w:rsidRPr="005C5C08">
        <w:fldChar w:fldCharType="begin"/>
      </w:r>
      <w:r w:rsidRPr="005C5C08">
        <w:instrText xml:space="preserve"> TOC \o "1-4" </w:instrText>
      </w:r>
      <w:r w:rsidRPr="005C5C08">
        <w:fldChar w:fldCharType="separate"/>
      </w:r>
      <w:bookmarkStart w:id="0" w:name="_GoBack"/>
      <w:bookmarkEnd w:id="0"/>
      <w:r w:rsidR="00956FD2">
        <w:rPr>
          <w:noProof/>
        </w:rPr>
        <w:t>1. Summary of exam board river studies curricula (2016)</w:t>
      </w:r>
      <w:r w:rsidR="00956FD2">
        <w:rPr>
          <w:noProof/>
        </w:rPr>
        <w:tab/>
      </w:r>
      <w:r w:rsidR="00956FD2">
        <w:rPr>
          <w:noProof/>
        </w:rPr>
        <w:fldChar w:fldCharType="begin"/>
      </w:r>
      <w:r w:rsidR="00956FD2">
        <w:rPr>
          <w:noProof/>
        </w:rPr>
        <w:instrText xml:space="preserve"> PAGEREF _Toc18620398 \h </w:instrText>
      </w:r>
      <w:r w:rsidR="00956FD2">
        <w:rPr>
          <w:noProof/>
        </w:rPr>
      </w:r>
      <w:r w:rsidR="00956FD2">
        <w:rPr>
          <w:noProof/>
        </w:rPr>
        <w:fldChar w:fldCharType="separate"/>
      </w:r>
      <w:r w:rsidR="00956FD2">
        <w:rPr>
          <w:noProof/>
        </w:rPr>
        <w:t>4</w:t>
      </w:r>
      <w:r w:rsidR="00956FD2">
        <w:rPr>
          <w:noProof/>
        </w:rPr>
        <w:fldChar w:fldCharType="end"/>
      </w:r>
    </w:p>
    <w:p w14:paraId="47E1956D" w14:textId="1F9766F3" w:rsidR="00956FD2" w:rsidRDefault="00956FD2">
      <w:pPr>
        <w:pStyle w:val="TOC2"/>
        <w:tabs>
          <w:tab w:val="left" w:pos="880"/>
          <w:tab w:val="right" w:leader="dot" w:pos="9061"/>
        </w:tabs>
        <w:rPr>
          <w:rFonts w:eastAsiaTheme="minorEastAsia" w:cstheme="minorBidi"/>
          <w:smallCaps w:val="0"/>
          <w:noProof/>
          <w:sz w:val="24"/>
          <w:szCs w:val="24"/>
          <w:lang w:eastAsia="en-GB"/>
        </w:rPr>
      </w:pPr>
      <w:r>
        <w:rPr>
          <w:noProof/>
        </w:rPr>
        <w:t>1.1.</w:t>
      </w:r>
      <w:r>
        <w:rPr>
          <w:rFonts w:eastAsiaTheme="minorEastAsia" w:cstheme="minorBidi"/>
          <w:smallCaps w:val="0"/>
          <w:noProof/>
          <w:sz w:val="24"/>
          <w:szCs w:val="24"/>
          <w:lang w:eastAsia="en-GB"/>
        </w:rPr>
        <w:tab/>
      </w:r>
      <w:r>
        <w:rPr>
          <w:noProof/>
        </w:rPr>
        <w:t>GCSE</w:t>
      </w:r>
      <w:r>
        <w:rPr>
          <w:noProof/>
        </w:rPr>
        <w:tab/>
      </w:r>
      <w:r>
        <w:rPr>
          <w:noProof/>
        </w:rPr>
        <w:fldChar w:fldCharType="begin"/>
      </w:r>
      <w:r>
        <w:rPr>
          <w:noProof/>
        </w:rPr>
        <w:instrText xml:space="preserve"> PAGEREF _Toc18620399 \h </w:instrText>
      </w:r>
      <w:r>
        <w:rPr>
          <w:noProof/>
        </w:rPr>
      </w:r>
      <w:r>
        <w:rPr>
          <w:noProof/>
        </w:rPr>
        <w:fldChar w:fldCharType="separate"/>
      </w:r>
      <w:r>
        <w:rPr>
          <w:noProof/>
        </w:rPr>
        <w:t>4</w:t>
      </w:r>
      <w:r>
        <w:rPr>
          <w:noProof/>
        </w:rPr>
        <w:fldChar w:fldCharType="end"/>
      </w:r>
    </w:p>
    <w:p w14:paraId="342E50E3" w14:textId="0AEA029C" w:rsidR="00956FD2" w:rsidRDefault="00956FD2">
      <w:pPr>
        <w:pStyle w:val="TOC2"/>
        <w:tabs>
          <w:tab w:val="left" w:pos="880"/>
          <w:tab w:val="right" w:leader="dot" w:pos="9061"/>
        </w:tabs>
        <w:rPr>
          <w:rFonts w:eastAsiaTheme="minorEastAsia" w:cstheme="minorBidi"/>
          <w:smallCaps w:val="0"/>
          <w:noProof/>
          <w:sz w:val="24"/>
          <w:szCs w:val="24"/>
          <w:lang w:eastAsia="en-GB"/>
        </w:rPr>
      </w:pPr>
      <w:r>
        <w:rPr>
          <w:noProof/>
        </w:rPr>
        <w:t>1.2.</w:t>
      </w:r>
      <w:r>
        <w:rPr>
          <w:rFonts w:eastAsiaTheme="minorEastAsia" w:cstheme="minorBidi"/>
          <w:smallCaps w:val="0"/>
          <w:noProof/>
          <w:sz w:val="24"/>
          <w:szCs w:val="24"/>
          <w:lang w:eastAsia="en-GB"/>
        </w:rPr>
        <w:tab/>
      </w:r>
      <w:r>
        <w:rPr>
          <w:noProof/>
        </w:rPr>
        <w:t>A Level</w:t>
      </w:r>
      <w:r>
        <w:rPr>
          <w:noProof/>
        </w:rPr>
        <w:tab/>
      </w:r>
      <w:r>
        <w:rPr>
          <w:noProof/>
        </w:rPr>
        <w:fldChar w:fldCharType="begin"/>
      </w:r>
      <w:r>
        <w:rPr>
          <w:noProof/>
        </w:rPr>
        <w:instrText xml:space="preserve"> PAGEREF _Toc18620400 \h </w:instrText>
      </w:r>
      <w:r>
        <w:rPr>
          <w:noProof/>
        </w:rPr>
      </w:r>
      <w:r>
        <w:rPr>
          <w:noProof/>
        </w:rPr>
        <w:fldChar w:fldCharType="separate"/>
      </w:r>
      <w:r>
        <w:rPr>
          <w:noProof/>
        </w:rPr>
        <w:t>4</w:t>
      </w:r>
      <w:r>
        <w:rPr>
          <w:noProof/>
        </w:rPr>
        <w:fldChar w:fldCharType="end"/>
      </w:r>
    </w:p>
    <w:p w14:paraId="6FE1E995" w14:textId="19114A7E" w:rsidR="00956FD2" w:rsidRDefault="00956FD2">
      <w:pPr>
        <w:pStyle w:val="TOC1"/>
        <w:rPr>
          <w:rFonts w:eastAsiaTheme="minorEastAsia" w:cstheme="minorBidi"/>
          <w:b w:val="0"/>
          <w:caps w:val="0"/>
          <w:noProof/>
          <w:sz w:val="24"/>
          <w:szCs w:val="24"/>
          <w:lang w:eastAsia="en-GB"/>
        </w:rPr>
      </w:pPr>
      <w:r>
        <w:rPr>
          <w:noProof/>
        </w:rPr>
        <w:t>2. Case study practicalities (Tame Valley)</w:t>
      </w:r>
      <w:r>
        <w:rPr>
          <w:noProof/>
        </w:rPr>
        <w:tab/>
      </w:r>
      <w:r>
        <w:rPr>
          <w:noProof/>
        </w:rPr>
        <w:fldChar w:fldCharType="begin"/>
      </w:r>
      <w:r>
        <w:rPr>
          <w:noProof/>
        </w:rPr>
        <w:instrText xml:space="preserve"> PAGEREF _Toc18620401 \h </w:instrText>
      </w:r>
      <w:r>
        <w:rPr>
          <w:noProof/>
        </w:rPr>
      </w:r>
      <w:r>
        <w:rPr>
          <w:noProof/>
        </w:rPr>
        <w:fldChar w:fldCharType="separate"/>
      </w:r>
      <w:r>
        <w:rPr>
          <w:noProof/>
        </w:rPr>
        <w:t>5</w:t>
      </w:r>
      <w:r>
        <w:rPr>
          <w:noProof/>
        </w:rPr>
        <w:fldChar w:fldCharType="end"/>
      </w:r>
    </w:p>
    <w:p w14:paraId="48CAE028" w14:textId="21A93C00" w:rsidR="00956FD2" w:rsidRDefault="00956FD2">
      <w:pPr>
        <w:pStyle w:val="TOC2"/>
        <w:tabs>
          <w:tab w:val="left" w:pos="880"/>
          <w:tab w:val="right" w:leader="dot" w:pos="9061"/>
        </w:tabs>
        <w:rPr>
          <w:rFonts w:eastAsiaTheme="minorEastAsia" w:cstheme="minorBidi"/>
          <w:smallCaps w:val="0"/>
          <w:noProof/>
          <w:sz w:val="24"/>
          <w:szCs w:val="24"/>
          <w:lang w:eastAsia="en-GB"/>
        </w:rPr>
      </w:pPr>
      <w:r>
        <w:rPr>
          <w:noProof/>
        </w:rPr>
        <w:t>2.1.</w:t>
      </w:r>
      <w:r>
        <w:rPr>
          <w:rFonts w:eastAsiaTheme="minorEastAsia" w:cstheme="minorBidi"/>
          <w:smallCaps w:val="0"/>
          <w:noProof/>
          <w:sz w:val="24"/>
          <w:szCs w:val="24"/>
          <w:lang w:eastAsia="en-GB"/>
        </w:rPr>
        <w:tab/>
      </w:r>
      <w:r>
        <w:rPr>
          <w:noProof/>
        </w:rPr>
        <w:t>Example study sites</w:t>
      </w:r>
      <w:r>
        <w:rPr>
          <w:noProof/>
        </w:rPr>
        <w:tab/>
      </w:r>
      <w:r>
        <w:rPr>
          <w:noProof/>
        </w:rPr>
        <w:fldChar w:fldCharType="begin"/>
      </w:r>
      <w:r>
        <w:rPr>
          <w:noProof/>
        </w:rPr>
        <w:instrText xml:space="preserve"> PAGEREF _Toc18620402 \h </w:instrText>
      </w:r>
      <w:r>
        <w:rPr>
          <w:noProof/>
        </w:rPr>
      </w:r>
      <w:r>
        <w:rPr>
          <w:noProof/>
        </w:rPr>
        <w:fldChar w:fldCharType="separate"/>
      </w:r>
      <w:r>
        <w:rPr>
          <w:noProof/>
        </w:rPr>
        <w:t>5</w:t>
      </w:r>
      <w:r>
        <w:rPr>
          <w:noProof/>
        </w:rPr>
        <w:fldChar w:fldCharType="end"/>
      </w:r>
    </w:p>
    <w:p w14:paraId="2A062F15" w14:textId="181E4612" w:rsidR="00956FD2" w:rsidRDefault="00956FD2">
      <w:pPr>
        <w:pStyle w:val="TOC2"/>
        <w:tabs>
          <w:tab w:val="left" w:pos="880"/>
          <w:tab w:val="right" w:leader="dot" w:pos="9061"/>
        </w:tabs>
        <w:rPr>
          <w:rFonts w:eastAsiaTheme="minorEastAsia" w:cstheme="minorBidi"/>
          <w:smallCaps w:val="0"/>
          <w:noProof/>
          <w:sz w:val="24"/>
          <w:szCs w:val="24"/>
          <w:lang w:eastAsia="en-GB"/>
        </w:rPr>
      </w:pPr>
      <w:r>
        <w:rPr>
          <w:noProof/>
        </w:rPr>
        <w:t>2.2.</w:t>
      </w:r>
      <w:r>
        <w:rPr>
          <w:rFonts w:eastAsiaTheme="minorEastAsia" w:cstheme="minorBidi"/>
          <w:smallCaps w:val="0"/>
          <w:noProof/>
          <w:sz w:val="24"/>
          <w:szCs w:val="24"/>
          <w:lang w:eastAsia="en-GB"/>
        </w:rPr>
        <w:tab/>
      </w:r>
      <w:r>
        <w:rPr>
          <w:noProof/>
        </w:rPr>
        <w:t>Accessibility</w:t>
      </w:r>
      <w:r>
        <w:rPr>
          <w:noProof/>
        </w:rPr>
        <w:tab/>
      </w:r>
      <w:r>
        <w:rPr>
          <w:noProof/>
        </w:rPr>
        <w:fldChar w:fldCharType="begin"/>
      </w:r>
      <w:r>
        <w:rPr>
          <w:noProof/>
        </w:rPr>
        <w:instrText xml:space="preserve"> PAGEREF _Toc18620403 \h </w:instrText>
      </w:r>
      <w:r>
        <w:rPr>
          <w:noProof/>
        </w:rPr>
      </w:r>
      <w:r>
        <w:rPr>
          <w:noProof/>
        </w:rPr>
        <w:fldChar w:fldCharType="separate"/>
      </w:r>
      <w:r>
        <w:rPr>
          <w:noProof/>
        </w:rPr>
        <w:t>7</w:t>
      </w:r>
      <w:r>
        <w:rPr>
          <w:noProof/>
        </w:rPr>
        <w:fldChar w:fldCharType="end"/>
      </w:r>
    </w:p>
    <w:p w14:paraId="4A48F638" w14:textId="57833DC6" w:rsidR="00956FD2" w:rsidRDefault="00956FD2">
      <w:pPr>
        <w:pStyle w:val="TOC2"/>
        <w:tabs>
          <w:tab w:val="left" w:pos="880"/>
          <w:tab w:val="right" w:leader="dot" w:pos="9061"/>
        </w:tabs>
        <w:rPr>
          <w:rFonts w:eastAsiaTheme="minorEastAsia" w:cstheme="minorBidi"/>
          <w:smallCaps w:val="0"/>
          <w:noProof/>
          <w:sz w:val="24"/>
          <w:szCs w:val="24"/>
          <w:lang w:eastAsia="en-GB"/>
        </w:rPr>
      </w:pPr>
      <w:r>
        <w:rPr>
          <w:noProof/>
        </w:rPr>
        <w:t>2.3.</w:t>
      </w:r>
      <w:r>
        <w:rPr>
          <w:rFonts w:eastAsiaTheme="minorEastAsia" w:cstheme="minorBidi"/>
          <w:smallCaps w:val="0"/>
          <w:noProof/>
          <w:sz w:val="24"/>
          <w:szCs w:val="24"/>
          <w:lang w:eastAsia="en-GB"/>
        </w:rPr>
        <w:tab/>
      </w:r>
      <w:r>
        <w:rPr>
          <w:noProof/>
        </w:rPr>
        <w:t>Proximity To key localities and facilities</w:t>
      </w:r>
      <w:r>
        <w:rPr>
          <w:noProof/>
        </w:rPr>
        <w:tab/>
      </w:r>
      <w:r>
        <w:rPr>
          <w:noProof/>
        </w:rPr>
        <w:fldChar w:fldCharType="begin"/>
      </w:r>
      <w:r>
        <w:rPr>
          <w:noProof/>
        </w:rPr>
        <w:instrText xml:space="preserve"> PAGEREF _Toc18620404 \h </w:instrText>
      </w:r>
      <w:r>
        <w:rPr>
          <w:noProof/>
        </w:rPr>
      </w:r>
      <w:r>
        <w:rPr>
          <w:noProof/>
        </w:rPr>
        <w:fldChar w:fldCharType="separate"/>
      </w:r>
      <w:r>
        <w:rPr>
          <w:noProof/>
        </w:rPr>
        <w:t>8</w:t>
      </w:r>
      <w:r>
        <w:rPr>
          <w:noProof/>
        </w:rPr>
        <w:fldChar w:fldCharType="end"/>
      </w:r>
    </w:p>
    <w:p w14:paraId="6C1AA805" w14:textId="45F3E641" w:rsidR="00956FD2" w:rsidRDefault="00956FD2">
      <w:pPr>
        <w:pStyle w:val="TOC2"/>
        <w:tabs>
          <w:tab w:val="left" w:pos="880"/>
          <w:tab w:val="right" w:leader="dot" w:pos="9061"/>
        </w:tabs>
        <w:rPr>
          <w:rFonts w:eastAsiaTheme="minorEastAsia" w:cstheme="minorBidi"/>
          <w:smallCaps w:val="0"/>
          <w:noProof/>
          <w:sz w:val="24"/>
          <w:szCs w:val="24"/>
          <w:lang w:eastAsia="en-GB"/>
        </w:rPr>
      </w:pPr>
      <w:r>
        <w:rPr>
          <w:noProof/>
        </w:rPr>
        <w:t>2.4.</w:t>
      </w:r>
      <w:r>
        <w:rPr>
          <w:rFonts w:eastAsiaTheme="minorEastAsia" w:cstheme="minorBidi"/>
          <w:smallCaps w:val="0"/>
          <w:noProof/>
          <w:sz w:val="24"/>
          <w:szCs w:val="24"/>
          <w:lang w:eastAsia="en-GB"/>
        </w:rPr>
        <w:tab/>
      </w:r>
      <w:r>
        <w:rPr>
          <w:noProof/>
        </w:rPr>
        <w:t>Notable health &amp; safety considerations</w:t>
      </w:r>
      <w:r>
        <w:rPr>
          <w:noProof/>
        </w:rPr>
        <w:tab/>
      </w:r>
      <w:r>
        <w:rPr>
          <w:noProof/>
        </w:rPr>
        <w:fldChar w:fldCharType="begin"/>
      </w:r>
      <w:r>
        <w:rPr>
          <w:noProof/>
        </w:rPr>
        <w:instrText xml:space="preserve"> PAGEREF _Toc18620405 \h </w:instrText>
      </w:r>
      <w:r>
        <w:rPr>
          <w:noProof/>
        </w:rPr>
      </w:r>
      <w:r>
        <w:rPr>
          <w:noProof/>
        </w:rPr>
        <w:fldChar w:fldCharType="separate"/>
      </w:r>
      <w:r>
        <w:rPr>
          <w:noProof/>
        </w:rPr>
        <w:t>8</w:t>
      </w:r>
      <w:r>
        <w:rPr>
          <w:noProof/>
        </w:rPr>
        <w:fldChar w:fldCharType="end"/>
      </w:r>
    </w:p>
    <w:p w14:paraId="55ACB450" w14:textId="7DA0EA6A" w:rsidR="00956FD2" w:rsidRDefault="00956FD2">
      <w:pPr>
        <w:pStyle w:val="TOC2"/>
        <w:tabs>
          <w:tab w:val="left" w:pos="880"/>
          <w:tab w:val="right" w:leader="dot" w:pos="9061"/>
        </w:tabs>
        <w:rPr>
          <w:rFonts w:eastAsiaTheme="minorEastAsia" w:cstheme="minorBidi"/>
          <w:smallCaps w:val="0"/>
          <w:noProof/>
          <w:sz w:val="24"/>
          <w:szCs w:val="24"/>
          <w:lang w:eastAsia="en-GB"/>
        </w:rPr>
      </w:pPr>
      <w:r>
        <w:rPr>
          <w:noProof/>
        </w:rPr>
        <w:t>2.5.</w:t>
      </w:r>
      <w:r>
        <w:rPr>
          <w:rFonts w:eastAsiaTheme="minorEastAsia" w:cstheme="minorBidi"/>
          <w:smallCaps w:val="0"/>
          <w:noProof/>
          <w:sz w:val="24"/>
          <w:szCs w:val="24"/>
          <w:lang w:eastAsia="en-GB"/>
        </w:rPr>
        <w:tab/>
      </w:r>
      <w:r>
        <w:rPr>
          <w:noProof/>
        </w:rPr>
        <w:t>Other resources for river fieldwork planning</w:t>
      </w:r>
      <w:r>
        <w:rPr>
          <w:noProof/>
        </w:rPr>
        <w:tab/>
      </w:r>
      <w:r>
        <w:rPr>
          <w:noProof/>
        </w:rPr>
        <w:fldChar w:fldCharType="begin"/>
      </w:r>
      <w:r>
        <w:rPr>
          <w:noProof/>
        </w:rPr>
        <w:instrText xml:space="preserve"> PAGEREF _Toc18620406 \h </w:instrText>
      </w:r>
      <w:r>
        <w:rPr>
          <w:noProof/>
        </w:rPr>
      </w:r>
      <w:r>
        <w:rPr>
          <w:noProof/>
        </w:rPr>
        <w:fldChar w:fldCharType="separate"/>
      </w:r>
      <w:r>
        <w:rPr>
          <w:noProof/>
        </w:rPr>
        <w:t>9</w:t>
      </w:r>
      <w:r>
        <w:rPr>
          <w:noProof/>
        </w:rPr>
        <w:fldChar w:fldCharType="end"/>
      </w:r>
    </w:p>
    <w:p w14:paraId="5D8E3B80" w14:textId="47157FD1" w:rsidR="00956FD2" w:rsidRDefault="00956FD2">
      <w:pPr>
        <w:pStyle w:val="TOC1"/>
        <w:rPr>
          <w:rFonts w:eastAsiaTheme="minorEastAsia" w:cstheme="minorBidi"/>
          <w:b w:val="0"/>
          <w:caps w:val="0"/>
          <w:noProof/>
          <w:sz w:val="24"/>
          <w:szCs w:val="24"/>
          <w:lang w:eastAsia="en-GB"/>
        </w:rPr>
      </w:pPr>
      <w:r>
        <w:rPr>
          <w:noProof/>
        </w:rPr>
        <w:t>3. Fieldwork project 1: comparative study of river regimes</w:t>
      </w:r>
      <w:r>
        <w:rPr>
          <w:noProof/>
        </w:rPr>
        <w:tab/>
      </w:r>
      <w:r>
        <w:rPr>
          <w:noProof/>
        </w:rPr>
        <w:fldChar w:fldCharType="begin"/>
      </w:r>
      <w:r>
        <w:rPr>
          <w:noProof/>
        </w:rPr>
        <w:instrText xml:space="preserve"> PAGEREF _Toc18620407 \h </w:instrText>
      </w:r>
      <w:r>
        <w:rPr>
          <w:noProof/>
        </w:rPr>
      </w:r>
      <w:r>
        <w:rPr>
          <w:noProof/>
        </w:rPr>
        <w:fldChar w:fldCharType="separate"/>
      </w:r>
      <w:r>
        <w:rPr>
          <w:noProof/>
        </w:rPr>
        <w:t>10</w:t>
      </w:r>
      <w:r>
        <w:rPr>
          <w:noProof/>
        </w:rPr>
        <w:fldChar w:fldCharType="end"/>
      </w:r>
    </w:p>
    <w:p w14:paraId="348D808E" w14:textId="6021FF39" w:rsidR="00956FD2" w:rsidRDefault="00956FD2">
      <w:pPr>
        <w:pStyle w:val="TOC2"/>
        <w:tabs>
          <w:tab w:val="left" w:pos="880"/>
          <w:tab w:val="right" w:leader="dot" w:pos="9061"/>
        </w:tabs>
        <w:rPr>
          <w:rFonts w:eastAsiaTheme="minorEastAsia" w:cstheme="minorBidi"/>
          <w:smallCaps w:val="0"/>
          <w:noProof/>
          <w:sz w:val="24"/>
          <w:szCs w:val="24"/>
          <w:lang w:eastAsia="en-GB"/>
        </w:rPr>
      </w:pPr>
      <w:r>
        <w:rPr>
          <w:noProof/>
        </w:rPr>
        <w:t>3.1.</w:t>
      </w:r>
      <w:r>
        <w:rPr>
          <w:rFonts w:eastAsiaTheme="minorEastAsia" w:cstheme="minorBidi"/>
          <w:smallCaps w:val="0"/>
          <w:noProof/>
          <w:sz w:val="24"/>
          <w:szCs w:val="24"/>
          <w:lang w:eastAsia="en-GB"/>
        </w:rPr>
        <w:tab/>
      </w:r>
      <w:r>
        <w:rPr>
          <w:noProof/>
        </w:rPr>
        <w:t>Introduction</w:t>
      </w:r>
      <w:r>
        <w:rPr>
          <w:noProof/>
        </w:rPr>
        <w:tab/>
      </w:r>
      <w:r>
        <w:rPr>
          <w:noProof/>
        </w:rPr>
        <w:fldChar w:fldCharType="begin"/>
      </w:r>
      <w:r>
        <w:rPr>
          <w:noProof/>
        </w:rPr>
        <w:instrText xml:space="preserve"> PAGEREF _Toc18620408 \h </w:instrText>
      </w:r>
      <w:r>
        <w:rPr>
          <w:noProof/>
        </w:rPr>
      </w:r>
      <w:r>
        <w:rPr>
          <w:noProof/>
        </w:rPr>
        <w:fldChar w:fldCharType="separate"/>
      </w:r>
      <w:r>
        <w:rPr>
          <w:noProof/>
        </w:rPr>
        <w:t>10</w:t>
      </w:r>
      <w:r>
        <w:rPr>
          <w:noProof/>
        </w:rPr>
        <w:fldChar w:fldCharType="end"/>
      </w:r>
    </w:p>
    <w:p w14:paraId="3389A65F" w14:textId="5980FAFD"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3.1.1.</w:t>
      </w:r>
      <w:r>
        <w:rPr>
          <w:rFonts w:eastAsiaTheme="minorEastAsia" w:cstheme="minorBidi"/>
          <w:smallCaps w:val="0"/>
          <w:noProof/>
          <w:sz w:val="24"/>
          <w:szCs w:val="24"/>
          <w:lang w:eastAsia="en-GB"/>
        </w:rPr>
        <w:tab/>
      </w:r>
      <w:r>
        <w:rPr>
          <w:noProof/>
        </w:rPr>
        <w:t>Links to curricula</w:t>
      </w:r>
      <w:r>
        <w:rPr>
          <w:noProof/>
        </w:rPr>
        <w:tab/>
      </w:r>
      <w:r>
        <w:rPr>
          <w:noProof/>
        </w:rPr>
        <w:fldChar w:fldCharType="begin"/>
      </w:r>
      <w:r>
        <w:rPr>
          <w:noProof/>
        </w:rPr>
        <w:instrText xml:space="preserve"> PAGEREF _Toc18620409 \h </w:instrText>
      </w:r>
      <w:r>
        <w:rPr>
          <w:noProof/>
        </w:rPr>
      </w:r>
      <w:r>
        <w:rPr>
          <w:noProof/>
        </w:rPr>
        <w:fldChar w:fldCharType="separate"/>
      </w:r>
      <w:r>
        <w:rPr>
          <w:noProof/>
        </w:rPr>
        <w:t>10</w:t>
      </w:r>
      <w:r>
        <w:rPr>
          <w:noProof/>
        </w:rPr>
        <w:fldChar w:fldCharType="end"/>
      </w:r>
    </w:p>
    <w:p w14:paraId="42C05BBC" w14:textId="19A61F6A"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3.1.2.</w:t>
      </w:r>
      <w:r>
        <w:rPr>
          <w:rFonts w:eastAsiaTheme="minorEastAsia" w:cstheme="minorBidi"/>
          <w:smallCaps w:val="0"/>
          <w:noProof/>
          <w:sz w:val="24"/>
          <w:szCs w:val="24"/>
          <w:lang w:eastAsia="en-GB"/>
        </w:rPr>
        <w:tab/>
      </w:r>
      <w:r>
        <w:rPr>
          <w:noProof/>
        </w:rPr>
        <w:t>‘Real-world’ examples</w:t>
      </w:r>
      <w:r>
        <w:rPr>
          <w:noProof/>
        </w:rPr>
        <w:tab/>
      </w:r>
      <w:r>
        <w:rPr>
          <w:noProof/>
        </w:rPr>
        <w:fldChar w:fldCharType="begin"/>
      </w:r>
      <w:r>
        <w:rPr>
          <w:noProof/>
        </w:rPr>
        <w:instrText xml:space="preserve"> PAGEREF _Toc18620410 \h </w:instrText>
      </w:r>
      <w:r>
        <w:rPr>
          <w:noProof/>
        </w:rPr>
      </w:r>
      <w:r>
        <w:rPr>
          <w:noProof/>
        </w:rPr>
        <w:fldChar w:fldCharType="separate"/>
      </w:r>
      <w:r>
        <w:rPr>
          <w:noProof/>
        </w:rPr>
        <w:t>11</w:t>
      </w:r>
      <w:r>
        <w:rPr>
          <w:noProof/>
        </w:rPr>
        <w:fldChar w:fldCharType="end"/>
      </w:r>
    </w:p>
    <w:p w14:paraId="688C113D" w14:textId="67D34B9A" w:rsidR="00956FD2" w:rsidRDefault="00956FD2">
      <w:pPr>
        <w:pStyle w:val="TOC2"/>
        <w:tabs>
          <w:tab w:val="left" w:pos="880"/>
          <w:tab w:val="right" w:leader="dot" w:pos="9061"/>
        </w:tabs>
        <w:rPr>
          <w:rFonts w:eastAsiaTheme="minorEastAsia" w:cstheme="minorBidi"/>
          <w:smallCaps w:val="0"/>
          <w:noProof/>
          <w:sz w:val="24"/>
          <w:szCs w:val="24"/>
          <w:lang w:eastAsia="en-GB"/>
        </w:rPr>
      </w:pPr>
      <w:r>
        <w:rPr>
          <w:noProof/>
        </w:rPr>
        <w:t>3.2.</w:t>
      </w:r>
      <w:r>
        <w:rPr>
          <w:rFonts w:eastAsiaTheme="minorEastAsia" w:cstheme="minorBidi"/>
          <w:smallCaps w:val="0"/>
          <w:noProof/>
          <w:sz w:val="24"/>
          <w:szCs w:val="24"/>
          <w:lang w:eastAsia="en-GB"/>
        </w:rPr>
        <w:tab/>
      </w:r>
      <w:r>
        <w:rPr>
          <w:noProof/>
        </w:rPr>
        <w:t>Site selection</w:t>
      </w:r>
      <w:r>
        <w:rPr>
          <w:noProof/>
        </w:rPr>
        <w:tab/>
      </w:r>
      <w:r>
        <w:rPr>
          <w:noProof/>
        </w:rPr>
        <w:fldChar w:fldCharType="begin"/>
      </w:r>
      <w:r>
        <w:rPr>
          <w:noProof/>
        </w:rPr>
        <w:instrText xml:space="preserve"> PAGEREF _Toc18620411 \h </w:instrText>
      </w:r>
      <w:r>
        <w:rPr>
          <w:noProof/>
        </w:rPr>
      </w:r>
      <w:r>
        <w:rPr>
          <w:noProof/>
        </w:rPr>
        <w:fldChar w:fldCharType="separate"/>
      </w:r>
      <w:r>
        <w:rPr>
          <w:noProof/>
        </w:rPr>
        <w:t>12</w:t>
      </w:r>
      <w:r>
        <w:rPr>
          <w:noProof/>
        </w:rPr>
        <w:fldChar w:fldCharType="end"/>
      </w:r>
    </w:p>
    <w:p w14:paraId="607E381C" w14:textId="28B216F4" w:rsidR="00956FD2" w:rsidRDefault="00956FD2">
      <w:pPr>
        <w:pStyle w:val="TOC2"/>
        <w:tabs>
          <w:tab w:val="left" w:pos="880"/>
          <w:tab w:val="right" w:leader="dot" w:pos="9061"/>
        </w:tabs>
        <w:rPr>
          <w:rFonts w:eastAsiaTheme="minorEastAsia" w:cstheme="minorBidi"/>
          <w:smallCaps w:val="0"/>
          <w:noProof/>
          <w:sz w:val="24"/>
          <w:szCs w:val="24"/>
          <w:lang w:eastAsia="en-GB"/>
        </w:rPr>
      </w:pPr>
      <w:r>
        <w:rPr>
          <w:noProof/>
        </w:rPr>
        <w:t>3.3.</w:t>
      </w:r>
      <w:r>
        <w:rPr>
          <w:rFonts w:eastAsiaTheme="minorEastAsia" w:cstheme="minorBidi"/>
          <w:smallCaps w:val="0"/>
          <w:noProof/>
          <w:sz w:val="24"/>
          <w:szCs w:val="24"/>
          <w:lang w:eastAsia="en-GB"/>
        </w:rPr>
        <w:tab/>
      </w:r>
      <w:r>
        <w:rPr>
          <w:noProof/>
        </w:rPr>
        <w:t>Pre-fieldwork activities</w:t>
      </w:r>
      <w:r>
        <w:rPr>
          <w:noProof/>
        </w:rPr>
        <w:tab/>
      </w:r>
      <w:r>
        <w:rPr>
          <w:noProof/>
        </w:rPr>
        <w:fldChar w:fldCharType="begin"/>
      </w:r>
      <w:r>
        <w:rPr>
          <w:noProof/>
        </w:rPr>
        <w:instrText xml:space="preserve"> PAGEREF _Toc18620412 \h </w:instrText>
      </w:r>
      <w:r>
        <w:rPr>
          <w:noProof/>
        </w:rPr>
      </w:r>
      <w:r>
        <w:rPr>
          <w:noProof/>
        </w:rPr>
        <w:fldChar w:fldCharType="separate"/>
      </w:r>
      <w:r>
        <w:rPr>
          <w:noProof/>
        </w:rPr>
        <w:t>13</w:t>
      </w:r>
      <w:r>
        <w:rPr>
          <w:noProof/>
        </w:rPr>
        <w:fldChar w:fldCharType="end"/>
      </w:r>
    </w:p>
    <w:p w14:paraId="653B7A0A" w14:textId="55A6D7A6"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3.3.1.</w:t>
      </w:r>
      <w:r>
        <w:rPr>
          <w:rFonts w:eastAsiaTheme="minorEastAsia" w:cstheme="minorBidi"/>
          <w:smallCaps w:val="0"/>
          <w:noProof/>
          <w:sz w:val="24"/>
          <w:szCs w:val="24"/>
          <w:lang w:eastAsia="en-GB"/>
        </w:rPr>
        <w:tab/>
      </w:r>
      <w:r>
        <w:rPr>
          <w:noProof/>
        </w:rPr>
        <w:t>Questions &amp; hypotheses</w:t>
      </w:r>
      <w:r>
        <w:rPr>
          <w:noProof/>
        </w:rPr>
        <w:tab/>
      </w:r>
      <w:r>
        <w:rPr>
          <w:noProof/>
        </w:rPr>
        <w:fldChar w:fldCharType="begin"/>
      </w:r>
      <w:r>
        <w:rPr>
          <w:noProof/>
        </w:rPr>
        <w:instrText xml:space="preserve"> PAGEREF _Toc18620413 \h </w:instrText>
      </w:r>
      <w:r>
        <w:rPr>
          <w:noProof/>
        </w:rPr>
      </w:r>
      <w:r>
        <w:rPr>
          <w:noProof/>
        </w:rPr>
        <w:fldChar w:fldCharType="separate"/>
      </w:r>
      <w:r>
        <w:rPr>
          <w:noProof/>
        </w:rPr>
        <w:t>13</w:t>
      </w:r>
      <w:r>
        <w:rPr>
          <w:noProof/>
        </w:rPr>
        <w:fldChar w:fldCharType="end"/>
      </w:r>
    </w:p>
    <w:p w14:paraId="35C5B2BE" w14:textId="6BC722E7"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3.3.2.</w:t>
      </w:r>
      <w:r>
        <w:rPr>
          <w:rFonts w:eastAsiaTheme="minorEastAsia" w:cstheme="minorBidi"/>
          <w:smallCaps w:val="0"/>
          <w:noProof/>
          <w:sz w:val="24"/>
          <w:szCs w:val="24"/>
          <w:lang w:eastAsia="en-GB"/>
        </w:rPr>
        <w:tab/>
      </w:r>
      <w:r>
        <w:rPr>
          <w:noProof/>
        </w:rPr>
        <w:t>Metadata collection</w:t>
      </w:r>
      <w:r>
        <w:rPr>
          <w:noProof/>
        </w:rPr>
        <w:tab/>
      </w:r>
      <w:r>
        <w:rPr>
          <w:noProof/>
        </w:rPr>
        <w:fldChar w:fldCharType="begin"/>
      </w:r>
      <w:r>
        <w:rPr>
          <w:noProof/>
        </w:rPr>
        <w:instrText xml:space="preserve"> PAGEREF _Toc18620414 \h </w:instrText>
      </w:r>
      <w:r>
        <w:rPr>
          <w:noProof/>
        </w:rPr>
      </w:r>
      <w:r>
        <w:rPr>
          <w:noProof/>
        </w:rPr>
        <w:fldChar w:fldCharType="separate"/>
      </w:r>
      <w:r>
        <w:rPr>
          <w:noProof/>
        </w:rPr>
        <w:t>13</w:t>
      </w:r>
      <w:r>
        <w:rPr>
          <w:noProof/>
        </w:rPr>
        <w:fldChar w:fldCharType="end"/>
      </w:r>
    </w:p>
    <w:p w14:paraId="7C66E615" w14:textId="25C621BF"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3.3.3.</w:t>
      </w:r>
      <w:r>
        <w:rPr>
          <w:rFonts w:eastAsiaTheme="minorEastAsia" w:cstheme="minorBidi"/>
          <w:smallCaps w:val="0"/>
          <w:noProof/>
          <w:sz w:val="24"/>
          <w:szCs w:val="24"/>
          <w:lang w:eastAsia="en-GB"/>
        </w:rPr>
        <w:tab/>
      </w:r>
      <w:r>
        <w:rPr>
          <w:noProof/>
        </w:rPr>
        <w:t>Plan of work</w:t>
      </w:r>
      <w:r>
        <w:rPr>
          <w:noProof/>
        </w:rPr>
        <w:tab/>
      </w:r>
      <w:r>
        <w:rPr>
          <w:noProof/>
        </w:rPr>
        <w:fldChar w:fldCharType="begin"/>
      </w:r>
      <w:r>
        <w:rPr>
          <w:noProof/>
        </w:rPr>
        <w:instrText xml:space="preserve"> PAGEREF _Toc18620415 \h </w:instrText>
      </w:r>
      <w:r>
        <w:rPr>
          <w:noProof/>
        </w:rPr>
      </w:r>
      <w:r>
        <w:rPr>
          <w:noProof/>
        </w:rPr>
        <w:fldChar w:fldCharType="separate"/>
      </w:r>
      <w:r>
        <w:rPr>
          <w:noProof/>
        </w:rPr>
        <w:t>14</w:t>
      </w:r>
      <w:r>
        <w:rPr>
          <w:noProof/>
        </w:rPr>
        <w:fldChar w:fldCharType="end"/>
      </w:r>
    </w:p>
    <w:p w14:paraId="1295A346" w14:textId="31A8CE61"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3.3.4.</w:t>
      </w:r>
      <w:r>
        <w:rPr>
          <w:rFonts w:eastAsiaTheme="minorEastAsia" w:cstheme="minorBidi"/>
          <w:smallCaps w:val="0"/>
          <w:noProof/>
          <w:sz w:val="24"/>
          <w:szCs w:val="24"/>
          <w:lang w:eastAsia="en-GB"/>
        </w:rPr>
        <w:tab/>
      </w:r>
      <w:r>
        <w:rPr>
          <w:noProof/>
        </w:rPr>
        <w:t>Logistical planning</w:t>
      </w:r>
      <w:r>
        <w:rPr>
          <w:noProof/>
        </w:rPr>
        <w:tab/>
      </w:r>
      <w:r>
        <w:rPr>
          <w:noProof/>
        </w:rPr>
        <w:fldChar w:fldCharType="begin"/>
      </w:r>
      <w:r>
        <w:rPr>
          <w:noProof/>
        </w:rPr>
        <w:instrText xml:space="preserve"> PAGEREF _Toc18620416 \h </w:instrText>
      </w:r>
      <w:r>
        <w:rPr>
          <w:noProof/>
        </w:rPr>
      </w:r>
      <w:r>
        <w:rPr>
          <w:noProof/>
        </w:rPr>
        <w:fldChar w:fldCharType="separate"/>
      </w:r>
      <w:r>
        <w:rPr>
          <w:noProof/>
        </w:rPr>
        <w:t>15</w:t>
      </w:r>
      <w:r>
        <w:rPr>
          <w:noProof/>
        </w:rPr>
        <w:fldChar w:fldCharType="end"/>
      </w:r>
    </w:p>
    <w:p w14:paraId="11A580C9" w14:textId="1D0AD85D" w:rsidR="00956FD2" w:rsidRDefault="00956FD2">
      <w:pPr>
        <w:pStyle w:val="TOC2"/>
        <w:tabs>
          <w:tab w:val="left" w:pos="880"/>
          <w:tab w:val="right" w:leader="dot" w:pos="9061"/>
        </w:tabs>
        <w:rPr>
          <w:rFonts w:eastAsiaTheme="minorEastAsia" w:cstheme="minorBidi"/>
          <w:smallCaps w:val="0"/>
          <w:noProof/>
          <w:sz w:val="24"/>
          <w:szCs w:val="24"/>
          <w:lang w:eastAsia="en-GB"/>
        </w:rPr>
      </w:pPr>
      <w:r>
        <w:rPr>
          <w:noProof/>
        </w:rPr>
        <w:t>3.4.</w:t>
      </w:r>
      <w:r>
        <w:rPr>
          <w:rFonts w:eastAsiaTheme="minorEastAsia" w:cstheme="minorBidi"/>
          <w:smallCaps w:val="0"/>
          <w:noProof/>
          <w:sz w:val="24"/>
          <w:szCs w:val="24"/>
          <w:lang w:eastAsia="en-GB"/>
        </w:rPr>
        <w:tab/>
      </w:r>
      <w:r>
        <w:rPr>
          <w:noProof/>
        </w:rPr>
        <w:t>Measurable processes and field data collection techniques</w:t>
      </w:r>
      <w:r>
        <w:rPr>
          <w:noProof/>
        </w:rPr>
        <w:tab/>
      </w:r>
      <w:r>
        <w:rPr>
          <w:noProof/>
        </w:rPr>
        <w:fldChar w:fldCharType="begin"/>
      </w:r>
      <w:r>
        <w:rPr>
          <w:noProof/>
        </w:rPr>
        <w:instrText xml:space="preserve"> PAGEREF _Toc18620417 \h </w:instrText>
      </w:r>
      <w:r>
        <w:rPr>
          <w:noProof/>
        </w:rPr>
      </w:r>
      <w:r>
        <w:rPr>
          <w:noProof/>
        </w:rPr>
        <w:fldChar w:fldCharType="separate"/>
      </w:r>
      <w:r>
        <w:rPr>
          <w:noProof/>
        </w:rPr>
        <w:t>16</w:t>
      </w:r>
      <w:r>
        <w:rPr>
          <w:noProof/>
        </w:rPr>
        <w:fldChar w:fldCharType="end"/>
      </w:r>
    </w:p>
    <w:p w14:paraId="154A5605" w14:textId="07EE006C"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3.4.1.</w:t>
      </w:r>
      <w:r>
        <w:rPr>
          <w:rFonts w:eastAsiaTheme="minorEastAsia" w:cstheme="minorBidi"/>
          <w:smallCaps w:val="0"/>
          <w:noProof/>
          <w:sz w:val="24"/>
          <w:szCs w:val="24"/>
          <w:lang w:eastAsia="en-GB"/>
        </w:rPr>
        <w:tab/>
      </w:r>
      <w:r>
        <w:rPr>
          <w:noProof/>
        </w:rPr>
        <w:t>Field notebook</w:t>
      </w:r>
      <w:r>
        <w:rPr>
          <w:noProof/>
        </w:rPr>
        <w:tab/>
      </w:r>
      <w:r>
        <w:rPr>
          <w:noProof/>
        </w:rPr>
        <w:fldChar w:fldCharType="begin"/>
      </w:r>
      <w:r>
        <w:rPr>
          <w:noProof/>
        </w:rPr>
        <w:instrText xml:space="preserve"> PAGEREF _Toc18620418 \h </w:instrText>
      </w:r>
      <w:r>
        <w:rPr>
          <w:noProof/>
        </w:rPr>
      </w:r>
      <w:r>
        <w:rPr>
          <w:noProof/>
        </w:rPr>
        <w:fldChar w:fldCharType="separate"/>
      </w:r>
      <w:r>
        <w:rPr>
          <w:noProof/>
        </w:rPr>
        <w:t>17</w:t>
      </w:r>
      <w:r>
        <w:rPr>
          <w:noProof/>
        </w:rPr>
        <w:fldChar w:fldCharType="end"/>
      </w:r>
    </w:p>
    <w:p w14:paraId="5FD2BDBB" w14:textId="4832B76A"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3.4.2.</w:t>
      </w:r>
      <w:r>
        <w:rPr>
          <w:rFonts w:eastAsiaTheme="minorEastAsia" w:cstheme="minorBidi"/>
          <w:smallCaps w:val="0"/>
          <w:noProof/>
          <w:sz w:val="24"/>
          <w:szCs w:val="24"/>
          <w:lang w:eastAsia="en-GB"/>
        </w:rPr>
        <w:tab/>
      </w:r>
      <w:r w:rsidRPr="00410093">
        <w:rPr>
          <w:noProof/>
        </w:rPr>
        <w:t>River morphology &amp; flow regime</w:t>
      </w:r>
      <w:r>
        <w:rPr>
          <w:noProof/>
        </w:rPr>
        <w:tab/>
      </w:r>
      <w:r>
        <w:rPr>
          <w:noProof/>
        </w:rPr>
        <w:fldChar w:fldCharType="begin"/>
      </w:r>
      <w:r>
        <w:rPr>
          <w:noProof/>
        </w:rPr>
        <w:instrText xml:space="preserve"> PAGEREF _Toc18620419 \h </w:instrText>
      </w:r>
      <w:r>
        <w:rPr>
          <w:noProof/>
        </w:rPr>
      </w:r>
      <w:r>
        <w:rPr>
          <w:noProof/>
        </w:rPr>
        <w:fldChar w:fldCharType="separate"/>
      </w:r>
      <w:r>
        <w:rPr>
          <w:noProof/>
        </w:rPr>
        <w:t>18</w:t>
      </w:r>
      <w:r>
        <w:rPr>
          <w:noProof/>
        </w:rPr>
        <w:fldChar w:fldCharType="end"/>
      </w:r>
    </w:p>
    <w:p w14:paraId="32C58673" w14:textId="638B93E6" w:rsidR="00956FD2" w:rsidRDefault="00956FD2">
      <w:pPr>
        <w:pStyle w:val="TOC4"/>
        <w:tabs>
          <w:tab w:val="right" w:leader="dot" w:pos="9061"/>
        </w:tabs>
        <w:rPr>
          <w:rFonts w:eastAsiaTheme="minorEastAsia" w:cstheme="minorBidi"/>
          <w:noProof/>
          <w:sz w:val="24"/>
          <w:szCs w:val="24"/>
          <w:lang w:eastAsia="en-GB"/>
        </w:rPr>
      </w:pPr>
      <w:r>
        <w:rPr>
          <w:noProof/>
        </w:rPr>
        <w:t>3.4.2.1. River gradient</w:t>
      </w:r>
      <w:r>
        <w:rPr>
          <w:noProof/>
        </w:rPr>
        <w:tab/>
      </w:r>
      <w:r>
        <w:rPr>
          <w:noProof/>
        </w:rPr>
        <w:fldChar w:fldCharType="begin"/>
      </w:r>
      <w:r>
        <w:rPr>
          <w:noProof/>
        </w:rPr>
        <w:instrText xml:space="preserve"> PAGEREF _Toc18620420 \h </w:instrText>
      </w:r>
      <w:r>
        <w:rPr>
          <w:noProof/>
        </w:rPr>
      </w:r>
      <w:r>
        <w:rPr>
          <w:noProof/>
        </w:rPr>
        <w:fldChar w:fldCharType="separate"/>
      </w:r>
      <w:r>
        <w:rPr>
          <w:noProof/>
        </w:rPr>
        <w:t>18</w:t>
      </w:r>
      <w:r>
        <w:rPr>
          <w:noProof/>
        </w:rPr>
        <w:fldChar w:fldCharType="end"/>
      </w:r>
    </w:p>
    <w:p w14:paraId="5EC3C99C" w14:textId="778971FD" w:rsidR="00956FD2" w:rsidRDefault="00956FD2">
      <w:pPr>
        <w:pStyle w:val="TOC4"/>
        <w:tabs>
          <w:tab w:val="right" w:leader="dot" w:pos="9061"/>
        </w:tabs>
        <w:rPr>
          <w:rFonts w:eastAsiaTheme="minorEastAsia" w:cstheme="minorBidi"/>
          <w:noProof/>
          <w:sz w:val="24"/>
          <w:szCs w:val="24"/>
          <w:lang w:eastAsia="en-GB"/>
        </w:rPr>
      </w:pPr>
      <w:r>
        <w:rPr>
          <w:noProof/>
        </w:rPr>
        <w:t>3.4.2.2. River width</w:t>
      </w:r>
      <w:r>
        <w:rPr>
          <w:noProof/>
        </w:rPr>
        <w:tab/>
      </w:r>
      <w:r>
        <w:rPr>
          <w:noProof/>
        </w:rPr>
        <w:fldChar w:fldCharType="begin"/>
      </w:r>
      <w:r>
        <w:rPr>
          <w:noProof/>
        </w:rPr>
        <w:instrText xml:space="preserve"> PAGEREF _Toc18620421 \h </w:instrText>
      </w:r>
      <w:r>
        <w:rPr>
          <w:noProof/>
        </w:rPr>
      </w:r>
      <w:r>
        <w:rPr>
          <w:noProof/>
        </w:rPr>
        <w:fldChar w:fldCharType="separate"/>
      </w:r>
      <w:r>
        <w:rPr>
          <w:noProof/>
        </w:rPr>
        <w:t>20</w:t>
      </w:r>
      <w:r>
        <w:rPr>
          <w:noProof/>
        </w:rPr>
        <w:fldChar w:fldCharType="end"/>
      </w:r>
    </w:p>
    <w:p w14:paraId="181A4BBA" w14:textId="163A862D" w:rsidR="00956FD2" w:rsidRDefault="00956FD2">
      <w:pPr>
        <w:pStyle w:val="TOC4"/>
        <w:tabs>
          <w:tab w:val="right" w:leader="dot" w:pos="9061"/>
        </w:tabs>
        <w:rPr>
          <w:rFonts w:eastAsiaTheme="minorEastAsia" w:cstheme="minorBidi"/>
          <w:noProof/>
          <w:sz w:val="24"/>
          <w:szCs w:val="24"/>
          <w:lang w:eastAsia="en-GB"/>
        </w:rPr>
      </w:pPr>
      <w:r>
        <w:rPr>
          <w:noProof/>
        </w:rPr>
        <w:t>3.4.2.3. River depth</w:t>
      </w:r>
      <w:r>
        <w:rPr>
          <w:noProof/>
        </w:rPr>
        <w:tab/>
      </w:r>
      <w:r>
        <w:rPr>
          <w:noProof/>
        </w:rPr>
        <w:fldChar w:fldCharType="begin"/>
      </w:r>
      <w:r>
        <w:rPr>
          <w:noProof/>
        </w:rPr>
        <w:instrText xml:space="preserve"> PAGEREF _Toc18620422 \h </w:instrText>
      </w:r>
      <w:r>
        <w:rPr>
          <w:noProof/>
        </w:rPr>
      </w:r>
      <w:r>
        <w:rPr>
          <w:noProof/>
        </w:rPr>
        <w:fldChar w:fldCharType="separate"/>
      </w:r>
      <w:r>
        <w:rPr>
          <w:noProof/>
        </w:rPr>
        <w:t>22</w:t>
      </w:r>
      <w:r>
        <w:rPr>
          <w:noProof/>
        </w:rPr>
        <w:fldChar w:fldCharType="end"/>
      </w:r>
    </w:p>
    <w:p w14:paraId="43D7E12F" w14:textId="003A5F9B" w:rsidR="00956FD2" w:rsidRDefault="00956FD2">
      <w:pPr>
        <w:pStyle w:val="TOC4"/>
        <w:tabs>
          <w:tab w:val="right" w:leader="dot" w:pos="9061"/>
        </w:tabs>
        <w:rPr>
          <w:rFonts w:eastAsiaTheme="minorEastAsia" w:cstheme="minorBidi"/>
          <w:noProof/>
          <w:sz w:val="24"/>
          <w:szCs w:val="24"/>
          <w:lang w:eastAsia="en-GB"/>
        </w:rPr>
      </w:pPr>
      <w:r>
        <w:rPr>
          <w:noProof/>
        </w:rPr>
        <w:t>3.4.2.4. Flow velocity</w:t>
      </w:r>
      <w:r>
        <w:rPr>
          <w:noProof/>
        </w:rPr>
        <w:tab/>
      </w:r>
      <w:r>
        <w:rPr>
          <w:noProof/>
        </w:rPr>
        <w:fldChar w:fldCharType="begin"/>
      </w:r>
      <w:r>
        <w:rPr>
          <w:noProof/>
        </w:rPr>
        <w:instrText xml:space="preserve"> PAGEREF _Toc18620423 \h </w:instrText>
      </w:r>
      <w:r>
        <w:rPr>
          <w:noProof/>
        </w:rPr>
      </w:r>
      <w:r>
        <w:rPr>
          <w:noProof/>
        </w:rPr>
        <w:fldChar w:fldCharType="separate"/>
      </w:r>
      <w:r>
        <w:rPr>
          <w:noProof/>
        </w:rPr>
        <w:t>24</w:t>
      </w:r>
      <w:r>
        <w:rPr>
          <w:noProof/>
        </w:rPr>
        <w:fldChar w:fldCharType="end"/>
      </w:r>
    </w:p>
    <w:p w14:paraId="4BE68DE8" w14:textId="06006442" w:rsidR="00956FD2" w:rsidRDefault="00956FD2">
      <w:pPr>
        <w:pStyle w:val="TOC4"/>
        <w:tabs>
          <w:tab w:val="right" w:leader="dot" w:pos="9061"/>
        </w:tabs>
        <w:rPr>
          <w:rFonts w:eastAsiaTheme="minorEastAsia" w:cstheme="minorBidi"/>
          <w:noProof/>
          <w:sz w:val="24"/>
          <w:szCs w:val="24"/>
          <w:lang w:eastAsia="en-GB"/>
        </w:rPr>
      </w:pPr>
      <w:r>
        <w:rPr>
          <w:noProof/>
        </w:rPr>
        <w:t>3.4.2.5. Cross-sectional area, hydraulic radius, wetted perimeter and discharge</w:t>
      </w:r>
      <w:r>
        <w:rPr>
          <w:noProof/>
        </w:rPr>
        <w:tab/>
      </w:r>
      <w:r>
        <w:rPr>
          <w:noProof/>
        </w:rPr>
        <w:fldChar w:fldCharType="begin"/>
      </w:r>
      <w:r>
        <w:rPr>
          <w:noProof/>
        </w:rPr>
        <w:instrText xml:space="preserve"> PAGEREF _Toc18620424 \h </w:instrText>
      </w:r>
      <w:r>
        <w:rPr>
          <w:noProof/>
        </w:rPr>
      </w:r>
      <w:r>
        <w:rPr>
          <w:noProof/>
        </w:rPr>
        <w:fldChar w:fldCharType="separate"/>
      </w:r>
      <w:r>
        <w:rPr>
          <w:noProof/>
        </w:rPr>
        <w:t>26</w:t>
      </w:r>
      <w:r>
        <w:rPr>
          <w:noProof/>
        </w:rPr>
        <w:fldChar w:fldCharType="end"/>
      </w:r>
    </w:p>
    <w:p w14:paraId="66DEE235" w14:textId="2F0269BB"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3.4.3.</w:t>
      </w:r>
      <w:r>
        <w:rPr>
          <w:rFonts w:eastAsiaTheme="minorEastAsia" w:cstheme="minorBidi"/>
          <w:smallCaps w:val="0"/>
          <w:noProof/>
          <w:sz w:val="24"/>
          <w:szCs w:val="24"/>
          <w:lang w:eastAsia="en-GB"/>
        </w:rPr>
        <w:tab/>
      </w:r>
      <w:r w:rsidRPr="00410093">
        <w:rPr>
          <w:noProof/>
        </w:rPr>
        <w:t>Water transport of solids</w:t>
      </w:r>
      <w:r>
        <w:rPr>
          <w:noProof/>
        </w:rPr>
        <w:tab/>
      </w:r>
      <w:r>
        <w:rPr>
          <w:noProof/>
        </w:rPr>
        <w:fldChar w:fldCharType="begin"/>
      </w:r>
      <w:r>
        <w:rPr>
          <w:noProof/>
        </w:rPr>
        <w:instrText xml:space="preserve"> PAGEREF _Toc18620425 \h </w:instrText>
      </w:r>
      <w:r>
        <w:rPr>
          <w:noProof/>
        </w:rPr>
      </w:r>
      <w:r>
        <w:rPr>
          <w:noProof/>
        </w:rPr>
        <w:fldChar w:fldCharType="separate"/>
      </w:r>
      <w:r>
        <w:rPr>
          <w:noProof/>
        </w:rPr>
        <w:t>27</w:t>
      </w:r>
      <w:r>
        <w:rPr>
          <w:noProof/>
        </w:rPr>
        <w:fldChar w:fldCharType="end"/>
      </w:r>
    </w:p>
    <w:p w14:paraId="0F98FECC" w14:textId="3FDCEB32" w:rsidR="00956FD2" w:rsidRDefault="00956FD2">
      <w:pPr>
        <w:pStyle w:val="TOC4"/>
        <w:tabs>
          <w:tab w:val="right" w:leader="dot" w:pos="9061"/>
        </w:tabs>
        <w:rPr>
          <w:rFonts w:eastAsiaTheme="minorEastAsia" w:cstheme="minorBidi"/>
          <w:noProof/>
          <w:sz w:val="24"/>
          <w:szCs w:val="24"/>
          <w:lang w:eastAsia="en-GB"/>
        </w:rPr>
      </w:pPr>
      <w:r>
        <w:rPr>
          <w:noProof/>
        </w:rPr>
        <w:t>3.4.3.1. Bed-load</w:t>
      </w:r>
      <w:r>
        <w:rPr>
          <w:noProof/>
        </w:rPr>
        <w:tab/>
      </w:r>
      <w:r>
        <w:rPr>
          <w:noProof/>
        </w:rPr>
        <w:fldChar w:fldCharType="begin"/>
      </w:r>
      <w:r>
        <w:rPr>
          <w:noProof/>
        </w:rPr>
        <w:instrText xml:space="preserve"> PAGEREF _Toc18620426 \h </w:instrText>
      </w:r>
      <w:r>
        <w:rPr>
          <w:noProof/>
        </w:rPr>
      </w:r>
      <w:r>
        <w:rPr>
          <w:noProof/>
        </w:rPr>
        <w:fldChar w:fldCharType="separate"/>
      </w:r>
      <w:r>
        <w:rPr>
          <w:noProof/>
        </w:rPr>
        <w:t>27</w:t>
      </w:r>
      <w:r>
        <w:rPr>
          <w:noProof/>
        </w:rPr>
        <w:fldChar w:fldCharType="end"/>
      </w:r>
    </w:p>
    <w:p w14:paraId="7B738F07" w14:textId="496F10E9" w:rsidR="00956FD2" w:rsidRDefault="00956FD2">
      <w:pPr>
        <w:pStyle w:val="TOC4"/>
        <w:tabs>
          <w:tab w:val="right" w:leader="dot" w:pos="9061"/>
        </w:tabs>
        <w:rPr>
          <w:rFonts w:eastAsiaTheme="minorEastAsia" w:cstheme="minorBidi"/>
          <w:noProof/>
          <w:sz w:val="24"/>
          <w:szCs w:val="24"/>
          <w:lang w:eastAsia="en-GB"/>
        </w:rPr>
      </w:pPr>
      <w:r>
        <w:rPr>
          <w:noProof/>
        </w:rPr>
        <w:t>3.4.3.2. Suspended sediments</w:t>
      </w:r>
      <w:r>
        <w:rPr>
          <w:noProof/>
        </w:rPr>
        <w:tab/>
      </w:r>
      <w:r>
        <w:rPr>
          <w:noProof/>
        </w:rPr>
        <w:fldChar w:fldCharType="begin"/>
      </w:r>
      <w:r>
        <w:rPr>
          <w:noProof/>
        </w:rPr>
        <w:instrText xml:space="preserve"> PAGEREF _Toc18620427 \h </w:instrText>
      </w:r>
      <w:r>
        <w:rPr>
          <w:noProof/>
        </w:rPr>
      </w:r>
      <w:r>
        <w:rPr>
          <w:noProof/>
        </w:rPr>
        <w:fldChar w:fldCharType="separate"/>
      </w:r>
      <w:r>
        <w:rPr>
          <w:noProof/>
        </w:rPr>
        <w:t>30</w:t>
      </w:r>
      <w:r>
        <w:rPr>
          <w:noProof/>
        </w:rPr>
        <w:fldChar w:fldCharType="end"/>
      </w:r>
    </w:p>
    <w:p w14:paraId="1B430538" w14:textId="63F80572" w:rsidR="00956FD2" w:rsidRDefault="00956FD2">
      <w:pPr>
        <w:pStyle w:val="TOC4"/>
        <w:tabs>
          <w:tab w:val="right" w:leader="dot" w:pos="9061"/>
        </w:tabs>
        <w:rPr>
          <w:rFonts w:eastAsiaTheme="minorEastAsia" w:cstheme="minorBidi"/>
          <w:noProof/>
          <w:sz w:val="24"/>
          <w:szCs w:val="24"/>
          <w:lang w:eastAsia="en-GB"/>
        </w:rPr>
      </w:pPr>
      <w:r w:rsidRPr="00410093">
        <w:rPr>
          <w:bCs/>
          <w:noProof/>
        </w:rPr>
        <w:t>3.4.4. Dissolved</w:t>
      </w:r>
      <w:r w:rsidRPr="00410093">
        <w:rPr>
          <w:b/>
          <w:noProof/>
        </w:rPr>
        <w:t xml:space="preserve"> </w:t>
      </w:r>
      <w:r w:rsidRPr="00410093">
        <w:rPr>
          <w:rFonts w:cs="Arial"/>
          <w:bCs/>
          <w:iCs/>
          <w:noProof/>
        </w:rPr>
        <w:t>matter and water quality</w:t>
      </w:r>
      <w:r>
        <w:rPr>
          <w:noProof/>
        </w:rPr>
        <w:tab/>
      </w:r>
      <w:r>
        <w:rPr>
          <w:noProof/>
        </w:rPr>
        <w:fldChar w:fldCharType="begin"/>
      </w:r>
      <w:r>
        <w:rPr>
          <w:noProof/>
        </w:rPr>
        <w:instrText xml:space="preserve"> PAGEREF _Toc18620428 \h </w:instrText>
      </w:r>
      <w:r>
        <w:rPr>
          <w:noProof/>
        </w:rPr>
      </w:r>
      <w:r>
        <w:rPr>
          <w:noProof/>
        </w:rPr>
        <w:fldChar w:fldCharType="separate"/>
      </w:r>
      <w:r>
        <w:rPr>
          <w:noProof/>
        </w:rPr>
        <w:t>33</w:t>
      </w:r>
      <w:r>
        <w:rPr>
          <w:noProof/>
        </w:rPr>
        <w:fldChar w:fldCharType="end"/>
      </w:r>
    </w:p>
    <w:p w14:paraId="752BEA9D" w14:textId="27DE83E2" w:rsidR="00956FD2" w:rsidRDefault="00956FD2">
      <w:pPr>
        <w:pStyle w:val="TOC2"/>
        <w:tabs>
          <w:tab w:val="left" w:pos="880"/>
          <w:tab w:val="right" w:leader="dot" w:pos="9061"/>
        </w:tabs>
        <w:rPr>
          <w:rFonts w:eastAsiaTheme="minorEastAsia" w:cstheme="minorBidi"/>
          <w:smallCaps w:val="0"/>
          <w:noProof/>
          <w:sz w:val="24"/>
          <w:szCs w:val="24"/>
          <w:lang w:eastAsia="en-GB"/>
        </w:rPr>
      </w:pPr>
      <w:r>
        <w:rPr>
          <w:noProof/>
        </w:rPr>
        <w:t>3.5.</w:t>
      </w:r>
      <w:r>
        <w:rPr>
          <w:rFonts w:eastAsiaTheme="minorEastAsia" w:cstheme="minorBidi"/>
          <w:smallCaps w:val="0"/>
          <w:noProof/>
          <w:sz w:val="24"/>
          <w:szCs w:val="24"/>
          <w:lang w:eastAsia="en-GB"/>
        </w:rPr>
        <w:tab/>
      </w:r>
      <w:r>
        <w:rPr>
          <w:noProof/>
        </w:rPr>
        <w:t>Post-fieldwork activities</w:t>
      </w:r>
      <w:r>
        <w:rPr>
          <w:noProof/>
        </w:rPr>
        <w:tab/>
      </w:r>
      <w:r>
        <w:rPr>
          <w:noProof/>
        </w:rPr>
        <w:fldChar w:fldCharType="begin"/>
      </w:r>
      <w:r>
        <w:rPr>
          <w:noProof/>
        </w:rPr>
        <w:instrText xml:space="preserve"> PAGEREF _Toc18620429 \h </w:instrText>
      </w:r>
      <w:r>
        <w:rPr>
          <w:noProof/>
        </w:rPr>
      </w:r>
      <w:r>
        <w:rPr>
          <w:noProof/>
        </w:rPr>
        <w:fldChar w:fldCharType="separate"/>
      </w:r>
      <w:r>
        <w:rPr>
          <w:noProof/>
        </w:rPr>
        <w:t>37</w:t>
      </w:r>
      <w:r>
        <w:rPr>
          <w:noProof/>
        </w:rPr>
        <w:fldChar w:fldCharType="end"/>
      </w:r>
    </w:p>
    <w:p w14:paraId="30D48EDC" w14:textId="759CB2E0"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3.5.1.</w:t>
      </w:r>
      <w:r>
        <w:rPr>
          <w:rFonts w:eastAsiaTheme="minorEastAsia" w:cstheme="minorBidi"/>
          <w:smallCaps w:val="0"/>
          <w:noProof/>
          <w:sz w:val="24"/>
          <w:szCs w:val="24"/>
          <w:lang w:eastAsia="en-GB"/>
        </w:rPr>
        <w:tab/>
      </w:r>
      <w:r>
        <w:rPr>
          <w:noProof/>
        </w:rPr>
        <w:t>Data organisation &amp; input</w:t>
      </w:r>
      <w:r>
        <w:rPr>
          <w:noProof/>
        </w:rPr>
        <w:tab/>
      </w:r>
      <w:r>
        <w:rPr>
          <w:noProof/>
        </w:rPr>
        <w:fldChar w:fldCharType="begin"/>
      </w:r>
      <w:r>
        <w:rPr>
          <w:noProof/>
        </w:rPr>
        <w:instrText xml:space="preserve"> PAGEREF _Toc18620430 \h </w:instrText>
      </w:r>
      <w:r>
        <w:rPr>
          <w:noProof/>
        </w:rPr>
      </w:r>
      <w:r>
        <w:rPr>
          <w:noProof/>
        </w:rPr>
        <w:fldChar w:fldCharType="separate"/>
      </w:r>
      <w:r>
        <w:rPr>
          <w:noProof/>
        </w:rPr>
        <w:t>37</w:t>
      </w:r>
      <w:r>
        <w:rPr>
          <w:noProof/>
        </w:rPr>
        <w:fldChar w:fldCharType="end"/>
      </w:r>
    </w:p>
    <w:p w14:paraId="65795148" w14:textId="351CAFE0"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3.5.2.</w:t>
      </w:r>
      <w:r>
        <w:rPr>
          <w:rFonts w:eastAsiaTheme="minorEastAsia" w:cstheme="minorBidi"/>
          <w:smallCaps w:val="0"/>
          <w:noProof/>
          <w:sz w:val="24"/>
          <w:szCs w:val="24"/>
          <w:lang w:eastAsia="en-GB"/>
        </w:rPr>
        <w:tab/>
      </w:r>
      <w:r>
        <w:rPr>
          <w:noProof/>
        </w:rPr>
        <w:t>Data analysis &amp; visualisation</w:t>
      </w:r>
      <w:r>
        <w:rPr>
          <w:noProof/>
        </w:rPr>
        <w:tab/>
      </w:r>
      <w:r>
        <w:rPr>
          <w:noProof/>
        </w:rPr>
        <w:fldChar w:fldCharType="begin"/>
      </w:r>
      <w:r>
        <w:rPr>
          <w:noProof/>
        </w:rPr>
        <w:instrText xml:space="preserve"> PAGEREF _Toc18620431 \h </w:instrText>
      </w:r>
      <w:r>
        <w:rPr>
          <w:noProof/>
        </w:rPr>
      </w:r>
      <w:r>
        <w:rPr>
          <w:noProof/>
        </w:rPr>
        <w:fldChar w:fldCharType="separate"/>
      </w:r>
      <w:r>
        <w:rPr>
          <w:noProof/>
        </w:rPr>
        <w:t>37</w:t>
      </w:r>
      <w:r>
        <w:rPr>
          <w:noProof/>
        </w:rPr>
        <w:fldChar w:fldCharType="end"/>
      </w:r>
    </w:p>
    <w:p w14:paraId="7A301C4E" w14:textId="79E353B5"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3.5.3.</w:t>
      </w:r>
      <w:r>
        <w:rPr>
          <w:rFonts w:eastAsiaTheme="minorEastAsia" w:cstheme="minorBidi"/>
          <w:smallCaps w:val="0"/>
          <w:noProof/>
          <w:sz w:val="24"/>
          <w:szCs w:val="24"/>
          <w:lang w:eastAsia="en-GB"/>
        </w:rPr>
        <w:tab/>
      </w:r>
      <w:r>
        <w:rPr>
          <w:noProof/>
        </w:rPr>
        <w:t>Data reporting &amp; sharing</w:t>
      </w:r>
      <w:r>
        <w:rPr>
          <w:noProof/>
        </w:rPr>
        <w:tab/>
      </w:r>
      <w:r>
        <w:rPr>
          <w:noProof/>
        </w:rPr>
        <w:fldChar w:fldCharType="begin"/>
      </w:r>
      <w:r>
        <w:rPr>
          <w:noProof/>
        </w:rPr>
        <w:instrText xml:space="preserve"> PAGEREF _Toc18620432 \h </w:instrText>
      </w:r>
      <w:r>
        <w:rPr>
          <w:noProof/>
        </w:rPr>
      </w:r>
      <w:r>
        <w:rPr>
          <w:noProof/>
        </w:rPr>
        <w:fldChar w:fldCharType="separate"/>
      </w:r>
      <w:r>
        <w:rPr>
          <w:noProof/>
        </w:rPr>
        <w:t>37</w:t>
      </w:r>
      <w:r>
        <w:rPr>
          <w:noProof/>
        </w:rPr>
        <w:fldChar w:fldCharType="end"/>
      </w:r>
    </w:p>
    <w:p w14:paraId="22BAE4C8" w14:textId="77EF6C33" w:rsidR="00956FD2" w:rsidRDefault="00956FD2">
      <w:pPr>
        <w:pStyle w:val="TOC2"/>
        <w:tabs>
          <w:tab w:val="left" w:pos="880"/>
          <w:tab w:val="right" w:leader="dot" w:pos="9061"/>
        </w:tabs>
        <w:rPr>
          <w:rFonts w:eastAsiaTheme="minorEastAsia" w:cstheme="minorBidi"/>
          <w:smallCaps w:val="0"/>
          <w:noProof/>
          <w:sz w:val="24"/>
          <w:szCs w:val="24"/>
          <w:lang w:eastAsia="en-GB"/>
        </w:rPr>
      </w:pPr>
      <w:r>
        <w:rPr>
          <w:noProof/>
        </w:rPr>
        <w:t>3.6.</w:t>
      </w:r>
      <w:r>
        <w:rPr>
          <w:rFonts w:eastAsiaTheme="minorEastAsia" w:cstheme="minorBidi"/>
          <w:smallCaps w:val="0"/>
          <w:noProof/>
          <w:sz w:val="24"/>
          <w:szCs w:val="24"/>
          <w:lang w:eastAsia="en-GB"/>
        </w:rPr>
        <w:tab/>
      </w:r>
      <w:r>
        <w:rPr>
          <w:noProof/>
        </w:rPr>
        <w:t>River-specific data analysis methods &amp; calculations</w:t>
      </w:r>
      <w:r>
        <w:rPr>
          <w:noProof/>
        </w:rPr>
        <w:tab/>
      </w:r>
      <w:r>
        <w:rPr>
          <w:noProof/>
        </w:rPr>
        <w:fldChar w:fldCharType="begin"/>
      </w:r>
      <w:r>
        <w:rPr>
          <w:noProof/>
        </w:rPr>
        <w:instrText xml:space="preserve"> PAGEREF _Toc18620433 \h </w:instrText>
      </w:r>
      <w:r>
        <w:rPr>
          <w:noProof/>
        </w:rPr>
      </w:r>
      <w:r>
        <w:rPr>
          <w:noProof/>
        </w:rPr>
        <w:fldChar w:fldCharType="separate"/>
      </w:r>
      <w:r>
        <w:rPr>
          <w:noProof/>
        </w:rPr>
        <w:t>38</w:t>
      </w:r>
      <w:r>
        <w:rPr>
          <w:noProof/>
        </w:rPr>
        <w:fldChar w:fldCharType="end"/>
      </w:r>
    </w:p>
    <w:p w14:paraId="76E79DA7" w14:textId="285F52B7" w:rsidR="00956FD2" w:rsidRDefault="00956FD2">
      <w:pPr>
        <w:pStyle w:val="TOC2"/>
        <w:tabs>
          <w:tab w:val="right" w:leader="dot" w:pos="9061"/>
        </w:tabs>
        <w:rPr>
          <w:rFonts w:eastAsiaTheme="minorEastAsia" w:cstheme="minorBidi"/>
          <w:smallCaps w:val="0"/>
          <w:noProof/>
          <w:sz w:val="24"/>
          <w:szCs w:val="24"/>
          <w:lang w:eastAsia="en-GB"/>
        </w:rPr>
      </w:pPr>
      <w:r>
        <w:rPr>
          <w:noProof/>
        </w:rPr>
        <w:t>3.6.1. Cross-sectional area, discharge, wetted perimeter and hydraulic radius</w:t>
      </w:r>
      <w:r>
        <w:rPr>
          <w:noProof/>
        </w:rPr>
        <w:tab/>
      </w:r>
      <w:r>
        <w:rPr>
          <w:noProof/>
        </w:rPr>
        <w:fldChar w:fldCharType="begin"/>
      </w:r>
      <w:r>
        <w:rPr>
          <w:noProof/>
        </w:rPr>
        <w:instrText xml:space="preserve"> PAGEREF _Toc18620434 \h </w:instrText>
      </w:r>
      <w:r>
        <w:rPr>
          <w:noProof/>
        </w:rPr>
      </w:r>
      <w:r>
        <w:rPr>
          <w:noProof/>
        </w:rPr>
        <w:fldChar w:fldCharType="separate"/>
      </w:r>
      <w:r>
        <w:rPr>
          <w:noProof/>
        </w:rPr>
        <w:t>38</w:t>
      </w:r>
      <w:r>
        <w:rPr>
          <w:noProof/>
        </w:rPr>
        <w:fldChar w:fldCharType="end"/>
      </w:r>
    </w:p>
    <w:p w14:paraId="2E97F712" w14:textId="47969330" w:rsidR="00956FD2" w:rsidRDefault="00956FD2">
      <w:pPr>
        <w:pStyle w:val="TOC2"/>
        <w:tabs>
          <w:tab w:val="right" w:leader="dot" w:pos="9061"/>
        </w:tabs>
        <w:rPr>
          <w:rFonts w:eastAsiaTheme="minorEastAsia" w:cstheme="minorBidi"/>
          <w:smallCaps w:val="0"/>
          <w:noProof/>
          <w:sz w:val="24"/>
          <w:szCs w:val="24"/>
          <w:lang w:eastAsia="en-GB"/>
        </w:rPr>
      </w:pPr>
      <w:r>
        <w:rPr>
          <w:noProof/>
        </w:rPr>
        <w:t>3.6.2. Pebble data (water velocity &amp; pebble roundness)</w:t>
      </w:r>
      <w:r>
        <w:rPr>
          <w:noProof/>
        </w:rPr>
        <w:tab/>
      </w:r>
      <w:r>
        <w:rPr>
          <w:noProof/>
        </w:rPr>
        <w:fldChar w:fldCharType="begin"/>
      </w:r>
      <w:r>
        <w:rPr>
          <w:noProof/>
        </w:rPr>
        <w:instrText xml:space="preserve"> PAGEREF _Toc18620435 \h </w:instrText>
      </w:r>
      <w:r>
        <w:rPr>
          <w:noProof/>
        </w:rPr>
      </w:r>
      <w:r>
        <w:rPr>
          <w:noProof/>
        </w:rPr>
        <w:fldChar w:fldCharType="separate"/>
      </w:r>
      <w:r>
        <w:rPr>
          <w:noProof/>
        </w:rPr>
        <w:t>39</w:t>
      </w:r>
      <w:r>
        <w:rPr>
          <w:noProof/>
        </w:rPr>
        <w:fldChar w:fldCharType="end"/>
      </w:r>
    </w:p>
    <w:p w14:paraId="16EE3A7E" w14:textId="3285F1B6" w:rsidR="00956FD2" w:rsidRDefault="00956FD2">
      <w:pPr>
        <w:pStyle w:val="TOC2"/>
        <w:tabs>
          <w:tab w:val="right" w:leader="dot" w:pos="9061"/>
        </w:tabs>
        <w:rPr>
          <w:rFonts w:eastAsiaTheme="minorEastAsia" w:cstheme="minorBidi"/>
          <w:smallCaps w:val="0"/>
          <w:noProof/>
          <w:sz w:val="24"/>
          <w:szCs w:val="24"/>
          <w:lang w:eastAsia="en-GB"/>
        </w:rPr>
      </w:pPr>
      <w:r>
        <w:rPr>
          <w:noProof/>
        </w:rPr>
        <w:t>3.6.3. Water quality assessment</w:t>
      </w:r>
      <w:r>
        <w:rPr>
          <w:noProof/>
        </w:rPr>
        <w:tab/>
      </w:r>
      <w:r>
        <w:rPr>
          <w:noProof/>
        </w:rPr>
        <w:fldChar w:fldCharType="begin"/>
      </w:r>
      <w:r>
        <w:rPr>
          <w:noProof/>
        </w:rPr>
        <w:instrText xml:space="preserve"> PAGEREF _Toc18620436 \h </w:instrText>
      </w:r>
      <w:r>
        <w:rPr>
          <w:noProof/>
        </w:rPr>
      </w:r>
      <w:r>
        <w:rPr>
          <w:noProof/>
        </w:rPr>
        <w:fldChar w:fldCharType="separate"/>
      </w:r>
      <w:r>
        <w:rPr>
          <w:noProof/>
        </w:rPr>
        <w:t>40</w:t>
      </w:r>
      <w:r>
        <w:rPr>
          <w:noProof/>
        </w:rPr>
        <w:fldChar w:fldCharType="end"/>
      </w:r>
    </w:p>
    <w:p w14:paraId="4C46BC27" w14:textId="70333EF9" w:rsidR="00956FD2" w:rsidRDefault="00956FD2">
      <w:pPr>
        <w:pStyle w:val="TOC1"/>
        <w:rPr>
          <w:rFonts w:eastAsiaTheme="minorEastAsia" w:cstheme="minorBidi"/>
          <w:b w:val="0"/>
          <w:caps w:val="0"/>
          <w:noProof/>
          <w:sz w:val="24"/>
          <w:szCs w:val="24"/>
          <w:lang w:eastAsia="en-GB"/>
        </w:rPr>
      </w:pPr>
      <w:r>
        <w:rPr>
          <w:noProof/>
        </w:rPr>
        <w:t>4. Fieldwork project 2: flooding hazard vs. risk</w:t>
      </w:r>
      <w:r>
        <w:rPr>
          <w:noProof/>
        </w:rPr>
        <w:tab/>
      </w:r>
      <w:r>
        <w:rPr>
          <w:noProof/>
        </w:rPr>
        <w:fldChar w:fldCharType="begin"/>
      </w:r>
      <w:r>
        <w:rPr>
          <w:noProof/>
        </w:rPr>
        <w:instrText xml:space="preserve"> PAGEREF _Toc18620437 \h </w:instrText>
      </w:r>
      <w:r>
        <w:rPr>
          <w:noProof/>
        </w:rPr>
      </w:r>
      <w:r>
        <w:rPr>
          <w:noProof/>
        </w:rPr>
        <w:fldChar w:fldCharType="separate"/>
      </w:r>
      <w:r>
        <w:rPr>
          <w:noProof/>
        </w:rPr>
        <w:t>41</w:t>
      </w:r>
      <w:r>
        <w:rPr>
          <w:noProof/>
        </w:rPr>
        <w:fldChar w:fldCharType="end"/>
      </w:r>
    </w:p>
    <w:p w14:paraId="50AD0FD7" w14:textId="582C2F55" w:rsidR="00956FD2" w:rsidRDefault="00956FD2">
      <w:pPr>
        <w:pStyle w:val="TOC2"/>
        <w:tabs>
          <w:tab w:val="right" w:leader="dot" w:pos="9061"/>
        </w:tabs>
        <w:rPr>
          <w:rFonts w:eastAsiaTheme="minorEastAsia" w:cstheme="minorBidi"/>
          <w:smallCaps w:val="0"/>
          <w:noProof/>
          <w:sz w:val="24"/>
          <w:szCs w:val="24"/>
          <w:lang w:eastAsia="en-GB"/>
        </w:rPr>
      </w:pPr>
      <w:r>
        <w:rPr>
          <w:noProof/>
        </w:rPr>
        <w:t>4.1. Introduction</w:t>
      </w:r>
      <w:r>
        <w:rPr>
          <w:noProof/>
        </w:rPr>
        <w:tab/>
      </w:r>
      <w:r>
        <w:rPr>
          <w:noProof/>
        </w:rPr>
        <w:fldChar w:fldCharType="begin"/>
      </w:r>
      <w:r>
        <w:rPr>
          <w:noProof/>
        </w:rPr>
        <w:instrText xml:space="preserve"> PAGEREF _Toc18620438 \h </w:instrText>
      </w:r>
      <w:r>
        <w:rPr>
          <w:noProof/>
        </w:rPr>
      </w:r>
      <w:r>
        <w:rPr>
          <w:noProof/>
        </w:rPr>
        <w:fldChar w:fldCharType="separate"/>
      </w:r>
      <w:r>
        <w:rPr>
          <w:noProof/>
        </w:rPr>
        <w:t>41</w:t>
      </w:r>
      <w:r>
        <w:rPr>
          <w:noProof/>
        </w:rPr>
        <w:fldChar w:fldCharType="end"/>
      </w:r>
    </w:p>
    <w:p w14:paraId="1A45859F" w14:textId="7B47F6A3" w:rsidR="00956FD2" w:rsidRDefault="00956FD2">
      <w:pPr>
        <w:pStyle w:val="TOC2"/>
        <w:tabs>
          <w:tab w:val="right" w:leader="dot" w:pos="9061"/>
        </w:tabs>
        <w:rPr>
          <w:rFonts w:eastAsiaTheme="minorEastAsia" w:cstheme="minorBidi"/>
          <w:smallCaps w:val="0"/>
          <w:noProof/>
          <w:sz w:val="24"/>
          <w:szCs w:val="24"/>
          <w:lang w:eastAsia="en-GB"/>
        </w:rPr>
      </w:pPr>
      <w:r>
        <w:rPr>
          <w:noProof/>
        </w:rPr>
        <w:t>4.1.1. Links to curricula</w:t>
      </w:r>
      <w:r>
        <w:rPr>
          <w:noProof/>
        </w:rPr>
        <w:tab/>
      </w:r>
      <w:r>
        <w:rPr>
          <w:noProof/>
        </w:rPr>
        <w:fldChar w:fldCharType="begin"/>
      </w:r>
      <w:r>
        <w:rPr>
          <w:noProof/>
        </w:rPr>
        <w:instrText xml:space="preserve"> PAGEREF _Toc18620439 \h </w:instrText>
      </w:r>
      <w:r>
        <w:rPr>
          <w:noProof/>
        </w:rPr>
      </w:r>
      <w:r>
        <w:rPr>
          <w:noProof/>
        </w:rPr>
        <w:fldChar w:fldCharType="separate"/>
      </w:r>
      <w:r>
        <w:rPr>
          <w:noProof/>
        </w:rPr>
        <w:t>41</w:t>
      </w:r>
      <w:r>
        <w:rPr>
          <w:noProof/>
        </w:rPr>
        <w:fldChar w:fldCharType="end"/>
      </w:r>
    </w:p>
    <w:p w14:paraId="7823E86B" w14:textId="64EB972F" w:rsidR="00956FD2" w:rsidRDefault="00956FD2">
      <w:pPr>
        <w:pStyle w:val="TOC2"/>
        <w:tabs>
          <w:tab w:val="right" w:leader="dot" w:pos="9061"/>
        </w:tabs>
        <w:rPr>
          <w:rFonts w:eastAsiaTheme="minorEastAsia" w:cstheme="minorBidi"/>
          <w:smallCaps w:val="0"/>
          <w:noProof/>
          <w:sz w:val="24"/>
          <w:szCs w:val="24"/>
          <w:lang w:eastAsia="en-GB"/>
        </w:rPr>
      </w:pPr>
      <w:r>
        <w:rPr>
          <w:noProof/>
        </w:rPr>
        <w:t>4.1.2. ‘Real-world’ examples</w:t>
      </w:r>
      <w:r>
        <w:rPr>
          <w:noProof/>
        </w:rPr>
        <w:tab/>
      </w:r>
      <w:r>
        <w:rPr>
          <w:noProof/>
        </w:rPr>
        <w:fldChar w:fldCharType="begin"/>
      </w:r>
      <w:r>
        <w:rPr>
          <w:noProof/>
        </w:rPr>
        <w:instrText xml:space="preserve"> PAGEREF _Toc18620440 \h </w:instrText>
      </w:r>
      <w:r>
        <w:rPr>
          <w:noProof/>
        </w:rPr>
      </w:r>
      <w:r>
        <w:rPr>
          <w:noProof/>
        </w:rPr>
        <w:fldChar w:fldCharType="separate"/>
      </w:r>
      <w:r>
        <w:rPr>
          <w:noProof/>
        </w:rPr>
        <w:t>42</w:t>
      </w:r>
      <w:r>
        <w:rPr>
          <w:noProof/>
        </w:rPr>
        <w:fldChar w:fldCharType="end"/>
      </w:r>
    </w:p>
    <w:p w14:paraId="149851E7" w14:textId="304F928A" w:rsidR="00956FD2" w:rsidRDefault="00956FD2">
      <w:pPr>
        <w:pStyle w:val="TOC2"/>
        <w:tabs>
          <w:tab w:val="right" w:leader="dot" w:pos="9061"/>
        </w:tabs>
        <w:rPr>
          <w:rFonts w:eastAsiaTheme="minorEastAsia" w:cstheme="minorBidi"/>
          <w:smallCaps w:val="0"/>
          <w:noProof/>
          <w:sz w:val="24"/>
          <w:szCs w:val="24"/>
          <w:lang w:eastAsia="en-GB"/>
        </w:rPr>
      </w:pPr>
      <w:r>
        <w:rPr>
          <w:noProof/>
        </w:rPr>
        <w:t>4.2. Site selection</w:t>
      </w:r>
      <w:r>
        <w:rPr>
          <w:noProof/>
        </w:rPr>
        <w:tab/>
      </w:r>
      <w:r>
        <w:rPr>
          <w:noProof/>
        </w:rPr>
        <w:fldChar w:fldCharType="begin"/>
      </w:r>
      <w:r>
        <w:rPr>
          <w:noProof/>
        </w:rPr>
        <w:instrText xml:space="preserve"> PAGEREF _Toc18620441 \h </w:instrText>
      </w:r>
      <w:r>
        <w:rPr>
          <w:noProof/>
        </w:rPr>
      </w:r>
      <w:r>
        <w:rPr>
          <w:noProof/>
        </w:rPr>
        <w:fldChar w:fldCharType="separate"/>
      </w:r>
      <w:r>
        <w:rPr>
          <w:noProof/>
        </w:rPr>
        <w:t>43</w:t>
      </w:r>
      <w:r>
        <w:rPr>
          <w:noProof/>
        </w:rPr>
        <w:fldChar w:fldCharType="end"/>
      </w:r>
    </w:p>
    <w:p w14:paraId="328AB64D" w14:textId="2FCFCA18" w:rsidR="00956FD2" w:rsidRDefault="00956FD2">
      <w:pPr>
        <w:pStyle w:val="TOC2"/>
        <w:tabs>
          <w:tab w:val="right" w:leader="dot" w:pos="9061"/>
        </w:tabs>
        <w:rPr>
          <w:rFonts w:eastAsiaTheme="minorEastAsia" w:cstheme="minorBidi"/>
          <w:smallCaps w:val="0"/>
          <w:noProof/>
          <w:sz w:val="24"/>
          <w:szCs w:val="24"/>
          <w:lang w:eastAsia="en-GB"/>
        </w:rPr>
      </w:pPr>
      <w:r>
        <w:rPr>
          <w:noProof/>
        </w:rPr>
        <w:t>4.3. Pre-fieldwork activities</w:t>
      </w:r>
      <w:r>
        <w:rPr>
          <w:noProof/>
        </w:rPr>
        <w:tab/>
      </w:r>
      <w:r>
        <w:rPr>
          <w:noProof/>
        </w:rPr>
        <w:fldChar w:fldCharType="begin"/>
      </w:r>
      <w:r>
        <w:rPr>
          <w:noProof/>
        </w:rPr>
        <w:instrText xml:space="preserve"> PAGEREF _Toc18620442 \h </w:instrText>
      </w:r>
      <w:r>
        <w:rPr>
          <w:noProof/>
        </w:rPr>
      </w:r>
      <w:r>
        <w:rPr>
          <w:noProof/>
        </w:rPr>
        <w:fldChar w:fldCharType="separate"/>
      </w:r>
      <w:r>
        <w:rPr>
          <w:noProof/>
        </w:rPr>
        <w:t>44</w:t>
      </w:r>
      <w:r>
        <w:rPr>
          <w:noProof/>
        </w:rPr>
        <w:fldChar w:fldCharType="end"/>
      </w:r>
    </w:p>
    <w:p w14:paraId="0E808855" w14:textId="3D335921"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4.3.1.</w:t>
      </w:r>
      <w:r>
        <w:rPr>
          <w:rFonts w:eastAsiaTheme="minorEastAsia" w:cstheme="minorBidi"/>
          <w:smallCaps w:val="0"/>
          <w:noProof/>
          <w:sz w:val="24"/>
          <w:szCs w:val="24"/>
          <w:lang w:eastAsia="en-GB"/>
        </w:rPr>
        <w:tab/>
      </w:r>
      <w:r>
        <w:rPr>
          <w:noProof/>
        </w:rPr>
        <w:t>Questions &amp; hypotheses</w:t>
      </w:r>
      <w:r>
        <w:rPr>
          <w:noProof/>
        </w:rPr>
        <w:tab/>
      </w:r>
      <w:r>
        <w:rPr>
          <w:noProof/>
        </w:rPr>
        <w:fldChar w:fldCharType="begin"/>
      </w:r>
      <w:r>
        <w:rPr>
          <w:noProof/>
        </w:rPr>
        <w:instrText xml:space="preserve"> PAGEREF _Toc18620443 \h </w:instrText>
      </w:r>
      <w:r>
        <w:rPr>
          <w:noProof/>
        </w:rPr>
      </w:r>
      <w:r>
        <w:rPr>
          <w:noProof/>
        </w:rPr>
        <w:fldChar w:fldCharType="separate"/>
      </w:r>
      <w:r>
        <w:rPr>
          <w:noProof/>
        </w:rPr>
        <w:t>44</w:t>
      </w:r>
      <w:r>
        <w:rPr>
          <w:noProof/>
        </w:rPr>
        <w:fldChar w:fldCharType="end"/>
      </w:r>
    </w:p>
    <w:p w14:paraId="73FAEEFB" w14:textId="5E99F35B"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4.3.2.</w:t>
      </w:r>
      <w:r>
        <w:rPr>
          <w:rFonts w:eastAsiaTheme="minorEastAsia" w:cstheme="minorBidi"/>
          <w:smallCaps w:val="0"/>
          <w:noProof/>
          <w:sz w:val="24"/>
          <w:szCs w:val="24"/>
          <w:lang w:eastAsia="en-GB"/>
        </w:rPr>
        <w:tab/>
      </w:r>
      <w:r>
        <w:rPr>
          <w:noProof/>
        </w:rPr>
        <w:t>Plan of work</w:t>
      </w:r>
      <w:r>
        <w:rPr>
          <w:noProof/>
        </w:rPr>
        <w:tab/>
      </w:r>
      <w:r>
        <w:rPr>
          <w:noProof/>
        </w:rPr>
        <w:fldChar w:fldCharType="begin"/>
      </w:r>
      <w:r>
        <w:rPr>
          <w:noProof/>
        </w:rPr>
        <w:instrText xml:space="preserve"> PAGEREF _Toc18620444 \h </w:instrText>
      </w:r>
      <w:r>
        <w:rPr>
          <w:noProof/>
        </w:rPr>
      </w:r>
      <w:r>
        <w:rPr>
          <w:noProof/>
        </w:rPr>
        <w:fldChar w:fldCharType="separate"/>
      </w:r>
      <w:r>
        <w:rPr>
          <w:noProof/>
        </w:rPr>
        <w:t>44</w:t>
      </w:r>
      <w:r>
        <w:rPr>
          <w:noProof/>
        </w:rPr>
        <w:fldChar w:fldCharType="end"/>
      </w:r>
    </w:p>
    <w:p w14:paraId="7CAF05AC" w14:textId="4A502A5A"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lastRenderedPageBreak/>
        <w:t>4.3.3.</w:t>
      </w:r>
      <w:r>
        <w:rPr>
          <w:rFonts w:eastAsiaTheme="minorEastAsia" w:cstheme="minorBidi"/>
          <w:smallCaps w:val="0"/>
          <w:noProof/>
          <w:sz w:val="24"/>
          <w:szCs w:val="24"/>
          <w:lang w:eastAsia="en-GB"/>
        </w:rPr>
        <w:tab/>
      </w:r>
      <w:r>
        <w:rPr>
          <w:noProof/>
        </w:rPr>
        <w:t>Metadata collection</w:t>
      </w:r>
      <w:r>
        <w:rPr>
          <w:noProof/>
        </w:rPr>
        <w:tab/>
      </w:r>
      <w:r>
        <w:rPr>
          <w:noProof/>
        </w:rPr>
        <w:fldChar w:fldCharType="begin"/>
      </w:r>
      <w:r>
        <w:rPr>
          <w:noProof/>
        </w:rPr>
        <w:instrText xml:space="preserve"> PAGEREF _Toc18620445 \h </w:instrText>
      </w:r>
      <w:r>
        <w:rPr>
          <w:noProof/>
        </w:rPr>
      </w:r>
      <w:r>
        <w:rPr>
          <w:noProof/>
        </w:rPr>
        <w:fldChar w:fldCharType="separate"/>
      </w:r>
      <w:r>
        <w:rPr>
          <w:noProof/>
        </w:rPr>
        <w:t>45</w:t>
      </w:r>
      <w:r>
        <w:rPr>
          <w:noProof/>
        </w:rPr>
        <w:fldChar w:fldCharType="end"/>
      </w:r>
    </w:p>
    <w:p w14:paraId="6179864D" w14:textId="342A37C5"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4.3.4.</w:t>
      </w:r>
      <w:r>
        <w:rPr>
          <w:rFonts w:eastAsiaTheme="minorEastAsia" w:cstheme="minorBidi"/>
          <w:smallCaps w:val="0"/>
          <w:noProof/>
          <w:sz w:val="24"/>
          <w:szCs w:val="24"/>
          <w:lang w:eastAsia="en-GB"/>
        </w:rPr>
        <w:tab/>
      </w:r>
      <w:r>
        <w:rPr>
          <w:noProof/>
        </w:rPr>
        <w:t>Logistical planning</w:t>
      </w:r>
      <w:r>
        <w:rPr>
          <w:noProof/>
        </w:rPr>
        <w:tab/>
      </w:r>
      <w:r>
        <w:rPr>
          <w:noProof/>
        </w:rPr>
        <w:fldChar w:fldCharType="begin"/>
      </w:r>
      <w:r>
        <w:rPr>
          <w:noProof/>
        </w:rPr>
        <w:instrText xml:space="preserve"> PAGEREF _Toc18620446 \h </w:instrText>
      </w:r>
      <w:r>
        <w:rPr>
          <w:noProof/>
        </w:rPr>
      </w:r>
      <w:r>
        <w:rPr>
          <w:noProof/>
        </w:rPr>
        <w:fldChar w:fldCharType="separate"/>
      </w:r>
      <w:r>
        <w:rPr>
          <w:noProof/>
        </w:rPr>
        <w:t>45</w:t>
      </w:r>
      <w:r>
        <w:rPr>
          <w:noProof/>
        </w:rPr>
        <w:fldChar w:fldCharType="end"/>
      </w:r>
    </w:p>
    <w:p w14:paraId="0E222AB1" w14:textId="2B3F4864" w:rsidR="00956FD2" w:rsidRDefault="00956FD2">
      <w:pPr>
        <w:pStyle w:val="TOC2"/>
        <w:tabs>
          <w:tab w:val="right" w:leader="dot" w:pos="9061"/>
        </w:tabs>
        <w:rPr>
          <w:rFonts w:eastAsiaTheme="minorEastAsia" w:cstheme="minorBidi"/>
          <w:smallCaps w:val="0"/>
          <w:noProof/>
          <w:sz w:val="24"/>
          <w:szCs w:val="24"/>
          <w:lang w:eastAsia="en-GB"/>
        </w:rPr>
      </w:pPr>
      <w:r>
        <w:rPr>
          <w:noProof/>
        </w:rPr>
        <w:t>4.4. Measurable processes and field data collection techniques</w:t>
      </w:r>
      <w:r>
        <w:rPr>
          <w:noProof/>
        </w:rPr>
        <w:tab/>
      </w:r>
      <w:r>
        <w:rPr>
          <w:noProof/>
        </w:rPr>
        <w:fldChar w:fldCharType="begin"/>
      </w:r>
      <w:r>
        <w:rPr>
          <w:noProof/>
        </w:rPr>
        <w:instrText xml:space="preserve"> PAGEREF _Toc18620447 \h </w:instrText>
      </w:r>
      <w:r>
        <w:rPr>
          <w:noProof/>
        </w:rPr>
      </w:r>
      <w:r>
        <w:rPr>
          <w:noProof/>
        </w:rPr>
        <w:fldChar w:fldCharType="separate"/>
      </w:r>
      <w:r>
        <w:rPr>
          <w:noProof/>
        </w:rPr>
        <w:t>46</w:t>
      </w:r>
      <w:r>
        <w:rPr>
          <w:noProof/>
        </w:rPr>
        <w:fldChar w:fldCharType="end"/>
      </w:r>
    </w:p>
    <w:p w14:paraId="4FCC7F4C" w14:textId="0B5B95E1"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4.4.1.</w:t>
      </w:r>
      <w:r>
        <w:rPr>
          <w:rFonts w:eastAsiaTheme="minorEastAsia" w:cstheme="minorBidi"/>
          <w:smallCaps w:val="0"/>
          <w:noProof/>
          <w:sz w:val="24"/>
          <w:szCs w:val="24"/>
          <w:lang w:eastAsia="en-GB"/>
        </w:rPr>
        <w:tab/>
      </w:r>
      <w:r>
        <w:rPr>
          <w:noProof/>
        </w:rPr>
        <w:t>Field notebook</w:t>
      </w:r>
      <w:r>
        <w:rPr>
          <w:noProof/>
        </w:rPr>
        <w:tab/>
      </w:r>
      <w:r>
        <w:rPr>
          <w:noProof/>
        </w:rPr>
        <w:fldChar w:fldCharType="begin"/>
      </w:r>
      <w:r>
        <w:rPr>
          <w:noProof/>
        </w:rPr>
        <w:instrText xml:space="preserve"> PAGEREF _Toc18620448 \h </w:instrText>
      </w:r>
      <w:r>
        <w:rPr>
          <w:noProof/>
        </w:rPr>
      </w:r>
      <w:r>
        <w:rPr>
          <w:noProof/>
        </w:rPr>
        <w:fldChar w:fldCharType="separate"/>
      </w:r>
      <w:r>
        <w:rPr>
          <w:noProof/>
        </w:rPr>
        <w:t>46</w:t>
      </w:r>
      <w:r>
        <w:rPr>
          <w:noProof/>
        </w:rPr>
        <w:fldChar w:fldCharType="end"/>
      </w:r>
    </w:p>
    <w:p w14:paraId="733C6CE2" w14:textId="7DB88728"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4.4.2.</w:t>
      </w:r>
      <w:r>
        <w:rPr>
          <w:rFonts w:eastAsiaTheme="minorEastAsia" w:cstheme="minorBidi"/>
          <w:smallCaps w:val="0"/>
          <w:noProof/>
          <w:sz w:val="24"/>
          <w:szCs w:val="24"/>
          <w:lang w:eastAsia="en-GB"/>
        </w:rPr>
        <w:tab/>
      </w:r>
      <w:r>
        <w:rPr>
          <w:noProof/>
        </w:rPr>
        <w:t>Flood risk contributors</w:t>
      </w:r>
      <w:r>
        <w:rPr>
          <w:noProof/>
        </w:rPr>
        <w:tab/>
      </w:r>
      <w:r>
        <w:rPr>
          <w:noProof/>
        </w:rPr>
        <w:fldChar w:fldCharType="begin"/>
      </w:r>
      <w:r>
        <w:rPr>
          <w:noProof/>
        </w:rPr>
        <w:instrText xml:space="preserve"> PAGEREF _Toc18620449 \h </w:instrText>
      </w:r>
      <w:r>
        <w:rPr>
          <w:noProof/>
        </w:rPr>
      </w:r>
      <w:r>
        <w:rPr>
          <w:noProof/>
        </w:rPr>
        <w:fldChar w:fldCharType="separate"/>
      </w:r>
      <w:r>
        <w:rPr>
          <w:noProof/>
        </w:rPr>
        <w:t>47</w:t>
      </w:r>
      <w:r>
        <w:rPr>
          <w:noProof/>
        </w:rPr>
        <w:fldChar w:fldCharType="end"/>
      </w:r>
    </w:p>
    <w:p w14:paraId="702A17FA" w14:textId="5B2E78A3" w:rsidR="00956FD2" w:rsidRDefault="00956FD2">
      <w:pPr>
        <w:pStyle w:val="TOC2"/>
        <w:tabs>
          <w:tab w:val="left" w:pos="880"/>
          <w:tab w:val="right" w:leader="dot" w:pos="9061"/>
        </w:tabs>
        <w:rPr>
          <w:rFonts w:eastAsiaTheme="minorEastAsia" w:cstheme="minorBidi"/>
          <w:smallCaps w:val="0"/>
          <w:noProof/>
          <w:sz w:val="24"/>
          <w:szCs w:val="24"/>
          <w:lang w:eastAsia="en-GB"/>
        </w:rPr>
      </w:pPr>
      <w:r>
        <w:rPr>
          <w:noProof/>
        </w:rPr>
        <w:t>4.5.</w:t>
      </w:r>
      <w:r>
        <w:rPr>
          <w:rFonts w:eastAsiaTheme="minorEastAsia" w:cstheme="minorBidi"/>
          <w:smallCaps w:val="0"/>
          <w:noProof/>
          <w:sz w:val="24"/>
          <w:szCs w:val="24"/>
          <w:lang w:eastAsia="en-GB"/>
        </w:rPr>
        <w:tab/>
      </w:r>
      <w:r>
        <w:rPr>
          <w:noProof/>
        </w:rPr>
        <w:t>Post-fieldwork activities</w:t>
      </w:r>
      <w:r>
        <w:rPr>
          <w:noProof/>
        </w:rPr>
        <w:tab/>
      </w:r>
      <w:r>
        <w:rPr>
          <w:noProof/>
        </w:rPr>
        <w:fldChar w:fldCharType="begin"/>
      </w:r>
      <w:r>
        <w:rPr>
          <w:noProof/>
        </w:rPr>
        <w:instrText xml:space="preserve"> PAGEREF _Toc18620450 \h </w:instrText>
      </w:r>
      <w:r>
        <w:rPr>
          <w:noProof/>
        </w:rPr>
      </w:r>
      <w:r>
        <w:rPr>
          <w:noProof/>
        </w:rPr>
        <w:fldChar w:fldCharType="separate"/>
      </w:r>
      <w:r>
        <w:rPr>
          <w:noProof/>
        </w:rPr>
        <w:t>51</w:t>
      </w:r>
      <w:r>
        <w:rPr>
          <w:noProof/>
        </w:rPr>
        <w:fldChar w:fldCharType="end"/>
      </w:r>
    </w:p>
    <w:p w14:paraId="19E6D805" w14:textId="124E68F6"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3.5.1.</w:t>
      </w:r>
      <w:r>
        <w:rPr>
          <w:rFonts w:eastAsiaTheme="minorEastAsia" w:cstheme="minorBidi"/>
          <w:smallCaps w:val="0"/>
          <w:noProof/>
          <w:sz w:val="24"/>
          <w:szCs w:val="24"/>
          <w:lang w:eastAsia="en-GB"/>
        </w:rPr>
        <w:tab/>
      </w:r>
      <w:r>
        <w:rPr>
          <w:noProof/>
        </w:rPr>
        <w:t>Data organisation &amp; input</w:t>
      </w:r>
      <w:r>
        <w:rPr>
          <w:noProof/>
        </w:rPr>
        <w:tab/>
      </w:r>
      <w:r>
        <w:rPr>
          <w:noProof/>
        </w:rPr>
        <w:fldChar w:fldCharType="begin"/>
      </w:r>
      <w:r>
        <w:rPr>
          <w:noProof/>
        </w:rPr>
        <w:instrText xml:space="preserve"> PAGEREF _Toc18620451 \h </w:instrText>
      </w:r>
      <w:r>
        <w:rPr>
          <w:noProof/>
        </w:rPr>
      </w:r>
      <w:r>
        <w:rPr>
          <w:noProof/>
        </w:rPr>
        <w:fldChar w:fldCharType="separate"/>
      </w:r>
      <w:r>
        <w:rPr>
          <w:noProof/>
        </w:rPr>
        <w:t>51</w:t>
      </w:r>
      <w:r>
        <w:rPr>
          <w:noProof/>
        </w:rPr>
        <w:fldChar w:fldCharType="end"/>
      </w:r>
    </w:p>
    <w:p w14:paraId="47F9F795" w14:textId="3A51CFC8"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3.5.2.</w:t>
      </w:r>
      <w:r>
        <w:rPr>
          <w:rFonts w:eastAsiaTheme="minorEastAsia" w:cstheme="minorBidi"/>
          <w:smallCaps w:val="0"/>
          <w:noProof/>
          <w:sz w:val="24"/>
          <w:szCs w:val="24"/>
          <w:lang w:eastAsia="en-GB"/>
        </w:rPr>
        <w:tab/>
      </w:r>
      <w:r>
        <w:rPr>
          <w:noProof/>
        </w:rPr>
        <w:t>Data analysis &amp; visualisation</w:t>
      </w:r>
      <w:r>
        <w:rPr>
          <w:noProof/>
        </w:rPr>
        <w:tab/>
      </w:r>
      <w:r>
        <w:rPr>
          <w:noProof/>
        </w:rPr>
        <w:fldChar w:fldCharType="begin"/>
      </w:r>
      <w:r>
        <w:rPr>
          <w:noProof/>
        </w:rPr>
        <w:instrText xml:space="preserve"> PAGEREF _Toc18620452 \h </w:instrText>
      </w:r>
      <w:r>
        <w:rPr>
          <w:noProof/>
        </w:rPr>
      </w:r>
      <w:r>
        <w:rPr>
          <w:noProof/>
        </w:rPr>
        <w:fldChar w:fldCharType="separate"/>
      </w:r>
      <w:r>
        <w:rPr>
          <w:noProof/>
        </w:rPr>
        <w:t>51</w:t>
      </w:r>
      <w:r>
        <w:rPr>
          <w:noProof/>
        </w:rPr>
        <w:fldChar w:fldCharType="end"/>
      </w:r>
    </w:p>
    <w:p w14:paraId="5B9BD8B5" w14:textId="5CCAB22B" w:rsidR="00956FD2" w:rsidRDefault="00956FD2">
      <w:pPr>
        <w:pStyle w:val="TOC2"/>
        <w:tabs>
          <w:tab w:val="left" w:pos="1100"/>
          <w:tab w:val="right" w:leader="dot" w:pos="9061"/>
        </w:tabs>
        <w:rPr>
          <w:rFonts w:eastAsiaTheme="minorEastAsia" w:cstheme="minorBidi"/>
          <w:smallCaps w:val="0"/>
          <w:noProof/>
          <w:sz w:val="24"/>
          <w:szCs w:val="24"/>
          <w:lang w:eastAsia="en-GB"/>
        </w:rPr>
      </w:pPr>
      <w:r>
        <w:rPr>
          <w:noProof/>
        </w:rPr>
        <w:t>4.5.3.</w:t>
      </w:r>
      <w:r>
        <w:rPr>
          <w:rFonts w:eastAsiaTheme="minorEastAsia" w:cstheme="minorBidi"/>
          <w:smallCaps w:val="0"/>
          <w:noProof/>
          <w:sz w:val="24"/>
          <w:szCs w:val="24"/>
          <w:lang w:eastAsia="en-GB"/>
        </w:rPr>
        <w:tab/>
      </w:r>
      <w:r>
        <w:rPr>
          <w:noProof/>
        </w:rPr>
        <w:t>Data reporting &amp; sharing</w:t>
      </w:r>
      <w:r>
        <w:rPr>
          <w:noProof/>
        </w:rPr>
        <w:tab/>
      </w:r>
      <w:r>
        <w:rPr>
          <w:noProof/>
        </w:rPr>
        <w:fldChar w:fldCharType="begin"/>
      </w:r>
      <w:r>
        <w:rPr>
          <w:noProof/>
        </w:rPr>
        <w:instrText xml:space="preserve"> PAGEREF _Toc18620453 \h </w:instrText>
      </w:r>
      <w:r>
        <w:rPr>
          <w:noProof/>
        </w:rPr>
      </w:r>
      <w:r>
        <w:rPr>
          <w:noProof/>
        </w:rPr>
        <w:fldChar w:fldCharType="separate"/>
      </w:r>
      <w:r>
        <w:rPr>
          <w:noProof/>
        </w:rPr>
        <w:t>53</w:t>
      </w:r>
      <w:r>
        <w:rPr>
          <w:noProof/>
        </w:rPr>
        <w:fldChar w:fldCharType="end"/>
      </w:r>
    </w:p>
    <w:p w14:paraId="57A5CAD5" w14:textId="3BF8FE01" w:rsidR="001535F6" w:rsidRPr="005C5C08" w:rsidRDefault="009B04C5" w:rsidP="00A977C7">
      <w:pPr>
        <w:spacing w:after="0"/>
        <w:rPr>
          <w:rFonts w:cs="Arial"/>
          <w:b/>
          <w:bCs/>
          <w:kern w:val="32"/>
          <w:szCs w:val="22"/>
        </w:rPr>
      </w:pPr>
      <w:r w:rsidRPr="005C5C08">
        <w:rPr>
          <w:szCs w:val="22"/>
        </w:rPr>
        <w:fldChar w:fldCharType="end"/>
      </w:r>
      <w:r w:rsidR="001535F6" w:rsidRPr="005C5C08">
        <w:rPr>
          <w:szCs w:val="22"/>
        </w:rPr>
        <w:br w:type="page"/>
      </w:r>
    </w:p>
    <w:p w14:paraId="0E632FC3" w14:textId="77777777" w:rsidR="008C1DB2" w:rsidRPr="00010E89" w:rsidRDefault="008C1DB2" w:rsidP="005C5C08">
      <w:pPr>
        <w:pStyle w:val="Heading1"/>
        <w:spacing w:line="240" w:lineRule="auto"/>
        <w:rPr>
          <w:szCs w:val="24"/>
        </w:rPr>
      </w:pPr>
      <w:bookmarkStart w:id="1" w:name="_Toc403837578"/>
      <w:bookmarkStart w:id="2" w:name="_Toc403838672"/>
      <w:bookmarkStart w:id="3" w:name="_Toc18620398"/>
      <w:r w:rsidRPr="00010E89">
        <w:rPr>
          <w:szCs w:val="24"/>
        </w:rPr>
        <w:lastRenderedPageBreak/>
        <w:t xml:space="preserve">1. Summary of </w:t>
      </w:r>
      <w:r w:rsidR="00EF488D" w:rsidRPr="00010E89">
        <w:rPr>
          <w:szCs w:val="24"/>
        </w:rPr>
        <w:t>exam board river studies curricula (2016)</w:t>
      </w:r>
      <w:bookmarkEnd w:id="1"/>
      <w:bookmarkEnd w:id="2"/>
      <w:bookmarkEnd w:id="3"/>
    </w:p>
    <w:p w14:paraId="0E2C1247" w14:textId="77777777" w:rsidR="0006653B" w:rsidRPr="005C5C08" w:rsidRDefault="0006653B" w:rsidP="005C5C08">
      <w:pPr>
        <w:rPr>
          <w:szCs w:val="22"/>
        </w:rPr>
      </w:pPr>
      <w:r w:rsidRPr="005C5C08">
        <w:rPr>
          <w:szCs w:val="22"/>
        </w:rPr>
        <w:t>The</w:t>
      </w:r>
      <w:r w:rsidR="00FF48CD" w:rsidRPr="005C5C08">
        <w:rPr>
          <w:szCs w:val="22"/>
        </w:rPr>
        <w:t>se resources</w:t>
      </w:r>
      <w:r w:rsidR="002E783F" w:rsidRPr="005C5C08">
        <w:rPr>
          <w:szCs w:val="22"/>
        </w:rPr>
        <w:t xml:space="preserve"> </w:t>
      </w:r>
      <w:r w:rsidRPr="005C5C08">
        <w:rPr>
          <w:szCs w:val="22"/>
        </w:rPr>
        <w:t>have been developed with reference to the GCSE and A Level curricula provided by the Department of Education and by the main exam boards (i.e., AQA, Edexcel, OCR, Eduqas).</w:t>
      </w:r>
    </w:p>
    <w:p w14:paraId="4BC5D761" w14:textId="77777777" w:rsidR="00E77CAB" w:rsidRPr="00A977C7" w:rsidRDefault="00214793" w:rsidP="00A977C7">
      <w:pPr>
        <w:pStyle w:val="Heading2"/>
      </w:pPr>
      <w:bookmarkStart w:id="4" w:name="_Toc403837579"/>
      <w:bookmarkStart w:id="5" w:name="_Toc403838673"/>
      <w:bookmarkStart w:id="6" w:name="_Toc18620399"/>
      <w:r w:rsidRPr="00A977C7">
        <w:t>1.1.</w:t>
      </w:r>
      <w:r w:rsidRPr="00A977C7">
        <w:tab/>
      </w:r>
      <w:r w:rsidR="0006653B" w:rsidRPr="00A977C7">
        <w:t>GCSE</w:t>
      </w:r>
      <w:bookmarkEnd w:id="4"/>
      <w:bookmarkEnd w:id="5"/>
      <w:bookmarkEnd w:id="6"/>
    </w:p>
    <w:p w14:paraId="7FE476CE" w14:textId="32B8147A" w:rsidR="0006653B" w:rsidRPr="005C5C08" w:rsidRDefault="0006653B" w:rsidP="005C5C08">
      <w:pPr>
        <w:rPr>
          <w:szCs w:val="22"/>
        </w:rPr>
      </w:pPr>
      <w:r w:rsidRPr="005C5C08">
        <w:rPr>
          <w:szCs w:val="22"/>
        </w:rPr>
        <w:t xml:space="preserve">The study of physical landscapes is a prominent feature of all GCSE geography curricula, with ‘River landscapes, landforms and processes’ one of three focus areas. Within this focus area, students are required to consider river profiles, fluvial processes (e.g., erosion, transport, deposition), river flow across a channel, fluvial landforms and the physical and human factors related to flood risk. </w:t>
      </w:r>
    </w:p>
    <w:p w14:paraId="7AAEC37B" w14:textId="2855207E" w:rsidR="0006653B" w:rsidRPr="005C5C08" w:rsidRDefault="0006653B" w:rsidP="005C5C08">
      <w:pPr>
        <w:rPr>
          <w:szCs w:val="22"/>
        </w:rPr>
      </w:pPr>
      <w:r w:rsidRPr="005C5C08">
        <w:rPr>
          <w:szCs w:val="22"/>
        </w:rPr>
        <w:t xml:space="preserve">River studies also touch on other focus areas </w:t>
      </w:r>
      <w:r w:rsidR="00414BF4" w:rsidRPr="005C5C08">
        <w:rPr>
          <w:szCs w:val="22"/>
        </w:rPr>
        <w:t>within</w:t>
      </w:r>
      <w:r w:rsidRPr="005C5C08">
        <w:rPr>
          <w:szCs w:val="22"/>
        </w:rPr>
        <w:t xml:space="preserve"> the curricula, including interactions with the biosphere</w:t>
      </w:r>
      <w:r w:rsidR="006B444C" w:rsidRPr="005C5C08">
        <w:rPr>
          <w:szCs w:val="22"/>
        </w:rPr>
        <w:t xml:space="preserve"> </w:t>
      </w:r>
      <w:r w:rsidRPr="005C5C08">
        <w:rPr>
          <w:szCs w:val="22"/>
        </w:rPr>
        <w:t>and weather</w:t>
      </w:r>
      <w:r w:rsidR="00377F62" w:rsidRPr="005C5C08">
        <w:rPr>
          <w:szCs w:val="22"/>
        </w:rPr>
        <w:t>-</w:t>
      </w:r>
      <w:r w:rsidRPr="005C5C08">
        <w:rPr>
          <w:szCs w:val="22"/>
        </w:rPr>
        <w:t>related hazards (i.e., river flooding).</w:t>
      </w:r>
    </w:p>
    <w:p w14:paraId="1D8E2F43" w14:textId="77777777" w:rsidR="0006653B" w:rsidRPr="005C5C08" w:rsidRDefault="00E77CAB" w:rsidP="00A977C7">
      <w:pPr>
        <w:pStyle w:val="Heading2"/>
      </w:pPr>
      <w:bookmarkStart w:id="7" w:name="_Toc403837580"/>
      <w:bookmarkStart w:id="8" w:name="_Toc403838674"/>
      <w:bookmarkStart w:id="9" w:name="_Toc18620400"/>
      <w:r w:rsidRPr="005C5C08">
        <w:t>1.2.</w:t>
      </w:r>
      <w:r w:rsidRPr="005C5C08">
        <w:tab/>
      </w:r>
      <w:r w:rsidR="0006653B" w:rsidRPr="005C5C08">
        <w:t>A Level</w:t>
      </w:r>
      <w:bookmarkEnd w:id="7"/>
      <w:bookmarkEnd w:id="8"/>
      <w:bookmarkEnd w:id="9"/>
    </w:p>
    <w:p w14:paraId="72B7CE44" w14:textId="77777777" w:rsidR="00414BF4" w:rsidRPr="005C5C08" w:rsidRDefault="0006653B" w:rsidP="005C5C08">
      <w:pPr>
        <w:rPr>
          <w:szCs w:val="22"/>
        </w:rPr>
      </w:pPr>
      <w:r w:rsidRPr="005C5C08">
        <w:rPr>
          <w:szCs w:val="22"/>
        </w:rPr>
        <w:t>For most A Level specifications (i.e., OCR, Edexcel, Eduqas), rivers are primarily considered within the framework o</w:t>
      </w:r>
      <w:r w:rsidR="008D460E" w:rsidRPr="005C5C08">
        <w:rPr>
          <w:szCs w:val="22"/>
        </w:rPr>
        <w:t xml:space="preserve">f the water and carbon cycles. </w:t>
      </w:r>
      <w:r w:rsidRPr="005C5C08">
        <w:rPr>
          <w:szCs w:val="22"/>
        </w:rPr>
        <w:t>In this context, river-based investigations should consider rivers through the lens of:</w:t>
      </w:r>
    </w:p>
    <w:p w14:paraId="1070F7FF" w14:textId="066BD161" w:rsidR="0006653B" w:rsidRPr="005C5C08" w:rsidRDefault="00DE0A08" w:rsidP="005C5C08">
      <w:pPr>
        <w:pStyle w:val="Bullets"/>
      </w:pPr>
      <w:r>
        <w:t>o</w:t>
      </w:r>
      <w:r w:rsidR="0006653B" w:rsidRPr="005C5C08">
        <w:t>utputs, inputs, stores, flows/transfers, positive/negative feedbacks, dynamic equilibrium</w:t>
      </w:r>
      <w:r w:rsidR="00181258" w:rsidRPr="005C5C08">
        <w:t>;</w:t>
      </w:r>
    </w:p>
    <w:p w14:paraId="58E6BDB0" w14:textId="0FC6FBBA" w:rsidR="0006653B" w:rsidRPr="005C5C08" w:rsidRDefault="00DE0A08" w:rsidP="005C5C08">
      <w:pPr>
        <w:pStyle w:val="Bullets"/>
      </w:pPr>
      <w:r>
        <w:t>s</w:t>
      </w:r>
      <w:r w:rsidR="0006653B" w:rsidRPr="005C5C08">
        <w:t>tores and how they change in time and space</w:t>
      </w:r>
      <w:r w:rsidR="00181258" w:rsidRPr="005C5C08">
        <w:t>;</w:t>
      </w:r>
    </w:p>
    <w:p w14:paraId="2707F0CA" w14:textId="10727DA7" w:rsidR="0006653B" w:rsidRPr="005C5C08" w:rsidRDefault="00DE0A08" w:rsidP="005C5C08">
      <w:pPr>
        <w:pStyle w:val="Bullets"/>
      </w:pPr>
      <w:r>
        <w:t>p</w:t>
      </w:r>
      <w:r w:rsidR="0006653B" w:rsidRPr="005C5C08">
        <w:t>rocesses</w:t>
      </w:r>
      <w:r w:rsidR="00181258" w:rsidRPr="005C5C08">
        <w:t>;</w:t>
      </w:r>
    </w:p>
    <w:p w14:paraId="76AD45C7" w14:textId="44FD4F33" w:rsidR="0006653B" w:rsidRPr="005C5C08" w:rsidRDefault="00DE0A08" w:rsidP="005C5C08">
      <w:pPr>
        <w:pStyle w:val="Bullets"/>
      </w:pPr>
      <w:r>
        <w:t>h</w:t>
      </w:r>
      <w:r w:rsidR="0006653B" w:rsidRPr="005C5C08">
        <w:t>uman impacts</w:t>
      </w:r>
      <w:r w:rsidR="00181258" w:rsidRPr="005C5C08">
        <w:t>;</w:t>
      </w:r>
      <w:r w:rsidR="0006653B" w:rsidRPr="005C5C08">
        <w:t xml:space="preserve"> </w:t>
      </w:r>
    </w:p>
    <w:p w14:paraId="705ADFAC" w14:textId="1AECBB08" w:rsidR="0006653B" w:rsidRPr="005C5C08" w:rsidRDefault="00DE0A08" w:rsidP="005C5C08">
      <w:pPr>
        <w:pStyle w:val="Bullets"/>
      </w:pPr>
      <w:r>
        <w:t>h</w:t>
      </w:r>
      <w:r w:rsidR="0006653B" w:rsidRPr="005C5C08">
        <w:t>ow the water and carbon cycles support life</w:t>
      </w:r>
      <w:r w:rsidR="00181258" w:rsidRPr="005C5C08">
        <w:t>.</w:t>
      </w:r>
    </w:p>
    <w:p w14:paraId="6943B767" w14:textId="64CC3CBD" w:rsidR="0006653B" w:rsidRPr="005C5C08" w:rsidRDefault="0006653B" w:rsidP="005C5C08">
      <w:pPr>
        <w:rPr>
          <w:szCs w:val="22"/>
        </w:rPr>
      </w:pPr>
      <w:r w:rsidRPr="005C5C08">
        <w:rPr>
          <w:szCs w:val="22"/>
        </w:rPr>
        <w:t>Specific reference</w:t>
      </w:r>
      <w:r w:rsidR="00414BF4" w:rsidRPr="005C5C08">
        <w:rPr>
          <w:szCs w:val="22"/>
        </w:rPr>
        <w:t>s</w:t>
      </w:r>
      <w:r w:rsidRPr="005C5C08">
        <w:rPr>
          <w:szCs w:val="22"/>
        </w:rPr>
        <w:t xml:space="preserve"> to rivers </w:t>
      </w:r>
      <w:r w:rsidR="00414BF4" w:rsidRPr="005C5C08">
        <w:rPr>
          <w:szCs w:val="22"/>
        </w:rPr>
        <w:t>are</w:t>
      </w:r>
      <w:r w:rsidR="00FF48CD" w:rsidRPr="005C5C08">
        <w:rPr>
          <w:szCs w:val="22"/>
        </w:rPr>
        <w:t xml:space="preserve"> generally focused</w:t>
      </w:r>
      <w:r w:rsidRPr="005C5C08">
        <w:rPr>
          <w:szCs w:val="22"/>
        </w:rPr>
        <w:t xml:space="preserve"> on characterising river regimes and variations in discharge, catchment hydrology and basin drainage systems, runoff, river transport and the impacts of human action</w:t>
      </w:r>
      <w:r w:rsidR="00FF48CD" w:rsidRPr="005C5C08">
        <w:rPr>
          <w:szCs w:val="22"/>
        </w:rPr>
        <w:t>s</w:t>
      </w:r>
      <w:r w:rsidRPr="005C5C08">
        <w:rPr>
          <w:szCs w:val="22"/>
        </w:rPr>
        <w:t xml:space="preserve"> and changing land use on flood risk.</w:t>
      </w:r>
    </w:p>
    <w:p w14:paraId="65DFD63D" w14:textId="0A431CFE" w:rsidR="00FF48CD" w:rsidRPr="005C5C08" w:rsidRDefault="0006653B" w:rsidP="005C5C08">
      <w:pPr>
        <w:rPr>
          <w:szCs w:val="22"/>
        </w:rPr>
      </w:pPr>
      <w:r w:rsidRPr="005C5C08">
        <w:rPr>
          <w:szCs w:val="22"/>
        </w:rPr>
        <w:t xml:space="preserve">Only under the AQA exam board are rivers </w:t>
      </w:r>
      <w:r w:rsidR="00FF48CD" w:rsidRPr="005C5C08">
        <w:rPr>
          <w:szCs w:val="22"/>
        </w:rPr>
        <w:t>more</w:t>
      </w:r>
      <w:r w:rsidRPr="005C5C08">
        <w:rPr>
          <w:szCs w:val="22"/>
        </w:rPr>
        <w:t xml:space="preserve"> explicitly included in the curriculum; their inclusion is within the context of flooding, contemporary urban environments, water movement through urban catchments, sustainable urban drainage systems (SUDS) </w:t>
      </w:r>
      <w:r w:rsidR="00DF12F7" w:rsidRPr="005C5C08">
        <w:rPr>
          <w:szCs w:val="22"/>
        </w:rPr>
        <w:t>and river restoration projects.</w:t>
      </w:r>
    </w:p>
    <w:p w14:paraId="572ACA9C" w14:textId="77777777" w:rsidR="00FF48CD" w:rsidRPr="005C5C08" w:rsidRDefault="00FF48CD" w:rsidP="005C5C08">
      <w:pPr>
        <w:rPr>
          <w:szCs w:val="22"/>
        </w:rPr>
      </w:pPr>
      <w:r w:rsidRPr="005C5C08">
        <w:rPr>
          <w:szCs w:val="22"/>
        </w:rPr>
        <w:br w:type="page"/>
      </w:r>
    </w:p>
    <w:p w14:paraId="1FABA475" w14:textId="5031CBB7" w:rsidR="00464969" w:rsidRPr="00010E89" w:rsidRDefault="003368A9" w:rsidP="005C5C08">
      <w:pPr>
        <w:pStyle w:val="Heading1"/>
        <w:spacing w:line="240" w:lineRule="auto"/>
        <w:rPr>
          <w:szCs w:val="24"/>
        </w:rPr>
      </w:pPr>
      <w:bookmarkStart w:id="10" w:name="_Toc403837581"/>
      <w:bookmarkStart w:id="11" w:name="_Toc403838675"/>
      <w:bookmarkStart w:id="12" w:name="_Toc18620401"/>
      <w:r w:rsidRPr="00010E89">
        <w:rPr>
          <w:szCs w:val="24"/>
        </w:rPr>
        <w:lastRenderedPageBreak/>
        <w:t xml:space="preserve">2. </w:t>
      </w:r>
      <w:r w:rsidR="00464969" w:rsidRPr="00010E89">
        <w:rPr>
          <w:szCs w:val="24"/>
        </w:rPr>
        <w:t xml:space="preserve">Case </w:t>
      </w:r>
      <w:r w:rsidR="00EF488D" w:rsidRPr="00010E89">
        <w:rPr>
          <w:szCs w:val="24"/>
        </w:rPr>
        <w:t xml:space="preserve">study practicalities </w:t>
      </w:r>
      <w:r w:rsidR="0006653B" w:rsidRPr="00010E89">
        <w:rPr>
          <w:szCs w:val="24"/>
        </w:rPr>
        <w:t>(Tame Valley)</w:t>
      </w:r>
      <w:bookmarkEnd w:id="10"/>
      <w:bookmarkEnd w:id="11"/>
      <w:bookmarkEnd w:id="12"/>
    </w:p>
    <w:p w14:paraId="16D0D18E" w14:textId="1FB7195D" w:rsidR="00EC4B3B" w:rsidRPr="005C5C08" w:rsidRDefault="006F28B3" w:rsidP="005C5C08">
      <w:pPr>
        <w:rPr>
          <w:szCs w:val="22"/>
        </w:rPr>
      </w:pPr>
      <w:r w:rsidRPr="005C5C08">
        <w:rPr>
          <w:szCs w:val="22"/>
        </w:rPr>
        <w:t>The e</w:t>
      </w:r>
      <w:r w:rsidR="003C3055" w:rsidRPr="005C5C08">
        <w:rPr>
          <w:szCs w:val="22"/>
        </w:rPr>
        <w:t xml:space="preserve">xample </w:t>
      </w:r>
      <w:r w:rsidR="00FF48CD" w:rsidRPr="005C5C08">
        <w:rPr>
          <w:szCs w:val="22"/>
        </w:rPr>
        <w:t>study sites</w:t>
      </w:r>
      <w:r w:rsidR="003C3055" w:rsidRPr="005C5C08">
        <w:rPr>
          <w:szCs w:val="22"/>
        </w:rPr>
        <w:t xml:space="preserve"> are based </w:t>
      </w:r>
      <w:r w:rsidR="001E45B4" w:rsidRPr="005C5C08">
        <w:rPr>
          <w:szCs w:val="22"/>
        </w:rPr>
        <w:t>around</w:t>
      </w:r>
      <w:r w:rsidR="003C3055" w:rsidRPr="005C5C08">
        <w:rPr>
          <w:szCs w:val="22"/>
        </w:rPr>
        <w:t xml:space="preserve"> Uppermill, a village in the Saddleworth area of Oldham, Greater Manchester</w:t>
      </w:r>
      <w:r w:rsidR="00EC4B3B" w:rsidRPr="005C5C08">
        <w:rPr>
          <w:szCs w:val="22"/>
        </w:rPr>
        <w:t xml:space="preserve"> (see </w:t>
      </w:r>
      <w:r w:rsidR="001E45B4" w:rsidRPr="005C5C08">
        <w:rPr>
          <w:szCs w:val="22"/>
        </w:rPr>
        <w:t>map</w:t>
      </w:r>
      <w:r w:rsidR="00EC4B3B" w:rsidRPr="005C5C08">
        <w:rPr>
          <w:szCs w:val="22"/>
        </w:rPr>
        <w:t xml:space="preserve"> below</w:t>
      </w:r>
      <w:r w:rsidR="00695F4D" w:rsidRPr="005C5C08">
        <w:rPr>
          <w:rStyle w:val="FootnoteReference"/>
          <w:szCs w:val="22"/>
        </w:rPr>
        <w:footnoteReference w:id="1"/>
      </w:r>
      <w:r w:rsidR="00EC4B3B" w:rsidRPr="005C5C08">
        <w:rPr>
          <w:szCs w:val="22"/>
        </w:rPr>
        <w:t>)</w:t>
      </w:r>
      <w:r w:rsidR="003C3055" w:rsidRPr="005C5C08">
        <w:rPr>
          <w:szCs w:val="22"/>
        </w:rPr>
        <w:t xml:space="preserve">. </w:t>
      </w:r>
      <w:r w:rsidR="00464969" w:rsidRPr="005C5C08">
        <w:rPr>
          <w:szCs w:val="22"/>
        </w:rPr>
        <w:t>The village</w:t>
      </w:r>
      <w:r w:rsidR="001E45B4" w:rsidRPr="005C5C08">
        <w:rPr>
          <w:szCs w:val="22"/>
        </w:rPr>
        <w:t xml:space="preserve"> is</w:t>
      </w:r>
      <w:r w:rsidR="00464969" w:rsidRPr="005C5C08">
        <w:rPr>
          <w:szCs w:val="22"/>
        </w:rPr>
        <w:t xml:space="preserve"> </w:t>
      </w:r>
      <w:r w:rsidR="001E45B4" w:rsidRPr="005C5C08">
        <w:rPr>
          <w:szCs w:val="22"/>
        </w:rPr>
        <w:t>located within the Tame Valley of the South Pennines. It is</w:t>
      </w:r>
      <w:r w:rsidR="00464969" w:rsidRPr="005C5C08">
        <w:rPr>
          <w:szCs w:val="22"/>
        </w:rPr>
        <w:t xml:space="preserve"> easily accessed from </w:t>
      </w:r>
      <w:r w:rsidR="006F7B3D" w:rsidRPr="005C5C08">
        <w:rPr>
          <w:szCs w:val="22"/>
        </w:rPr>
        <w:t xml:space="preserve">major transportation </w:t>
      </w:r>
      <w:r w:rsidR="00782FC7" w:rsidRPr="005C5C08">
        <w:rPr>
          <w:szCs w:val="22"/>
        </w:rPr>
        <w:t>(</w:t>
      </w:r>
      <w:r w:rsidR="00E97794" w:rsidRPr="005C5C08">
        <w:rPr>
          <w:szCs w:val="22"/>
        </w:rPr>
        <w:t>road</w:t>
      </w:r>
      <w:r w:rsidR="00782FC7" w:rsidRPr="005C5C08">
        <w:rPr>
          <w:szCs w:val="22"/>
        </w:rPr>
        <w:t xml:space="preserve"> &amp; rail)</w:t>
      </w:r>
      <w:r w:rsidR="00E97794" w:rsidRPr="005C5C08">
        <w:rPr>
          <w:szCs w:val="22"/>
        </w:rPr>
        <w:t xml:space="preserve"> routes.</w:t>
      </w:r>
    </w:p>
    <w:p w14:paraId="6403FF23" w14:textId="77777777" w:rsidR="007C49E3" w:rsidRPr="005C5C08" w:rsidRDefault="00EC4B3B" w:rsidP="005C5C08">
      <w:pPr>
        <w:jc w:val="center"/>
        <w:rPr>
          <w:szCs w:val="22"/>
        </w:rPr>
      </w:pPr>
      <w:r w:rsidRPr="005C5C08">
        <w:rPr>
          <w:szCs w:val="22"/>
          <w:lang w:eastAsia="en-GB"/>
        </w:rPr>
        <w:drawing>
          <wp:inline distT="0" distB="0" distL="0" distR="0" wp14:anchorId="16BD5E11" wp14:editId="6E0A0DB7">
            <wp:extent cx="4437529" cy="1533602"/>
            <wp:effectExtent l="0" t="0" r="0" b="3175"/>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4546557" cy="1571282"/>
                    </a:xfrm>
                    <a:prstGeom prst="rect">
                      <a:avLst/>
                    </a:prstGeom>
                    <a:noFill/>
                    <a:ln>
                      <a:noFill/>
                    </a:ln>
                  </pic:spPr>
                </pic:pic>
              </a:graphicData>
            </a:graphic>
          </wp:inline>
        </w:drawing>
      </w:r>
    </w:p>
    <w:p w14:paraId="5FE0F7C2" w14:textId="77777777" w:rsidR="002C20DF" w:rsidRPr="005C5C08" w:rsidRDefault="006F449A" w:rsidP="00A977C7">
      <w:pPr>
        <w:pStyle w:val="Heading2"/>
      </w:pPr>
      <w:bookmarkStart w:id="13" w:name="_Toc403837582"/>
      <w:bookmarkStart w:id="14" w:name="_Toc403838676"/>
      <w:bookmarkStart w:id="15" w:name="_Toc18620402"/>
      <w:r w:rsidRPr="005C5C08">
        <w:t>2.1.</w:t>
      </w:r>
      <w:r w:rsidRPr="005C5C08">
        <w:tab/>
        <w:t xml:space="preserve">Example </w:t>
      </w:r>
      <w:r w:rsidR="00EF488D" w:rsidRPr="005C5C08">
        <w:t>study sites</w:t>
      </w:r>
      <w:bookmarkEnd w:id="13"/>
      <w:bookmarkEnd w:id="14"/>
      <w:bookmarkEnd w:id="15"/>
    </w:p>
    <w:p w14:paraId="4DE310FE" w14:textId="77777777" w:rsidR="008462D7" w:rsidRPr="005C5C08" w:rsidRDefault="008462D7" w:rsidP="005C5C08">
      <w:pPr>
        <w:rPr>
          <w:rFonts w:cs="Arial"/>
          <w:szCs w:val="22"/>
        </w:rPr>
      </w:pPr>
      <w:r w:rsidRPr="005C5C08">
        <w:rPr>
          <w:rFonts w:cs="Arial"/>
          <w:szCs w:val="22"/>
        </w:rPr>
        <w:t>The study area comprises four separate field sites (see study area map below</w:t>
      </w:r>
      <w:r w:rsidRPr="005C5C08">
        <w:rPr>
          <w:rStyle w:val="FootnoteReference"/>
          <w:szCs w:val="22"/>
        </w:rPr>
        <w:footnoteReference w:id="2"/>
      </w:r>
      <w:r w:rsidRPr="005C5C08">
        <w:rPr>
          <w:rFonts w:cs="Arial"/>
          <w:szCs w:val="22"/>
        </w:rPr>
        <w:t>):</w:t>
      </w:r>
    </w:p>
    <w:p w14:paraId="1243CB83" w14:textId="24B1678F" w:rsidR="008462D7" w:rsidRPr="005C5C08" w:rsidRDefault="008462D7" w:rsidP="005C5C08">
      <w:pPr>
        <w:jc w:val="center"/>
        <w:rPr>
          <w:szCs w:val="22"/>
        </w:rPr>
      </w:pPr>
      <w:r w:rsidRPr="005C5C08">
        <w:rPr>
          <w:noProof/>
          <w:szCs w:val="22"/>
        </w:rPr>
        <w:drawing>
          <wp:inline distT="0" distB="0" distL="0" distR="0" wp14:anchorId="44DEA6CD" wp14:editId="46EB49B5">
            <wp:extent cx="4910062" cy="1514535"/>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ite map overview.jp2"/>
                    <pic:cNvPicPr/>
                  </pic:nvPicPr>
                  <pic:blipFill>
                    <a:blip r:embed="rId9" cstate="print">
                      <a:extLst>
                        <a:ext uri="{28A0092B-C50C-407E-A947-70E740481C1C}">
                          <a14:useLocalDpi xmlns:a14="http://schemas.microsoft.com/office/drawing/2010/main"/>
                        </a:ext>
                      </a:extLst>
                    </a:blip>
                    <a:stretch>
                      <a:fillRect/>
                    </a:stretch>
                  </pic:blipFill>
                  <pic:spPr>
                    <a:xfrm>
                      <a:off x="0" y="0"/>
                      <a:ext cx="4992100" cy="1539840"/>
                    </a:xfrm>
                    <a:prstGeom prst="rect">
                      <a:avLst/>
                    </a:prstGeom>
                  </pic:spPr>
                </pic:pic>
              </a:graphicData>
            </a:graphic>
          </wp:inline>
        </w:drawing>
      </w:r>
    </w:p>
    <w:p w14:paraId="548DC25D" w14:textId="35A4E722" w:rsidR="00914690" w:rsidRPr="005C5C08" w:rsidRDefault="002C20DF" w:rsidP="005C5C08">
      <w:pPr>
        <w:rPr>
          <w:szCs w:val="22"/>
        </w:rPr>
      </w:pPr>
      <w:r w:rsidRPr="005C5C08">
        <w:rPr>
          <w:szCs w:val="22"/>
        </w:rPr>
        <w:t xml:space="preserve">Site 1: Confluence of the </w:t>
      </w:r>
      <w:r w:rsidR="00377F62" w:rsidRPr="005C5C08">
        <w:rPr>
          <w:szCs w:val="22"/>
        </w:rPr>
        <w:t xml:space="preserve">River </w:t>
      </w:r>
      <w:r w:rsidRPr="005C5C08">
        <w:rPr>
          <w:szCs w:val="22"/>
        </w:rPr>
        <w:t>Tame and Diggle Brook</w:t>
      </w:r>
      <w:r w:rsidR="005B6AFD" w:rsidRPr="005C5C08">
        <w:rPr>
          <w:szCs w:val="22"/>
        </w:rPr>
        <w:t xml:space="preserve"> (53°33'11.4"N 2°00'33.5"W)</w:t>
      </w:r>
    </w:p>
    <w:p w14:paraId="5D665169" w14:textId="4E0AEAAE" w:rsidR="00914690" w:rsidRPr="005C5C08" w:rsidRDefault="00914690" w:rsidP="005C5C08">
      <w:pPr>
        <w:rPr>
          <w:szCs w:val="22"/>
        </w:rPr>
      </w:pPr>
      <w:r w:rsidRPr="005C5C08">
        <w:rPr>
          <w:szCs w:val="22"/>
        </w:rPr>
        <w:t xml:space="preserve">Spacious grassy area at the confluence of the River </w:t>
      </w:r>
      <w:r w:rsidR="00173835" w:rsidRPr="005C5C08">
        <w:rPr>
          <w:szCs w:val="22"/>
        </w:rPr>
        <w:t xml:space="preserve">Tame </w:t>
      </w:r>
      <w:r w:rsidRPr="005C5C08">
        <w:rPr>
          <w:szCs w:val="22"/>
        </w:rPr>
        <w:t>and Diggle Brook</w:t>
      </w:r>
      <w:r w:rsidR="00695F4D" w:rsidRPr="005C5C08">
        <w:rPr>
          <w:szCs w:val="22"/>
        </w:rPr>
        <w:t xml:space="preserve"> (see images below</w:t>
      </w:r>
      <w:r w:rsidR="00695F4D" w:rsidRPr="005C5C08">
        <w:rPr>
          <w:rStyle w:val="FootnoteReference"/>
          <w:szCs w:val="22"/>
        </w:rPr>
        <w:footnoteReference w:id="3"/>
      </w:r>
      <w:r w:rsidR="00695F4D" w:rsidRPr="005C5C08">
        <w:rPr>
          <w:szCs w:val="22"/>
        </w:rPr>
        <w:t>)</w:t>
      </w:r>
      <w:r w:rsidRPr="005C5C08">
        <w:rPr>
          <w:szCs w:val="22"/>
        </w:rPr>
        <w:t xml:space="preserve">. </w:t>
      </w:r>
      <w:r w:rsidR="00155E9D" w:rsidRPr="005C5C08">
        <w:rPr>
          <w:szCs w:val="22"/>
        </w:rPr>
        <w:t xml:space="preserve">A </w:t>
      </w:r>
      <w:r w:rsidR="006F28B3" w:rsidRPr="005C5C08">
        <w:rPr>
          <w:szCs w:val="22"/>
        </w:rPr>
        <w:t xml:space="preserve">footpath </w:t>
      </w:r>
      <w:r w:rsidR="006E0B16" w:rsidRPr="005C5C08">
        <w:rPr>
          <w:szCs w:val="22"/>
        </w:rPr>
        <w:t xml:space="preserve">off the Huddersfield Narrow Canal towpath </w:t>
      </w:r>
      <w:r w:rsidR="006F28B3" w:rsidRPr="005C5C08">
        <w:rPr>
          <w:szCs w:val="22"/>
        </w:rPr>
        <w:t xml:space="preserve">gives direct access to a </w:t>
      </w:r>
      <w:r w:rsidR="00155E9D" w:rsidRPr="005C5C08">
        <w:rPr>
          <w:szCs w:val="22"/>
        </w:rPr>
        <w:t>g</w:t>
      </w:r>
      <w:r w:rsidRPr="005C5C08">
        <w:rPr>
          <w:szCs w:val="22"/>
        </w:rPr>
        <w:t xml:space="preserve">entle gravel </w:t>
      </w:r>
      <w:r w:rsidR="00FF48CD" w:rsidRPr="005C5C08">
        <w:rPr>
          <w:szCs w:val="22"/>
        </w:rPr>
        <w:t>riverbank</w:t>
      </w:r>
      <w:r w:rsidRPr="005C5C08">
        <w:rPr>
          <w:szCs w:val="22"/>
        </w:rPr>
        <w:t xml:space="preserve"> </w:t>
      </w:r>
      <w:r w:rsidR="006F28B3" w:rsidRPr="005C5C08">
        <w:rPr>
          <w:szCs w:val="22"/>
        </w:rPr>
        <w:t>and</w:t>
      </w:r>
      <w:r w:rsidRPr="005C5C08">
        <w:rPr>
          <w:szCs w:val="22"/>
        </w:rPr>
        <w:t xml:space="preserve"> to the</w:t>
      </w:r>
      <w:r w:rsidR="006F28B3" w:rsidRPr="005C5C08">
        <w:rPr>
          <w:szCs w:val="22"/>
        </w:rPr>
        <w:t xml:space="preserve"> flow channel of the</w:t>
      </w:r>
      <w:r w:rsidRPr="005C5C08">
        <w:rPr>
          <w:szCs w:val="22"/>
        </w:rPr>
        <w:t xml:space="preserve"> River</w:t>
      </w:r>
      <w:r w:rsidR="00173835" w:rsidRPr="005C5C08">
        <w:rPr>
          <w:szCs w:val="22"/>
        </w:rPr>
        <w:t xml:space="preserve"> Tame</w:t>
      </w:r>
      <w:r w:rsidRPr="005C5C08">
        <w:rPr>
          <w:szCs w:val="22"/>
        </w:rPr>
        <w:t xml:space="preserve">. </w:t>
      </w:r>
    </w:p>
    <w:p w14:paraId="394E0B00" w14:textId="77777777" w:rsidR="00077716" w:rsidRPr="005C5C08" w:rsidRDefault="00D7736D" w:rsidP="005C5C08">
      <w:pPr>
        <w:jc w:val="center"/>
        <w:rPr>
          <w:szCs w:val="22"/>
        </w:rPr>
      </w:pPr>
      <w:r w:rsidRPr="005C5C08">
        <w:rPr>
          <w:szCs w:val="22"/>
          <w:lang w:eastAsia="en-GB"/>
        </w:rPr>
        <w:drawing>
          <wp:inline distT="0" distB="0" distL="0" distR="0" wp14:anchorId="00718E93" wp14:editId="4BFA0210">
            <wp:extent cx="1673514" cy="1322991"/>
            <wp:effectExtent l="0" t="0" r="3175" b="0"/>
            <wp:docPr id="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1694748" cy="1339778"/>
                    </a:xfrm>
                    <a:prstGeom prst="rect">
                      <a:avLst/>
                    </a:prstGeom>
                    <a:noFill/>
                    <a:ln>
                      <a:noFill/>
                    </a:ln>
                  </pic:spPr>
                </pic:pic>
              </a:graphicData>
            </a:graphic>
          </wp:inline>
        </w:drawing>
      </w:r>
      <w:r w:rsidR="00882E3F" w:rsidRPr="005C5C08">
        <w:rPr>
          <w:szCs w:val="22"/>
          <w:lang w:eastAsia="en-GB"/>
        </w:rPr>
        <w:drawing>
          <wp:inline distT="0" distB="0" distL="0" distR="0" wp14:anchorId="3DFC69B5" wp14:editId="6B0B9250">
            <wp:extent cx="1477828" cy="1324800"/>
            <wp:effectExtent l="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1477828" cy="1324800"/>
                    </a:xfrm>
                    <a:prstGeom prst="rect">
                      <a:avLst/>
                    </a:prstGeom>
                    <a:noFill/>
                    <a:ln>
                      <a:noFill/>
                    </a:ln>
                  </pic:spPr>
                </pic:pic>
              </a:graphicData>
            </a:graphic>
          </wp:inline>
        </w:drawing>
      </w:r>
      <w:r w:rsidR="00413F6D" w:rsidRPr="005C5C08">
        <w:rPr>
          <w:szCs w:val="22"/>
          <w:lang w:eastAsia="en-GB"/>
        </w:rPr>
        <w:drawing>
          <wp:inline distT="0" distB="0" distL="0" distR="0" wp14:anchorId="424E5AA2" wp14:editId="0429848F">
            <wp:extent cx="1462229" cy="1324800"/>
            <wp:effectExtent l="0" t="0" r="0" b="0"/>
            <wp:docPr id="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462229" cy="1324800"/>
                    </a:xfrm>
                    <a:prstGeom prst="rect">
                      <a:avLst/>
                    </a:prstGeom>
                    <a:noFill/>
                    <a:ln>
                      <a:noFill/>
                    </a:ln>
                  </pic:spPr>
                </pic:pic>
              </a:graphicData>
            </a:graphic>
          </wp:inline>
        </w:drawing>
      </w:r>
    </w:p>
    <w:p w14:paraId="0208E163" w14:textId="77777777" w:rsidR="00077716" w:rsidRPr="005C5C08" w:rsidRDefault="00A33549" w:rsidP="005C5C08">
      <w:pPr>
        <w:rPr>
          <w:szCs w:val="22"/>
        </w:rPr>
      </w:pPr>
      <w:r w:rsidRPr="005C5C08">
        <w:rPr>
          <w:szCs w:val="22"/>
        </w:rPr>
        <w:lastRenderedPageBreak/>
        <w:t>Site 2</w:t>
      </w:r>
      <w:r w:rsidR="002C20DF" w:rsidRPr="005C5C08">
        <w:rPr>
          <w:szCs w:val="22"/>
        </w:rPr>
        <w:t>: Kenworthy Gardens</w:t>
      </w:r>
      <w:r w:rsidR="00914690" w:rsidRPr="005C5C08">
        <w:rPr>
          <w:szCs w:val="22"/>
        </w:rPr>
        <w:t xml:space="preserve"> (53°33'01.7"N 2°00'27.7"W)</w:t>
      </w:r>
    </w:p>
    <w:p w14:paraId="29BB3309" w14:textId="578074F6" w:rsidR="00077716" w:rsidRPr="005C5C08" w:rsidRDefault="00504B44" w:rsidP="005C5C08">
      <w:pPr>
        <w:rPr>
          <w:szCs w:val="22"/>
        </w:rPr>
      </w:pPr>
      <w:r w:rsidRPr="005C5C08">
        <w:rPr>
          <w:szCs w:val="22"/>
        </w:rPr>
        <w:t xml:space="preserve">Modern </w:t>
      </w:r>
      <w:r w:rsidR="00077716" w:rsidRPr="005C5C08">
        <w:rPr>
          <w:szCs w:val="22"/>
        </w:rPr>
        <w:t xml:space="preserve">housing development </w:t>
      </w:r>
      <w:r w:rsidRPr="005C5C08">
        <w:rPr>
          <w:szCs w:val="22"/>
        </w:rPr>
        <w:t xml:space="preserve">sandwiched between the </w:t>
      </w:r>
      <w:r w:rsidR="006F28B3" w:rsidRPr="005C5C08">
        <w:rPr>
          <w:szCs w:val="22"/>
        </w:rPr>
        <w:t>Huddersfield Narrow Canal</w:t>
      </w:r>
      <w:r w:rsidRPr="005C5C08">
        <w:rPr>
          <w:szCs w:val="22"/>
        </w:rPr>
        <w:t xml:space="preserve"> and </w:t>
      </w:r>
      <w:r w:rsidR="00BA7C9D" w:rsidRPr="005C5C08">
        <w:rPr>
          <w:szCs w:val="22"/>
        </w:rPr>
        <w:t xml:space="preserve">the </w:t>
      </w:r>
      <w:r w:rsidR="00173835" w:rsidRPr="005C5C08">
        <w:rPr>
          <w:szCs w:val="22"/>
        </w:rPr>
        <w:t xml:space="preserve">River </w:t>
      </w:r>
      <w:r w:rsidR="006F28B3" w:rsidRPr="005C5C08">
        <w:rPr>
          <w:szCs w:val="22"/>
        </w:rPr>
        <w:t xml:space="preserve">Tame </w:t>
      </w:r>
      <w:r w:rsidR="00695F4D" w:rsidRPr="005C5C08">
        <w:rPr>
          <w:szCs w:val="22"/>
        </w:rPr>
        <w:t>(see images</w:t>
      </w:r>
      <w:r w:rsidR="00BA7C9D" w:rsidRPr="005C5C08">
        <w:rPr>
          <w:szCs w:val="22"/>
        </w:rPr>
        <w:t xml:space="preserve"> below</w:t>
      </w:r>
      <w:r w:rsidR="00695F4D" w:rsidRPr="005C5C08">
        <w:rPr>
          <w:rStyle w:val="FootnoteReference"/>
          <w:szCs w:val="22"/>
        </w:rPr>
        <w:footnoteReference w:id="4"/>
      </w:r>
      <w:r w:rsidR="00695F4D" w:rsidRPr="005C5C08">
        <w:rPr>
          <w:szCs w:val="22"/>
        </w:rPr>
        <w:t>)</w:t>
      </w:r>
      <w:r w:rsidRPr="005C5C08">
        <w:rPr>
          <w:szCs w:val="22"/>
        </w:rPr>
        <w:t xml:space="preserve">. </w:t>
      </w:r>
      <w:r w:rsidR="0076019B" w:rsidRPr="005C5C08">
        <w:rPr>
          <w:szCs w:val="22"/>
        </w:rPr>
        <w:t xml:space="preserve">The site is surrounded by a flood-protection moat. </w:t>
      </w:r>
      <w:r w:rsidRPr="005C5C08">
        <w:rPr>
          <w:szCs w:val="22"/>
        </w:rPr>
        <w:t xml:space="preserve">Direct site access from </w:t>
      </w:r>
      <w:r w:rsidR="00077716" w:rsidRPr="005C5C08">
        <w:rPr>
          <w:szCs w:val="22"/>
        </w:rPr>
        <w:t>the canal towpath and from the main road system</w:t>
      </w:r>
      <w:r w:rsidR="006E0B16" w:rsidRPr="005C5C08">
        <w:rPr>
          <w:szCs w:val="22"/>
        </w:rPr>
        <w:t xml:space="preserve"> through the village</w:t>
      </w:r>
      <w:r w:rsidR="00077716" w:rsidRPr="005C5C08">
        <w:rPr>
          <w:szCs w:val="22"/>
        </w:rPr>
        <w:t>.</w:t>
      </w:r>
    </w:p>
    <w:p w14:paraId="0DA1B039" w14:textId="77777777" w:rsidR="00077716" w:rsidRPr="005C5C08" w:rsidRDefault="00D7736D" w:rsidP="005C5C08">
      <w:pPr>
        <w:tabs>
          <w:tab w:val="left" w:pos="993"/>
        </w:tabs>
        <w:jc w:val="center"/>
        <w:rPr>
          <w:szCs w:val="22"/>
        </w:rPr>
      </w:pPr>
      <w:r w:rsidRPr="005C5C08">
        <w:rPr>
          <w:szCs w:val="22"/>
          <w:lang w:eastAsia="en-GB"/>
        </w:rPr>
        <w:drawing>
          <wp:inline distT="0" distB="0" distL="0" distR="0" wp14:anchorId="07356F2B" wp14:editId="156ACD66">
            <wp:extent cx="1930744" cy="1524158"/>
            <wp:effectExtent l="0" t="0" r="0" b="0"/>
            <wp:docPr id="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1953490" cy="1542114"/>
                    </a:xfrm>
                    <a:prstGeom prst="rect">
                      <a:avLst/>
                    </a:prstGeom>
                    <a:noFill/>
                    <a:ln>
                      <a:noFill/>
                    </a:ln>
                  </pic:spPr>
                </pic:pic>
              </a:graphicData>
            </a:graphic>
          </wp:inline>
        </w:drawing>
      </w:r>
      <w:r w:rsidRPr="005C5C08">
        <w:rPr>
          <w:szCs w:val="22"/>
          <w:lang w:eastAsia="en-GB"/>
        </w:rPr>
        <w:drawing>
          <wp:inline distT="0" distB="0" distL="0" distR="0" wp14:anchorId="3519AC60" wp14:editId="3A553DB8">
            <wp:extent cx="2012342" cy="1525963"/>
            <wp:effectExtent l="0" t="0" r="0" b="0"/>
            <wp:docPr id="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2017808" cy="1530108"/>
                    </a:xfrm>
                    <a:prstGeom prst="rect">
                      <a:avLst/>
                    </a:prstGeom>
                    <a:noFill/>
                    <a:ln>
                      <a:noFill/>
                    </a:ln>
                  </pic:spPr>
                </pic:pic>
              </a:graphicData>
            </a:graphic>
          </wp:inline>
        </w:drawing>
      </w:r>
      <w:r w:rsidR="0076019B" w:rsidRPr="005C5C08">
        <w:rPr>
          <w:szCs w:val="22"/>
          <w:lang w:eastAsia="en-GB"/>
        </w:rPr>
        <w:drawing>
          <wp:inline distT="0" distB="0" distL="0" distR="0" wp14:anchorId="78135668" wp14:editId="5E2E3AB7">
            <wp:extent cx="1929600" cy="1838672"/>
            <wp:effectExtent l="0" t="0" r="1270" b="3175"/>
            <wp:docPr id="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929600" cy="1838672"/>
                    </a:xfrm>
                    <a:prstGeom prst="rect">
                      <a:avLst/>
                    </a:prstGeom>
                    <a:noFill/>
                    <a:ln>
                      <a:noFill/>
                    </a:ln>
                  </pic:spPr>
                </pic:pic>
              </a:graphicData>
            </a:graphic>
          </wp:inline>
        </w:drawing>
      </w:r>
      <w:r w:rsidR="0076019B" w:rsidRPr="005C5C08">
        <w:rPr>
          <w:szCs w:val="22"/>
          <w:lang w:eastAsia="en-GB"/>
        </w:rPr>
        <w:drawing>
          <wp:inline distT="0" distB="0" distL="0" distR="0" wp14:anchorId="6B8A2ED7" wp14:editId="0A9513DD">
            <wp:extent cx="2012008" cy="1840965"/>
            <wp:effectExtent l="0" t="0" r="0" b="635"/>
            <wp:docPr id="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 cstate="print">
                      <a:extLst>
                        <a:ext uri="{28A0092B-C50C-407E-A947-70E740481C1C}">
                          <a14:useLocalDpi xmlns:a14="http://schemas.microsoft.com/office/drawing/2010/main"/>
                        </a:ext>
                      </a:extLst>
                    </a:blip>
                    <a:srcRect/>
                    <a:stretch/>
                  </pic:blipFill>
                  <pic:spPr bwMode="auto">
                    <a:xfrm>
                      <a:off x="0" y="0"/>
                      <a:ext cx="2012400" cy="1841324"/>
                    </a:xfrm>
                    <a:prstGeom prst="rect">
                      <a:avLst/>
                    </a:prstGeom>
                    <a:noFill/>
                    <a:ln>
                      <a:noFill/>
                    </a:ln>
                    <a:extLst>
                      <a:ext uri="{53640926-AAD7-44D8-BBD7-CCE9431645EC}">
                        <a14:shadowObscured xmlns:a14="http://schemas.microsoft.com/office/drawing/2010/main"/>
                      </a:ext>
                    </a:extLst>
                  </pic:spPr>
                </pic:pic>
              </a:graphicData>
            </a:graphic>
          </wp:inline>
        </w:drawing>
      </w:r>
    </w:p>
    <w:p w14:paraId="0EF23DEC" w14:textId="77777777" w:rsidR="00FF3A2F" w:rsidRPr="005C5C08" w:rsidRDefault="00A33549" w:rsidP="005C5C08">
      <w:pPr>
        <w:rPr>
          <w:szCs w:val="22"/>
        </w:rPr>
      </w:pPr>
      <w:r w:rsidRPr="005C5C08">
        <w:rPr>
          <w:szCs w:val="22"/>
        </w:rPr>
        <w:t>Site 3</w:t>
      </w:r>
      <w:r w:rsidR="003570C9" w:rsidRPr="005C5C08">
        <w:rPr>
          <w:szCs w:val="22"/>
        </w:rPr>
        <w:t>: Tame stepping-</w:t>
      </w:r>
      <w:r w:rsidR="002C20DF" w:rsidRPr="005C5C08">
        <w:rPr>
          <w:szCs w:val="22"/>
        </w:rPr>
        <w:t>stones</w:t>
      </w:r>
      <w:r w:rsidR="00914690" w:rsidRPr="005C5C08">
        <w:rPr>
          <w:szCs w:val="22"/>
        </w:rPr>
        <w:t xml:space="preserve"> (53°32'54.6"N 2°00'28.0"W)</w:t>
      </w:r>
    </w:p>
    <w:p w14:paraId="7E3E3796" w14:textId="5B2D9292" w:rsidR="00FF3A2F" w:rsidRPr="005C5C08" w:rsidRDefault="002F0A12" w:rsidP="005C5C08">
      <w:pPr>
        <w:rPr>
          <w:szCs w:val="22"/>
        </w:rPr>
      </w:pPr>
      <w:r w:rsidRPr="005C5C08">
        <w:rPr>
          <w:szCs w:val="22"/>
        </w:rPr>
        <w:t>Stepping-stones</w:t>
      </w:r>
      <w:r w:rsidR="00FF3A2F" w:rsidRPr="005C5C08">
        <w:rPr>
          <w:szCs w:val="22"/>
        </w:rPr>
        <w:t xml:space="preserve"> across the </w:t>
      </w:r>
      <w:r w:rsidR="00173835" w:rsidRPr="005C5C08">
        <w:rPr>
          <w:szCs w:val="22"/>
        </w:rPr>
        <w:t xml:space="preserve">River </w:t>
      </w:r>
      <w:r w:rsidR="00FF3A2F" w:rsidRPr="005C5C08">
        <w:rPr>
          <w:szCs w:val="22"/>
        </w:rPr>
        <w:t xml:space="preserve">Tame. </w:t>
      </w:r>
      <w:r w:rsidR="003570C9" w:rsidRPr="005C5C08">
        <w:rPr>
          <w:szCs w:val="22"/>
        </w:rPr>
        <w:t>The stepping-stones interrupt the natural flow of the river</w:t>
      </w:r>
      <w:r w:rsidR="00695F4D" w:rsidRPr="005C5C08">
        <w:rPr>
          <w:szCs w:val="22"/>
        </w:rPr>
        <w:t xml:space="preserve"> (see images below</w:t>
      </w:r>
      <w:r w:rsidR="00695F4D" w:rsidRPr="005C5C08">
        <w:rPr>
          <w:rStyle w:val="FootnoteReference"/>
          <w:szCs w:val="22"/>
        </w:rPr>
        <w:footnoteReference w:id="5"/>
      </w:r>
      <w:r w:rsidR="00695F4D" w:rsidRPr="005C5C08">
        <w:rPr>
          <w:szCs w:val="22"/>
        </w:rPr>
        <w:t>)</w:t>
      </w:r>
      <w:r w:rsidR="003570C9" w:rsidRPr="005C5C08">
        <w:rPr>
          <w:szCs w:val="22"/>
        </w:rPr>
        <w:t xml:space="preserve">. </w:t>
      </w:r>
      <w:r w:rsidR="00FF3A2F" w:rsidRPr="005C5C08">
        <w:rPr>
          <w:szCs w:val="22"/>
        </w:rPr>
        <w:t>Access</w:t>
      </w:r>
      <w:r w:rsidR="00DB729C" w:rsidRPr="005C5C08">
        <w:rPr>
          <w:szCs w:val="22"/>
        </w:rPr>
        <w:t xml:space="preserve"> is</w:t>
      </w:r>
      <w:r w:rsidR="00FF3A2F" w:rsidRPr="005C5C08">
        <w:rPr>
          <w:szCs w:val="22"/>
        </w:rPr>
        <w:t xml:space="preserve"> from the adjacent </w:t>
      </w:r>
      <w:r w:rsidR="00BA5D30" w:rsidRPr="005C5C08">
        <w:rPr>
          <w:szCs w:val="22"/>
        </w:rPr>
        <w:t xml:space="preserve">Huddersfield Narrow Canal </w:t>
      </w:r>
      <w:r w:rsidR="00FF3A2F" w:rsidRPr="005C5C08">
        <w:rPr>
          <w:szCs w:val="22"/>
        </w:rPr>
        <w:t>towpath or from a public park on the opposite side of the river.</w:t>
      </w:r>
      <w:r w:rsidR="005E3702" w:rsidRPr="005C5C08">
        <w:rPr>
          <w:szCs w:val="22"/>
        </w:rPr>
        <w:t xml:space="preserve"> Under normal river conditions, the </w:t>
      </w:r>
      <w:r w:rsidRPr="005C5C08">
        <w:rPr>
          <w:szCs w:val="22"/>
        </w:rPr>
        <w:t>stepping-stones</w:t>
      </w:r>
      <w:r w:rsidR="005E3702" w:rsidRPr="005C5C08">
        <w:rPr>
          <w:szCs w:val="22"/>
        </w:rPr>
        <w:t xml:space="preserve"> are safe to cross so long as care is taken; however, an assessment of current river conditions should always be made</w:t>
      </w:r>
      <w:r w:rsidR="00377F62" w:rsidRPr="005C5C08">
        <w:rPr>
          <w:szCs w:val="22"/>
        </w:rPr>
        <w:t xml:space="preserve"> before visiting the site and when at the site location</w:t>
      </w:r>
      <w:r w:rsidR="005E3702" w:rsidRPr="005C5C08">
        <w:rPr>
          <w:szCs w:val="22"/>
        </w:rPr>
        <w:t>.</w:t>
      </w:r>
    </w:p>
    <w:p w14:paraId="33E75FD1" w14:textId="77777777" w:rsidR="00FF3A2F" w:rsidRPr="005C5C08" w:rsidRDefault="00A12C92" w:rsidP="005C5C08">
      <w:pPr>
        <w:tabs>
          <w:tab w:val="left" w:pos="0"/>
          <w:tab w:val="left" w:pos="993"/>
        </w:tabs>
        <w:jc w:val="center"/>
        <w:rPr>
          <w:szCs w:val="22"/>
        </w:rPr>
      </w:pPr>
      <w:r w:rsidRPr="005C5C08">
        <w:rPr>
          <w:szCs w:val="22"/>
          <w:lang w:eastAsia="en-GB"/>
        </w:rPr>
        <w:drawing>
          <wp:inline distT="0" distB="0" distL="0" distR="0" wp14:anchorId="76473EA6" wp14:editId="096643DB">
            <wp:extent cx="1855341" cy="1460073"/>
            <wp:effectExtent l="0" t="0" r="0" b="635"/>
            <wp:docPr id="7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888039" cy="1485805"/>
                    </a:xfrm>
                    <a:prstGeom prst="rect">
                      <a:avLst/>
                    </a:prstGeom>
                    <a:noFill/>
                    <a:ln>
                      <a:noFill/>
                    </a:ln>
                  </pic:spPr>
                </pic:pic>
              </a:graphicData>
            </a:graphic>
          </wp:inline>
        </w:drawing>
      </w:r>
      <w:r w:rsidR="00180209" w:rsidRPr="005C5C08">
        <w:rPr>
          <w:szCs w:val="22"/>
          <w:lang w:eastAsia="en-GB"/>
        </w:rPr>
        <w:drawing>
          <wp:inline distT="0" distB="0" distL="0" distR="0" wp14:anchorId="4CBC1EDF" wp14:editId="5899AAA2">
            <wp:extent cx="1618384" cy="1461600"/>
            <wp:effectExtent l="0" t="0" r="0" b="0"/>
            <wp:docPr id="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618384" cy="1461600"/>
                    </a:xfrm>
                    <a:prstGeom prst="rect">
                      <a:avLst/>
                    </a:prstGeom>
                    <a:noFill/>
                    <a:ln>
                      <a:noFill/>
                    </a:ln>
                  </pic:spPr>
                </pic:pic>
              </a:graphicData>
            </a:graphic>
          </wp:inline>
        </w:drawing>
      </w:r>
      <w:r w:rsidR="00180209" w:rsidRPr="005C5C08">
        <w:rPr>
          <w:szCs w:val="22"/>
          <w:lang w:eastAsia="en-GB"/>
        </w:rPr>
        <w:drawing>
          <wp:inline distT="0" distB="0" distL="0" distR="0" wp14:anchorId="5D8BD7C1" wp14:editId="4469BD17">
            <wp:extent cx="1592400" cy="1461600"/>
            <wp:effectExtent l="0" t="0" r="0" b="0"/>
            <wp:docPr id="3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592400" cy="1461600"/>
                    </a:xfrm>
                    <a:prstGeom prst="rect">
                      <a:avLst/>
                    </a:prstGeom>
                    <a:noFill/>
                    <a:ln>
                      <a:noFill/>
                    </a:ln>
                  </pic:spPr>
                </pic:pic>
              </a:graphicData>
            </a:graphic>
          </wp:inline>
        </w:drawing>
      </w:r>
    </w:p>
    <w:p w14:paraId="4E53A52C" w14:textId="1B363060" w:rsidR="005E3702" w:rsidRPr="005C5C08" w:rsidRDefault="00A33549" w:rsidP="005C5C08">
      <w:pPr>
        <w:rPr>
          <w:szCs w:val="22"/>
        </w:rPr>
      </w:pPr>
      <w:r w:rsidRPr="005C5C08">
        <w:rPr>
          <w:szCs w:val="22"/>
        </w:rPr>
        <w:lastRenderedPageBreak/>
        <w:t>Site 4</w:t>
      </w:r>
      <w:r w:rsidR="002C20DF" w:rsidRPr="005C5C08">
        <w:rPr>
          <w:szCs w:val="22"/>
        </w:rPr>
        <w:t xml:space="preserve">: </w:t>
      </w:r>
      <w:r w:rsidR="00377F62" w:rsidRPr="005C5C08">
        <w:rPr>
          <w:szCs w:val="22"/>
        </w:rPr>
        <w:t xml:space="preserve">Fika </w:t>
      </w:r>
      <w:r w:rsidR="00914690" w:rsidRPr="005C5C08">
        <w:rPr>
          <w:rStyle w:val="st"/>
          <w:szCs w:val="22"/>
        </w:rPr>
        <w:t>Café</w:t>
      </w:r>
      <w:r w:rsidR="00914690" w:rsidRPr="005C5C08">
        <w:rPr>
          <w:rStyle w:val="st"/>
          <w:b/>
          <w:szCs w:val="22"/>
        </w:rPr>
        <w:t xml:space="preserve"> </w:t>
      </w:r>
      <w:r w:rsidR="00914690" w:rsidRPr="005C5C08">
        <w:rPr>
          <w:rStyle w:val="st"/>
          <w:bCs/>
          <w:szCs w:val="22"/>
        </w:rPr>
        <w:t>(</w:t>
      </w:r>
      <w:r w:rsidR="00914690" w:rsidRPr="005C5C08">
        <w:rPr>
          <w:szCs w:val="22"/>
        </w:rPr>
        <w:t>53°32'50.7"N 2°00'23.5"W</w:t>
      </w:r>
      <w:r w:rsidR="005E3702" w:rsidRPr="005C5C08">
        <w:rPr>
          <w:szCs w:val="22"/>
        </w:rPr>
        <w:t>)</w:t>
      </w:r>
    </w:p>
    <w:p w14:paraId="79F4776D" w14:textId="7E5CC613" w:rsidR="006E0B16" w:rsidRPr="005C5C08" w:rsidRDefault="004236E4" w:rsidP="005C5C08">
      <w:pPr>
        <w:rPr>
          <w:rStyle w:val="st"/>
          <w:szCs w:val="22"/>
        </w:rPr>
      </w:pPr>
      <w:r w:rsidRPr="005C5C08">
        <w:rPr>
          <w:rStyle w:val="st"/>
          <w:szCs w:val="22"/>
        </w:rPr>
        <w:t>Busy u</w:t>
      </w:r>
      <w:r w:rsidR="005E3702" w:rsidRPr="005C5C08">
        <w:rPr>
          <w:rStyle w:val="st"/>
          <w:szCs w:val="22"/>
        </w:rPr>
        <w:t xml:space="preserve">rban road bridge with views </w:t>
      </w:r>
      <w:r w:rsidRPr="005C5C08">
        <w:rPr>
          <w:rStyle w:val="st"/>
          <w:szCs w:val="22"/>
        </w:rPr>
        <w:t xml:space="preserve">from the pavement </w:t>
      </w:r>
      <w:r w:rsidR="005E3702" w:rsidRPr="005C5C08">
        <w:rPr>
          <w:rStyle w:val="st"/>
          <w:szCs w:val="22"/>
        </w:rPr>
        <w:t>down to the heavily engineered river course</w:t>
      </w:r>
      <w:r w:rsidR="00695F4D" w:rsidRPr="005C5C08">
        <w:rPr>
          <w:rStyle w:val="st"/>
          <w:szCs w:val="22"/>
        </w:rPr>
        <w:t xml:space="preserve"> </w:t>
      </w:r>
      <w:r w:rsidR="00695F4D" w:rsidRPr="005C5C08">
        <w:rPr>
          <w:szCs w:val="22"/>
        </w:rPr>
        <w:t>(see images below</w:t>
      </w:r>
      <w:r w:rsidR="00695F4D" w:rsidRPr="005C5C08">
        <w:rPr>
          <w:rStyle w:val="FootnoteReference"/>
          <w:szCs w:val="22"/>
        </w:rPr>
        <w:footnoteReference w:id="6"/>
      </w:r>
      <w:r w:rsidR="00695F4D" w:rsidRPr="005C5C08">
        <w:rPr>
          <w:szCs w:val="22"/>
        </w:rPr>
        <w:t>)</w:t>
      </w:r>
      <w:r w:rsidR="005E3702" w:rsidRPr="005C5C08">
        <w:rPr>
          <w:rStyle w:val="st"/>
          <w:szCs w:val="22"/>
        </w:rPr>
        <w:t>. Closer access to the river is possible by going down the stairs on the opposite side of the bridge.</w:t>
      </w:r>
    </w:p>
    <w:p w14:paraId="53BCAB8C" w14:textId="77777777" w:rsidR="005E3702" w:rsidRPr="005C5C08" w:rsidRDefault="00491A0E" w:rsidP="005C5C08">
      <w:pPr>
        <w:tabs>
          <w:tab w:val="left" w:pos="567"/>
        </w:tabs>
        <w:jc w:val="center"/>
        <w:rPr>
          <w:szCs w:val="22"/>
        </w:rPr>
      </w:pPr>
      <w:r w:rsidRPr="005C5C08">
        <w:rPr>
          <w:szCs w:val="22"/>
          <w:lang w:eastAsia="en-GB"/>
        </w:rPr>
        <w:drawing>
          <wp:inline distT="0" distB="0" distL="0" distR="0" wp14:anchorId="46989D03" wp14:editId="3856015C">
            <wp:extent cx="2062724" cy="1625549"/>
            <wp:effectExtent l="0" t="0" r="0" b="635"/>
            <wp:docPr id="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2062724" cy="1625549"/>
                    </a:xfrm>
                    <a:prstGeom prst="rect">
                      <a:avLst/>
                    </a:prstGeom>
                    <a:noFill/>
                    <a:ln>
                      <a:noFill/>
                    </a:ln>
                  </pic:spPr>
                </pic:pic>
              </a:graphicData>
            </a:graphic>
          </wp:inline>
        </w:drawing>
      </w:r>
      <w:r w:rsidRPr="005C5C08">
        <w:rPr>
          <w:szCs w:val="22"/>
          <w:lang w:eastAsia="en-GB"/>
        </w:rPr>
        <w:drawing>
          <wp:inline distT="0" distB="0" distL="0" distR="0" wp14:anchorId="22A518AE" wp14:editId="604F15C9">
            <wp:extent cx="2062081" cy="1625776"/>
            <wp:effectExtent l="0" t="0" r="0" b="0"/>
            <wp:docPr id="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062081" cy="1625776"/>
                    </a:xfrm>
                    <a:prstGeom prst="rect">
                      <a:avLst/>
                    </a:prstGeom>
                    <a:noFill/>
                    <a:ln>
                      <a:noFill/>
                    </a:ln>
                  </pic:spPr>
                </pic:pic>
              </a:graphicData>
            </a:graphic>
          </wp:inline>
        </w:drawing>
      </w:r>
      <w:r w:rsidR="00B338CE" w:rsidRPr="005C5C08">
        <w:rPr>
          <w:szCs w:val="22"/>
          <w:lang w:eastAsia="en-GB"/>
        </w:rPr>
        <w:drawing>
          <wp:inline distT="0" distB="0" distL="0" distR="0" wp14:anchorId="3CF81E0F" wp14:editId="364756EF">
            <wp:extent cx="1988087" cy="1847556"/>
            <wp:effectExtent l="0" t="0" r="0" b="6985"/>
            <wp:docPr id="4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1988087" cy="1847556"/>
                    </a:xfrm>
                    <a:prstGeom prst="rect">
                      <a:avLst/>
                    </a:prstGeom>
                    <a:noFill/>
                    <a:ln>
                      <a:noFill/>
                    </a:ln>
                  </pic:spPr>
                </pic:pic>
              </a:graphicData>
            </a:graphic>
          </wp:inline>
        </w:drawing>
      </w:r>
      <w:r w:rsidR="007028E0" w:rsidRPr="005C5C08">
        <w:rPr>
          <w:szCs w:val="22"/>
          <w:lang w:eastAsia="en-GB"/>
        </w:rPr>
        <w:drawing>
          <wp:inline distT="0" distB="0" distL="0" distR="0" wp14:anchorId="1D509F45" wp14:editId="23C21F46">
            <wp:extent cx="2083972" cy="1869215"/>
            <wp:effectExtent l="0" t="0" r="0" b="10795"/>
            <wp:docPr id="4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083972" cy="1869215"/>
                    </a:xfrm>
                    <a:prstGeom prst="rect">
                      <a:avLst/>
                    </a:prstGeom>
                    <a:noFill/>
                    <a:ln>
                      <a:noFill/>
                    </a:ln>
                  </pic:spPr>
                </pic:pic>
              </a:graphicData>
            </a:graphic>
          </wp:inline>
        </w:drawing>
      </w:r>
    </w:p>
    <w:p w14:paraId="080E095B" w14:textId="73F35A16" w:rsidR="006C7750" w:rsidRPr="005C5C08" w:rsidRDefault="006C7750" w:rsidP="005C5C08">
      <w:pPr>
        <w:rPr>
          <w:szCs w:val="22"/>
        </w:rPr>
      </w:pPr>
      <w:r w:rsidRPr="005C5C08">
        <w:rPr>
          <w:szCs w:val="22"/>
        </w:rPr>
        <w:t xml:space="preserve">Using combinations of these </w:t>
      </w:r>
      <w:r w:rsidR="00F72764" w:rsidRPr="005C5C08">
        <w:rPr>
          <w:szCs w:val="22"/>
        </w:rPr>
        <w:t>four</w:t>
      </w:r>
      <w:r w:rsidRPr="005C5C08">
        <w:rPr>
          <w:szCs w:val="22"/>
        </w:rPr>
        <w:t xml:space="preserve"> sites, </w:t>
      </w:r>
      <w:r w:rsidR="00F72764" w:rsidRPr="005C5C08">
        <w:rPr>
          <w:szCs w:val="22"/>
        </w:rPr>
        <w:t>two</w:t>
      </w:r>
      <w:r w:rsidRPr="005C5C08">
        <w:rPr>
          <w:szCs w:val="22"/>
        </w:rPr>
        <w:t xml:space="preserve"> river study fieldwork projects have been developed. </w:t>
      </w:r>
      <w:r w:rsidR="009741D9" w:rsidRPr="005C5C08">
        <w:rPr>
          <w:szCs w:val="22"/>
        </w:rPr>
        <w:t>These p</w:t>
      </w:r>
      <w:r w:rsidRPr="005C5C08">
        <w:rPr>
          <w:szCs w:val="22"/>
        </w:rPr>
        <w:t xml:space="preserve">rojects </w:t>
      </w:r>
      <w:r w:rsidR="009741D9" w:rsidRPr="005C5C08">
        <w:rPr>
          <w:szCs w:val="22"/>
        </w:rPr>
        <w:t>are</w:t>
      </w:r>
      <w:r w:rsidRPr="005C5C08">
        <w:rPr>
          <w:szCs w:val="22"/>
        </w:rPr>
        <w:t xml:space="preserve"> designed</w:t>
      </w:r>
      <w:r w:rsidR="00BA5D30" w:rsidRPr="005C5C08">
        <w:rPr>
          <w:szCs w:val="22"/>
        </w:rPr>
        <w:t xml:space="preserve"> as stand</w:t>
      </w:r>
      <w:r w:rsidR="00F14DE9" w:rsidRPr="005C5C08">
        <w:rPr>
          <w:szCs w:val="22"/>
        </w:rPr>
        <w:t>alone units</w:t>
      </w:r>
      <w:r w:rsidR="009741D9" w:rsidRPr="005C5C08">
        <w:rPr>
          <w:szCs w:val="22"/>
        </w:rPr>
        <w:t>; h</w:t>
      </w:r>
      <w:r w:rsidR="00F14DE9" w:rsidRPr="005C5C08">
        <w:rPr>
          <w:szCs w:val="22"/>
        </w:rPr>
        <w:t>owever,</w:t>
      </w:r>
      <w:r w:rsidRPr="005C5C08">
        <w:rPr>
          <w:szCs w:val="22"/>
        </w:rPr>
        <w:t xml:space="preserve"> </w:t>
      </w:r>
      <w:r w:rsidR="009741D9" w:rsidRPr="005C5C08">
        <w:rPr>
          <w:szCs w:val="22"/>
        </w:rPr>
        <w:t>the data from both could be used together to form a larger study of the fluvial role in the study area. R</w:t>
      </w:r>
      <w:r w:rsidR="00F14DE9" w:rsidRPr="005C5C08">
        <w:rPr>
          <w:szCs w:val="22"/>
        </w:rPr>
        <w:t>epeat visits to the field area</w:t>
      </w:r>
      <w:r w:rsidR="009741D9" w:rsidRPr="005C5C08">
        <w:rPr>
          <w:szCs w:val="22"/>
        </w:rPr>
        <w:t xml:space="preserve"> (or any field area)</w:t>
      </w:r>
      <w:r w:rsidR="00F14DE9" w:rsidRPr="005C5C08">
        <w:rPr>
          <w:szCs w:val="22"/>
        </w:rPr>
        <w:t xml:space="preserve"> over a number of years</w:t>
      </w:r>
      <w:r w:rsidR="00BA5D30" w:rsidRPr="005C5C08">
        <w:rPr>
          <w:szCs w:val="22"/>
        </w:rPr>
        <w:t xml:space="preserve"> and/or seasons</w:t>
      </w:r>
      <w:r w:rsidR="00F14DE9" w:rsidRPr="005C5C08">
        <w:rPr>
          <w:szCs w:val="22"/>
        </w:rPr>
        <w:t xml:space="preserve"> would allow </w:t>
      </w:r>
      <w:r w:rsidR="00DB729C" w:rsidRPr="005C5C08">
        <w:rPr>
          <w:szCs w:val="22"/>
        </w:rPr>
        <w:t>a</w:t>
      </w:r>
      <w:r w:rsidR="00F14DE9" w:rsidRPr="005C5C08">
        <w:rPr>
          <w:szCs w:val="22"/>
        </w:rPr>
        <w:t xml:space="preserve"> school to develop a comprehensive record of change, which itself could become a valuable teaching tool. </w:t>
      </w:r>
    </w:p>
    <w:p w14:paraId="1BC6AA3D" w14:textId="20906832" w:rsidR="00E017BB" w:rsidRPr="005C5C08" w:rsidRDefault="00E017BB" w:rsidP="00A977C7">
      <w:pPr>
        <w:pStyle w:val="Heading2"/>
      </w:pPr>
      <w:bookmarkStart w:id="16" w:name="_Toc403837583"/>
      <w:bookmarkStart w:id="17" w:name="_Toc403838677"/>
      <w:bookmarkStart w:id="18" w:name="_Toc18620403"/>
      <w:r w:rsidRPr="005C5C08">
        <w:t>2.2.</w:t>
      </w:r>
      <w:r w:rsidRPr="005C5C08">
        <w:tab/>
        <w:t>Accessibility</w:t>
      </w:r>
      <w:bookmarkEnd w:id="16"/>
      <w:bookmarkEnd w:id="17"/>
      <w:bookmarkEnd w:id="18"/>
    </w:p>
    <w:p w14:paraId="2F7DA207" w14:textId="77777777" w:rsidR="00E017BB" w:rsidRPr="005C5C08" w:rsidRDefault="00E017BB" w:rsidP="005C5C08">
      <w:pPr>
        <w:rPr>
          <w:szCs w:val="22"/>
        </w:rPr>
      </w:pPr>
      <w:r w:rsidRPr="005C5C08">
        <w:rPr>
          <w:szCs w:val="22"/>
        </w:rPr>
        <w:t xml:space="preserve">All field sites are accessible on good quality footpaths (mixture of paved and unpaved walkways) within walking distance (0–15 minutes walking) of the village. Some footpaths are along canal towpaths and along the side of the river course. </w:t>
      </w:r>
    </w:p>
    <w:p w14:paraId="01BDC568" w14:textId="77777777" w:rsidR="00E017BB" w:rsidRPr="005C5C08" w:rsidRDefault="00E017BB" w:rsidP="005C5C08">
      <w:pPr>
        <w:rPr>
          <w:szCs w:val="22"/>
        </w:rPr>
      </w:pPr>
      <w:r w:rsidRPr="005C5C08">
        <w:rPr>
          <w:szCs w:val="22"/>
        </w:rPr>
        <w:t>River and canal crossings can be made by way of bridges; however, when conditions are deemed safe (i.e., at times of low or normal river flow), one section of the river can also be crossed using stepping-stones. Some of the sites require crossing busy urban roads; however, pedestrian crossings are in place at all crossing points.</w:t>
      </w:r>
    </w:p>
    <w:p w14:paraId="64386A79" w14:textId="4DA1E21F" w:rsidR="009E18E4" w:rsidRPr="005C5C08" w:rsidRDefault="006F449A" w:rsidP="00A977C7">
      <w:pPr>
        <w:pStyle w:val="Heading2"/>
      </w:pPr>
      <w:bookmarkStart w:id="19" w:name="_Toc403837584"/>
      <w:bookmarkStart w:id="20" w:name="_Toc403838678"/>
      <w:bookmarkStart w:id="21" w:name="_Toc18620404"/>
      <w:r w:rsidRPr="005C5C08">
        <w:lastRenderedPageBreak/>
        <w:t>2.</w:t>
      </w:r>
      <w:r w:rsidR="00E017BB" w:rsidRPr="005C5C08">
        <w:t>3</w:t>
      </w:r>
      <w:r w:rsidRPr="005C5C08">
        <w:t>.</w:t>
      </w:r>
      <w:r w:rsidRPr="005C5C08">
        <w:tab/>
        <w:t xml:space="preserve">Proximity </w:t>
      </w:r>
      <w:r w:rsidR="00B50428" w:rsidRPr="005C5C08">
        <w:t xml:space="preserve">To </w:t>
      </w:r>
      <w:r w:rsidR="00EF488D" w:rsidRPr="005C5C08">
        <w:t>key localities and facilities</w:t>
      </w:r>
      <w:bookmarkEnd w:id="19"/>
      <w:bookmarkEnd w:id="20"/>
      <w:bookmarkEnd w:id="21"/>
    </w:p>
    <w:tbl>
      <w:tblPr>
        <w:tblW w:w="8804" w:type="dxa"/>
        <w:tblInd w:w="93" w:type="dxa"/>
        <w:tblLook w:val="04A0" w:firstRow="1" w:lastRow="0" w:firstColumn="1" w:lastColumn="0" w:noHBand="0" w:noVBand="1"/>
      </w:tblPr>
      <w:tblGrid>
        <w:gridCol w:w="2080"/>
        <w:gridCol w:w="2613"/>
        <w:gridCol w:w="4111"/>
      </w:tblGrid>
      <w:tr w:rsidR="009E18E4" w:rsidRPr="005C5C08" w14:paraId="2B8A7BA6" w14:textId="77777777" w:rsidTr="00C37771">
        <w:trPr>
          <w:trHeight w:val="480"/>
        </w:trPr>
        <w:tc>
          <w:tcPr>
            <w:tcW w:w="2080" w:type="dxa"/>
            <w:tcBorders>
              <w:top w:val="single" w:sz="4" w:space="0" w:color="auto"/>
              <w:left w:val="nil"/>
              <w:bottom w:val="single" w:sz="4" w:space="0" w:color="auto"/>
              <w:right w:val="nil"/>
            </w:tcBorders>
            <w:shd w:val="clear" w:color="auto" w:fill="auto"/>
            <w:vAlign w:val="center"/>
            <w:hideMark/>
          </w:tcPr>
          <w:p w14:paraId="63598DAE" w14:textId="77777777" w:rsidR="009E18E4" w:rsidRPr="005C5C08" w:rsidRDefault="009E18E4" w:rsidP="00A977C7">
            <w:pPr>
              <w:spacing w:after="0"/>
              <w:rPr>
                <w:rFonts w:cs="Arial"/>
                <w:b/>
                <w:bCs/>
                <w:color w:val="000000"/>
                <w:szCs w:val="22"/>
              </w:rPr>
            </w:pPr>
            <w:r w:rsidRPr="005C5C08">
              <w:rPr>
                <w:rFonts w:cs="Arial"/>
                <w:b/>
                <w:bCs/>
                <w:color w:val="000000"/>
                <w:szCs w:val="22"/>
              </w:rPr>
              <w:t> </w:t>
            </w:r>
          </w:p>
        </w:tc>
        <w:tc>
          <w:tcPr>
            <w:tcW w:w="2613" w:type="dxa"/>
            <w:tcBorders>
              <w:top w:val="single" w:sz="4" w:space="0" w:color="auto"/>
              <w:left w:val="nil"/>
              <w:bottom w:val="single" w:sz="4" w:space="0" w:color="auto"/>
              <w:right w:val="nil"/>
            </w:tcBorders>
            <w:shd w:val="clear" w:color="auto" w:fill="auto"/>
            <w:vAlign w:val="center"/>
            <w:hideMark/>
          </w:tcPr>
          <w:p w14:paraId="7D9D315C" w14:textId="77777777" w:rsidR="009E18E4" w:rsidRPr="005C5C08" w:rsidRDefault="009E18E4" w:rsidP="00A977C7">
            <w:pPr>
              <w:spacing w:after="0"/>
              <w:rPr>
                <w:rFonts w:cs="Arial"/>
                <w:b/>
                <w:bCs/>
                <w:color w:val="000000"/>
                <w:szCs w:val="22"/>
              </w:rPr>
            </w:pPr>
            <w:r w:rsidRPr="005C5C08">
              <w:rPr>
                <w:rFonts w:cs="Arial"/>
                <w:b/>
                <w:bCs/>
                <w:color w:val="000000"/>
                <w:szCs w:val="22"/>
              </w:rPr>
              <w:t>Locality/Facility</w:t>
            </w:r>
          </w:p>
        </w:tc>
        <w:tc>
          <w:tcPr>
            <w:tcW w:w="4111" w:type="dxa"/>
            <w:tcBorders>
              <w:top w:val="single" w:sz="4" w:space="0" w:color="auto"/>
              <w:left w:val="nil"/>
              <w:bottom w:val="single" w:sz="4" w:space="0" w:color="auto"/>
              <w:right w:val="nil"/>
            </w:tcBorders>
            <w:shd w:val="clear" w:color="auto" w:fill="auto"/>
            <w:vAlign w:val="center"/>
            <w:hideMark/>
          </w:tcPr>
          <w:p w14:paraId="127B9EDF" w14:textId="77777777" w:rsidR="009E18E4" w:rsidRPr="005C5C08" w:rsidRDefault="009E18E4" w:rsidP="00A977C7">
            <w:pPr>
              <w:spacing w:after="0"/>
              <w:rPr>
                <w:rFonts w:cs="Arial"/>
                <w:b/>
                <w:bCs/>
                <w:color w:val="000000"/>
                <w:szCs w:val="22"/>
              </w:rPr>
            </w:pPr>
            <w:r w:rsidRPr="005C5C08">
              <w:rPr>
                <w:rFonts w:cs="Arial"/>
                <w:b/>
                <w:bCs/>
                <w:color w:val="000000"/>
                <w:szCs w:val="22"/>
              </w:rPr>
              <w:t>Distance (</w:t>
            </w:r>
            <w:r w:rsidR="002079C3" w:rsidRPr="005C5C08">
              <w:rPr>
                <w:rFonts w:cs="Arial"/>
                <w:b/>
                <w:bCs/>
                <w:color w:val="000000"/>
                <w:szCs w:val="22"/>
              </w:rPr>
              <w:t>as per</w:t>
            </w:r>
            <w:r w:rsidRPr="005C5C08">
              <w:rPr>
                <w:rFonts w:cs="Arial"/>
                <w:b/>
                <w:bCs/>
                <w:color w:val="000000"/>
                <w:szCs w:val="22"/>
              </w:rPr>
              <w:t xml:space="preserve"> Google Maps)</w:t>
            </w:r>
          </w:p>
        </w:tc>
      </w:tr>
      <w:tr w:rsidR="009E18E4" w:rsidRPr="005C5C08" w14:paraId="5FB85E14" w14:textId="77777777" w:rsidTr="00C37771">
        <w:trPr>
          <w:trHeight w:val="1384"/>
        </w:trPr>
        <w:tc>
          <w:tcPr>
            <w:tcW w:w="2080" w:type="dxa"/>
            <w:tcBorders>
              <w:top w:val="single" w:sz="4" w:space="0" w:color="auto"/>
            </w:tcBorders>
            <w:shd w:val="clear" w:color="auto" w:fill="auto"/>
            <w:vAlign w:val="center"/>
            <w:hideMark/>
          </w:tcPr>
          <w:p w14:paraId="7AB65057" w14:textId="77777777" w:rsidR="009E18E4" w:rsidRPr="005C5C08" w:rsidRDefault="009E18E4" w:rsidP="00A977C7">
            <w:pPr>
              <w:spacing w:after="0"/>
              <w:rPr>
                <w:rFonts w:cs="Arial"/>
                <w:color w:val="000000"/>
                <w:szCs w:val="22"/>
              </w:rPr>
            </w:pPr>
            <w:r w:rsidRPr="005C5C08">
              <w:rPr>
                <w:rFonts w:cs="Arial"/>
                <w:color w:val="000000"/>
                <w:szCs w:val="22"/>
              </w:rPr>
              <w:t>Major settlements</w:t>
            </w:r>
          </w:p>
        </w:tc>
        <w:tc>
          <w:tcPr>
            <w:tcW w:w="2613" w:type="dxa"/>
            <w:tcBorders>
              <w:top w:val="single" w:sz="4" w:space="0" w:color="auto"/>
            </w:tcBorders>
            <w:shd w:val="clear" w:color="auto" w:fill="auto"/>
            <w:vAlign w:val="center"/>
            <w:hideMark/>
          </w:tcPr>
          <w:p w14:paraId="6F05EA79" w14:textId="77777777" w:rsidR="009E18E4" w:rsidRPr="005C5C08" w:rsidRDefault="009E18E4" w:rsidP="00A977C7">
            <w:pPr>
              <w:spacing w:after="0"/>
              <w:rPr>
                <w:rFonts w:cs="Arial"/>
                <w:color w:val="000000"/>
                <w:szCs w:val="22"/>
              </w:rPr>
            </w:pPr>
            <w:r w:rsidRPr="005C5C08">
              <w:rPr>
                <w:rFonts w:cs="Arial"/>
                <w:color w:val="000000"/>
                <w:szCs w:val="22"/>
              </w:rPr>
              <w:t>Manchester</w:t>
            </w:r>
          </w:p>
          <w:p w14:paraId="213BBE9F" w14:textId="77777777" w:rsidR="00D805B7" w:rsidRPr="005C5C08" w:rsidRDefault="00D805B7" w:rsidP="00A977C7">
            <w:pPr>
              <w:spacing w:after="0"/>
              <w:rPr>
                <w:rFonts w:cs="Arial"/>
                <w:color w:val="000000"/>
                <w:szCs w:val="22"/>
              </w:rPr>
            </w:pPr>
            <w:r w:rsidRPr="005C5C08">
              <w:rPr>
                <w:rFonts w:cs="Arial"/>
                <w:color w:val="000000"/>
                <w:szCs w:val="22"/>
              </w:rPr>
              <w:t>Liverpool</w:t>
            </w:r>
          </w:p>
          <w:p w14:paraId="0751A081" w14:textId="77777777" w:rsidR="00D805B7" w:rsidRPr="005C5C08" w:rsidRDefault="00D805B7" w:rsidP="00A977C7">
            <w:pPr>
              <w:spacing w:after="0"/>
              <w:rPr>
                <w:rFonts w:cs="Arial"/>
                <w:color w:val="000000"/>
                <w:szCs w:val="22"/>
              </w:rPr>
            </w:pPr>
            <w:r w:rsidRPr="005C5C08">
              <w:rPr>
                <w:rFonts w:cs="Arial"/>
                <w:color w:val="000000"/>
                <w:szCs w:val="22"/>
              </w:rPr>
              <w:t>Sheffield</w:t>
            </w:r>
          </w:p>
          <w:p w14:paraId="3F350CEC" w14:textId="2ABB8784" w:rsidR="00D805B7" w:rsidRPr="005C5C08" w:rsidRDefault="00D805B7" w:rsidP="00A977C7">
            <w:pPr>
              <w:spacing w:after="0"/>
              <w:rPr>
                <w:rFonts w:cs="Arial"/>
                <w:color w:val="000000"/>
                <w:szCs w:val="22"/>
              </w:rPr>
            </w:pPr>
            <w:r w:rsidRPr="005C5C08">
              <w:rPr>
                <w:rFonts w:cs="Arial"/>
                <w:color w:val="000000"/>
                <w:szCs w:val="22"/>
              </w:rPr>
              <w:t>Leeds</w:t>
            </w:r>
          </w:p>
        </w:tc>
        <w:tc>
          <w:tcPr>
            <w:tcW w:w="4111" w:type="dxa"/>
            <w:tcBorders>
              <w:top w:val="single" w:sz="4" w:space="0" w:color="auto"/>
            </w:tcBorders>
            <w:shd w:val="clear" w:color="auto" w:fill="auto"/>
            <w:vAlign w:val="center"/>
            <w:hideMark/>
          </w:tcPr>
          <w:p w14:paraId="0B03DA76" w14:textId="13FCE152" w:rsidR="009E18E4" w:rsidRPr="005C5C08" w:rsidRDefault="009E18E4" w:rsidP="00A977C7">
            <w:pPr>
              <w:spacing w:after="0"/>
              <w:rPr>
                <w:rFonts w:cs="Arial"/>
                <w:color w:val="000000"/>
                <w:szCs w:val="22"/>
              </w:rPr>
            </w:pPr>
            <w:r w:rsidRPr="005C5C08">
              <w:rPr>
                <w:rFonts w:cs="Arial"/>
                <w:color w:val="000000"/>
                <w:szCs w:val="22"/>
              </w:rPr>
              <w:t>46 miles / 46 min drive</w:t>
            </w:r>
          </w:p>
          <w:p w14:paraId="2DE09458" w14:textId="77777777" w:rsidR="00D805B7" w:rsidRPr="005C5C08" w:rsidRDefault="00D805B7" w:rsidP="00A977C7">
            <w:pPr>
              <w:spacing w:after="0"/>
              <w:rPr>
                <w:rFonts w:cs="Arial"/>
                <w:color w:val="000000"/>
                <w:szCs w:val="22"/>
              </w:rPr>
            </w:pPr>
            <w:r w:rsidRPr="005C5C08">
              <w:rPr>
                <w:rFonts w:cs="Arial"/>
                <w:color w:val="000000"/>
                <w:szCs w:val="22"/>
              </w:rPr>
              <w:t>55 miles / 1 hour 15 min drive</w:t>
            </w:r>
          </w:p>
          <w:p w14:paraId="1BA7C5A5" w14:textId="77777777" w:rsidR="00D805B7" w:rsidRPr="005C5C08" w:rsidRDefault="00D805B7" w:rsidP="00A977C7">
            <w:pPr>
              <w:spacing w:after="0"/>
              <w:rPr>
                <w:rFonts w:cs="Arial"/>
                <w:color w:val="000000"/>
                <w:szCs w:val="22"/>
              </w:rPr>
            </w:pPr>
            <w:r w:rsidRPr="005C5C08">
              <w:rPr>
                <w:rFonts w:cs="Arial"/>
                <w:color w:val="000000"/>
                <w:szCs w:val="22"/>
              </w:rPr>
              <w:t>35 miles / 1 hour 10 min drive</w:t>
            </w:r>
          </w:p>
          <w:p w14:paraId="713D8230" w14:textId="0E55FDF9" w:rsidR="00D805B7" w:rsidRPr="005C5C08" w:rsidRDefault="00D805B7" w:rsidP="00A977C7">
            <w:pPr>
              <w:spacing w:after="0"/>
              <w:rPr>
                <w:rFonts w:cs="Arial"/>
                <w:color w:val="000000"/>
                <w:szCs w:val="22"/>
              </w:rPr>
            </w:pPr>
            <w:r w:rsidRPr="005C5C08">
              <w:rPr>
                <w:rFonts w:cs="Arial"/>
                <w:color w:val="000000"/>
                <w:szCs w:val="22"/>
              </w:rPr>
              <w:t>33 miles / 47 min drive</w:t>
            </w:r>
          </w:p>
        </w:tc>
      </w:tr>
      <w:tr w:rsidR="009E18E4" w:rsidRPr="005C5C08" w14:paraId="224397AD" w14:textId="77777777" w:rsidTr="00C37771">
        <w:trPr>
          <w:trHeight w:val="1087"/>
        </w:trPr>
        <w:tc>
          <w:tcPr>
            <w:tcW w:w="2080" w:type="dxa"/>
            <w:shd w:val="clear" w:color="auto" w:fill="auto"/>
            <w:vAlign w:val="center"/>
            <w:hideMark/>
          </w:tcPr>
          <w:p w14:paraId="12840B69" w14:textId="77777777" w:rsidR="009E18E4" w:rsidRPr="005C5C08" w:rsidRDefault="009E18E4" w:rsidP="00A977C7">
            <w:pPr>
              <w:spacing w:after="0"/>
              <w:rPr>
                <w:rFonts w:cs="Arial"/>
                <w:color w:val="000000"/>
                <w:szCs w:val="22"/>
              </w:rPr>
            </w:pPr>
            <w:r w:rsidRPr="005C5C08">
              <w:rPr>
                <w:rFonts w:cs="Arial"/>
                <w:color w:val="000000"/>
                <w:szCs w:val="22"/>
              </w:rPr>
              <w:t>Major road routes</w:t>
            </w:r>
          </w:p>
        </w:tc>
        <w:tc>
          <w:tcPr>
            <w:tcW w:w="2613" w:type="dxa"/>
            <w:shd w:val="clear" w:color="auto" w:fill="auto"/>
            <w:vAlign w:val="center"/>
            <w:hideMark/>
          </w:tcPr>
          <w:p w14:paraId="63835588" w14:textId="77777777" w:rsidR="003B0760" w:rsidRPr="005C5C08" w:rsidRDefault="009E18E4" w:rsidP="00A977C7">
            <w:pPr>
              <w:spacing w:after="0"/>
              <w:rPr>
                <w:rFonts w:cs="Arial"/>
                <w:color w:val="000000"/>
                <w:szCs w:val="22"/>
              </w:rPr>
            </w:pPr>
            <w:r w:rsidRPr="005C5C08">
              <w:rPr>
                <w:rFonts w:cs="Arial"/>
                <w:color w:val="000000"/>
                <w:szCs w:val="22"/>
              </w:rPr>
              <w:t>M62</w:t>
            </w:r>
          </w:p>
          <w:p w14:paraId="168C37AF" w14:textId="7802B8E0" w:rsidR="003B0760" w:rsidRPr="005C5C08" w:rsidRDefault="003B0760" w:rsidP="00A977C7">
            <w:pPr>
              <w:spacing w:after="0"/>
              <w:rPr>
                <w:rFonts w:cs="Arial"/>
                <w:color w:val="000000"/>
                <w:szCs w:val="22"/>
              </w:rPr>
            </w:pPr>
            <w:r w:rsidRPr="005C5C08">
              <w:rPr>
                <w:rFonts w:cs="Arial"/>
                <w:color w:val="000000"/>
                <w:szCs w:val="22"/>
              </w:rPr>
              <w:t>M1</w:t>
            </w:r>
          </w:p>
          <w:p w14:paraId="6EB66B52" w14:textId="71BA0D87" w:rsidR="00D805B7" w:rsidRPr="005C5C08" w:rsidRDefault="00D805B7" w:rsidP="00A977C7">
            <w:pPr>
              <w:spacing w:after="0"/>
              <w:rPr>
                <w:rFonts w:cs="Arial"/>
                <w:color w:val="000000"/>
                <w:szCs w:val="22"/>
              </w:rPr>
            </w:pPr>
            <w:r w:rsidRPr="005C5C08">
              <w:rPr>
                <w:rFonts w:cs="Arial"/>
                <w:color w:val="000000"/>
                <w:szCs w:val="22"/>
              </w:rPr>
              <w:t>M60</w:t>
            </w:r>
          </w:p>
        </w:tc>
        <w:tc>
          <w:tcPr>
            <w:tcW w:w="4111" w:type="dxa"/>
            <w:shd w:val="clear" w:color="auto" w:fill="auto"/>
            <w:vAlign w:val="center"/>
            <w:hideMark/>
          </w:tcPr>
          <w:p w14:paraId="07297C51" w14:textId="77777777" w:rsidR="009E18E4" w:rsidRPr="005C5C08" w:rsidRDefault="009E18E4" w:rsidP="00A977C7">
            <w:pPr>
              <w:spacing w:after="0"/>
              <w:rPr>
                <w:rFonts w:cs="Arial"/>
                <w:color w:val="000000"/>
                <w:szCs w:val="22"/>
              </w:rPr>
            </w:pPr>
            <w:r w:rsidRPr="005C5C08">
              <w:rPr>
                <w:rFonts w:cs="Arial"/>
                <w:color w:val="000000"/>
                <w:szCs w:val="22"/>
              </w:rPr>
              <w:t xml:space="preserve">&lt; 10 miles / 20 min drive </w:t>
            </w:r>
          </w:p>
          <w:p w14:paraId="3D58D4EA" w14:textId="77777777" w:rsidR="003B0760" w:rsidRPr="005C5C08" w:rsidRDefault="003B0760" w:rsidP="00A977C7">
            <w:pPr>
              <w:spacing w:after="0"/>
              <w:rPr>
                <w:rFonts w:cs="Arial"/>
                <w:color w:val="000000"/>
                <w:szCs w:val="22"/>
              </w:rPr>
            </w:pPr>
            <w:r w:rsidRPr="005C5C08">
              <w:rPr>
                <w:rFonts w:cs="Arial"/>
                <w:color w:val="000000"/>
                <w:szCs w:val="22"/>
              </w:rPr>
              <w:t>&lt; 30 miles / 50 min drive</w:t>
            </w:r>
          </w:p>
          <w:p w14:paraId="6740211F" w14:textId="52B21784" w:rsidR="00D805B7" w:rsidRPr="005C5C08" w:rsidRDefault="00D805B7" w:rsidP="00A977C7">
            <w:pPr>
              <w:spacing w:after="0"/>
              <w:rPr>
                <w:rFonts w:cs="Arial"/>
                <w:color w:val="000000"/>
                <w:szCs w:val="22"/>
              </w:rPr>
            </w:pPr>
            <w:r w:rsidRPr="005C5C08">
              <w:rPr>
                <w:rFonts w:cs="Arial"/>
                <w:color w:val="000000"/>
                <w:szCs w:val="22"/>
              </w:rPr>
              <w:t>&lt; 15 miles / 26 min drive</w:t>
            </w:r>
          </w:p>
        </w:tc>
      </w:tr>
      <w:tr w:rsidR="009E18E4" w:rsidRPr="005C5C08" w14:paraId="47D0ADB7" w14:textId="77777777" w:rsidTr="00C37771">
        <w:trPr>
          <w:trHeight w:val="276"/>
        </w:trPr>
        <w:tc>
          <w:tcPr>
            <w:tcW w:w="2080" w:type="dxa"/>
            <w:shd w:val="clear" w:color="auto" w:fill="auto"/>
            <w:vAlign w:val="center"/>
            <w:hideMark/>
          </w:tcPr>
          <w:p w14:paraId="161E9387" w14:textId="77777777" w:rsidR="009E18E4" w:rsidRPr="005C5C08" w:rsidRDefault="009E18E4" w:rsidP="00A977C7">
            <w:pPr>
              <w:spacing w:after="0"/>
              <w:rPr>
                <w:rFonts w:cs="Arial"/>
                <w:color w:val="000000"/>
                <w:szCs w:val="22"/>
              </w:rPr>
            </w:pPr>
            <w:r w:rsidRPr="005C5C08">
              <w:rPr>
                <w:rFonts w:cs="Arial"/>
                <w:color w:val="000000"/>
                <w:szCs w:val="22"/>
              </w:rPr>
              <w:t>Train station</w:t>
            </w:r>
          </w:p>
        </w:tc>
        <w:tc>
          <w:tcPr>
            <w:tcW w:w="2613" w:type="dxa"/>
            <w:shd w:val="clear" w:color="auto" w:fill="auto"/>
            <w:vAlign w:val="center"/>
            <w:hideMark/>
          </w:tcPr>
          <w:p w14:paraId="2E0E670E" w14:textId="77777777" w:rsidR="009E18E4" w:rsidRPr="005C5C08" w:rsidRDefault="009E18E4" w:rsidP="00A977C7">
            <w:pPr>
              <w:spacing w:after="0"/>
              <w:rPr>
                <w:rFonts w:cs="Arial"/>
                <w:color w:val="000000"/>
                <w:szCs w:val="22"/>
              </w:rPr>
            </w:pPr>
            <w:r w:rsidRPr="005C5C08">
              <w:rPr>
                <w:rFonts w:cs="Arial"/>
                <w:color w:val="000000"/>
                <w:szCs w:val="22"/>
              </w:rPr>
              <w:t>Greenfield</w:t>
            </w:r>
            <w:r w:rsidRPr="005C5C08">
              <w:rPr>
                <w:rStyle w:val="FootnoteReference"/>
                <w:rFonts w:cs="Arial"/>
                <w:color w:val="000000"/>
                <w:szCs w:val="22"/>
              </w:rPr>
              <w:footnoteReference w:id="7"/>
            </w:r>
          </w:p>
        </w:tc>
        <w:tc>
          <w:tcPr>
            <w:tcW w:w="4111" w:type="dxa"/>
            <w:shd w:val="clear" w:color="auto" w:fill="auto"/>
            <w:vAlign w:val="center"/>
            <w:hideMark/>
          </w:tcPr>
          <w:p w14:paraId="799442B9" w14:textId="77777777" w:rsidR="009E18E4" w:rsidRPr="005C5C08" w:rsidRDefault="009E18E4" w:rsidP="00A977C7">
            <w:pPr>
              <w:spacing w:after="0"/>
              <w:rPr>
                <w:rFonts w:cs="Arial"/>
                <w:color w:val="000000"/>
                <w:szCs w:val="22"/>
              </w:rPr>
            </w:pPr>
            <w:r w:rsidRPr="005C5C08">
              <w:rPr>
                <w:rFonts w:cs="Arial"/>
                <w:color w:val="000000"/>
                <w:szCs w:val="22"/>
              </w:rPr>
              <w:t>1 mile / 5 min drive, 25 min walk</w:t>
            </w:r>
          </w:p>
        </w:tc>
      </w:tr>
      <w:tr w:rsidR="009E18E4" w:rsidRPr="005C5C08" w14:paraId="3F1266A8" w14:textId="77777777" w:rsidTr="00C37771">
        <w:trPr>
          <w:trHeight w:val="430"/>
        </w:trPr>
        <w:tc>
          <w:tcPr>
            <w:tcW w:w="2080" w:type="dxa"/>
            <w:shd w:val="clear" w:color="auto" w:fill="auto"/>
            <w:vAlign w:val="center"/>
            <w:hideMark/>
          </w:tcPr>
          <w:p w14:paraId="2BA51EB9" w14:textId="77777777" w:rsidR="009E18E4" w:rsidRPr="005C5C08" w:rsidRDefault="009E18E4" w:rsidP="00A977C7">
            <w:pPr>
              <w:spacing w:after="0"/>
              <w:rPr>
                <w:rFonts w:cs="Arial"/>
                <w:color w:val="000000"/>
                <w:szCs w:val="22"/>
              </w:rPr>
            </w:pPr>
            <w:r w:rsidRPr="005C5C08">
              <w:rPr>
                <w:rFonts w:cs="Arial"/>
                <w:color w:val="000000"/>
                <w:szCs w:val="22"/>
              </w:rPr>
              <w:t>A&amp;E Dept.</w:t>
            </w:r>
          </w:p>
        </w:tc>
        <w:tc>
          <w:tcPr>
            <w:tcW w:w="2613" w:type="dxa"/>
            <w:shd w:val="clear" w:color="auto" w:fill="auto"/>
            <w:vAlign w:val="center"/>
            <w:hideMark/>
          </w:tcPr>
          <w:p w14:paraId="78985F7E" w14:textId="77777777" w:rsidR="009E18E4" w:rsidRPr="005C5C08" w:rsidRDefault="009E18E4" w:rsidP="00A977C7">
            <w:pPr>
              <w:spacing w:after="0"/>
              <w:rPr>
                <w:rFonts w:cs="Arial"/>
                <w:color w:val="000000"/>
                <w:szCs w:val="22"/>
              </w:rPr>
            </w:pPr>
            <w:r w:rsidRPr="005C5C08">
              <w:rPr>
                <w:rFonts w:cs="Arial"/>
                <w:color w:val="000000"/>
                <w:szCs w:val="22"/>
              </w:rPr>
              <w:t>Royal Oldham Hospital</w:t>
            </w:r>
          </w:p>
        </w:tc>
        <w:tc>
          <w:tcPr>
            <w:tcW w:w="4111" w:type="dxa"/>
            <w:shd w:val="clear" w:color="auto" w:fill="auto"/>
            <w:vAlign w:val="center"/>
            <w:hideMark/>
          </w:tcPr>
          <w:p w14:paraId="08945F23" w14:textId="77777777" w:rsidR="009E18E4" w:rsidRPr="005C5C08" w:rsidRDefault="009E18E4" w:rsidP="00A977C7">
            <w:pPr>
              <w:spacing w:after="0"/>
              <w:rPr>
                <w:rFonts w:cs="Arial"/>
                <w:color w:val="000000"/>
                <w:szCs w:val="22"/>
              </w:rPr>
            </w:pPr>
            <w:r w:rsidRPr="005C5C08">
              <w:rPr>
                <w:rFonts w:cs="Arial"/>
                <w:color w:val="000000"/>
                <w:szCs w:val="22"/>
              </w:rPr>
              <w:t>6.5 miles / 20 min drive</w:t>
            </w:r>
          </w:p>
        </w:tc>
      </w:tr>
      <w:tr w:rsidR="009E18E4" w:rsidRPr="005C5C08" w14:paraId="5C497D1D" w14:textId="77777777" w:rsidTr="00C37771">
        <w:trPr>
          <w:trHeight w:val="415"/>
        </w:trPr>
        <w:tc>
          <w:tcPr>
            <w:tcW w:w="2080" w:type="dxa"/>
            <w:shd w:val="clear" w:color="auto" w:fill="auto"/>
            <w:vAlign w:val="center"/>
            <w:hideMark/>
          </w:tcPr>
          <w:p w14:paraId="3FF90390" w14:textId="77777777" w:rsidR="009E18E4" w:rsidRPr="005C5C08" w:rsidRDefault="009E18E4" w:rsidP="00A977C7">
            <w:pPr>
              <w:spacing w:after="0"/>
              <w:rPr>
                <w:rFonts w:cs="Arial"/>
                <w:color w:val="000000"/>
                <w:szCs w:val="22"/>
              </w:rPr>
            </w:pPr>
            <w:r w:rsidRPr="005C5C08">
              <w:rPr>
                <w:rFonts w:cs="Arial"/>
                <w:color w:val="000000"/>
                <w:szCs w:val="22"/>
              </w:rPr>
              <w:t>Food outlets</w:t>
            </w:r>
          </w:p>
        </w:tc>
        <w:tc>
          <w:tcPr>
            <w:tcW w:w="2613" w:type="dxa"/>
            <w:shd w:val="clear" w:color="auto" w:fill="auto"/>
            <w:vAlign w:val="center"/>
            <w:hideMark/>
          </w:tcPr>
          <w:p w14:paraId="4F0A7E8F" w14:textId="77777777" w:rsidR="009E18E4" w:rsidRPr="005C5C08" w:rsidRDefault="009E18E4" w:rsidP="00A977C7">
            <w:pPr>
              <w:spacing w:after="0"/>
              <w:rPr>
                <w:rFonts w:cs="Arial"/>
                <w:color w:val="000000"/>
                <w:szCs w:val="22"/>
              </w:rPr>
            </w:pPr>
            <w:r w:rsidRPr="005C5C08">
              <w:rPr>
                <w:rFonts w:cs="Arial"/>
                <w:color w:val="000000"/>
                <w:szCs w:val="22"/>
              </w:rPr>
              <w:t xml:space="preserve">Selected shops </w:t>
            </w:r>
            <w:r w:rsidR="00963E06" w:rsidRPr="005C5C08">
              <w:rPr>
                <w:rFonts w:cs="Arial"/>
                <w:color w:val="000000"/>
                <w:szCs w:val="22"/>
              </w:rPr>
              <w:t>&amp;</w:t>
            </w:r>
            <w:r w:rsidRPr="005C5C08">
              <w:rPr>
                <w:rFonts w:cs="Arial"/>
                <w:color w:val="000000"/>
                <w:szCs w:val="22"/>
              </w:rPr>
              <w:t xml:space="preserve"> cafes</w:t>
            </w:r>
          </w:p>
        </w:tc>
        <w:tc>
          <w:tcPr>
            <w:tcW w:w="4111" w:type="dxa"/>
            <w:shd w:val="clear" w:color="auto" w:fill="auto"/>
            <w:vAlign w:val="center"/>
            <w:hideMark/>
          </w:tcPr>
          <w:p w14:paraId="60A60638" w14:textId="77777777" w:rsidR="009E18E4" w:rsidRPr="005C5C08" w:rsidRDefault="009E18E4" w:rsidP="00A977C7">
            <w:pPr>
              <w:spacing w:after="0"/>
              <w:rPr>
                <w:rFonts w:cs="Arial"/>
                <w:color w:val="000000"/>
                <w:szCs w:val="22"/>
              </w:rPr>
            </w:pPr>
            <w:r w:rsidRPr="005C5C08">
              <w:rPr>
                <w:rFonts w:cs="Arial"/>
                <w:color w:val="000000"/>
                <w:szCs w:val="22"/>
              </w:rPr>
              <w:t>U</w:t>
            </w:r>
            <w:r w:rsidR="004913A6" w:rsidRPr="005C5C08">
              <w:rPr>
                <w:rFonts w:cs="Arial"/>
                <w:color w:val="000000"/>
                <w:szCs w:val="22"/>
              </w:rPr>
              <w:t>p</w:t>
            </w:r>
            <w:r w:rsidRPr="005C5C08">
              <w:rPr>
                <w:rFonts w:cs="Arial"/>
                <w:color w:val="000000"/>
                <w:szCs w:val="22"/>
              </w:rPr>
              <w:t>permill Village</w:t>
            </w:r>
          </w:p>
        </w:tc>
      </w:tr>
      <w:tr w:rsidR="009E18E4" w:rsidRPr="005C5C08" w14:paraId="622AAB9C" w14:textId="77777777" w:rsidTr="00C37771">
        <w:trPr>
          <w:trHeight w:val="240"/>
        </w:trPr>
        <w:tc>
          <w:tcPr>
            <w:tcW w:w="2080" w:type="dxa"/>
            <w:shd w:val="clear" w:color="auto" w:fill="auto"/>
            <w:vAlign w:val="center"/>
            <w:hideMark/>
          </w:tcPr>
          <w:p w14:paraId="0A51BB86" w14:textId="77777777" w:rsidR="009E18E4" w:rsidRPr="005C5C08" w:rsidRDefault="009E18E4" w:rsidP="00A977C7">
            <w:pPr>
              <w:spacing w:after="0"/>
              <w:rPr>
                <w:rFonts w:cs="Arial"/>
                <w:color w:val="000000"/>
                <w:szCs w:val="22"/>
              </w:rPr>
            </w:pPr>
            <w:r w:rsidRPr="005C5C08">
              <w:rPr>
                <w:rFonts w:cs="Arial"/>
                <w:color w:val="000000"/>
                <w:szCs w:val="22"/>
              </w:rPr>
              <w:t>Picnic facilities</w:t>
            </w:r>
          </w:p>
        </w:tc>
        <w:tc>
          <w:tcPr>
            <w:tcW w:w="2613" w:type="dxa"/>
            <w:shd w:val="clear" w:color="auto" w:fill="auto"/>
            <w:vAlign w:val="center"/>
            <w:hideMark/>
          </w:tcPr>
          <w:p w14:paraId="7C93AC10" w14:textId="77777777" w:rsidR="009E18E4" w:rsidRPr="005C5C08" w:rsidRDefault="009E18E4" w:rsidP="00A977C7">
            <w:pPr>
              <w:spacing w:after="0"/>
              <w:rPr>
                <w:rFonts w:cs="Arial"/>
                <w:color w:val="000000"/>
                <w:szCs w:val="22"/>
              </w:rPr>
            </w:pPr>
            <w:bookmarkStart w:id="22" w:name="RANGE!B13"/>
            <w:r w:rsidRPr="005C5C08">
              <w:rPr>
                <w:rFonts w:cs="Arial"/>
                <w:color w:val="000000"/>
                <w:szCs w:val="22"/>
              </w:rPr>
              <w:t>Brownhill Centre</w:t>
            </w:r>
            <w:bookmarkEnd w:id="22"/>
            <w:r w:rsidRPr="005C5C08">
              <w:rPr>
                <w:rStyle w:val="FootnoteReference"/>
                <w:rFonts w:cs="Arial"/>
                <w:color w:val="000000"/>
                <w:szCs w:val="22"/>
              </w:rPr>
              <w:footnoteReference w:id="8"/>
            </w:r>
          </w:p>
        </w:tc>
        <w:tc>
          <w:tcPr>
            <w:tcW w:w="4111" w:type="dxa"/>
            <w:shd w:val="clear" w:color="auto" w:fill="auto"/>
            <w:vAlign w:val="center"/>
            <w:hideMark/>
          </w:tcPr>
          <w:p w14:paraId="483CDE58" w14:textId="77777777" w:rsidR="009E18E4" w:rsidRPr="005C5C08" w:rsidRDefault="009E18E4" w:rsidP="00A977C7">
            <w:pPr>
              <w:spacing w:after="0"/>
              <w:rPr>
                <w:rFonts w:cs="Arial"/>
                <w:color w:val="000000"/>
                <w:szCs w:val="22"/>
              </w:rPr>
            </w:pPr>
            <w:r w:rsidRPr="005C5C08">
              <w:rPr>
                <w:rFonts w:cs="Arial"/>
                <w:color w:val="000000"/>
                <w:szCs w:val="22"/>
              </w:rPr>
              <w:t>U</w:t>
            </w:r>
            <w:r w:rsidR="004913A6" w:rsidRPr="005C5C08">
              <w:rPr>
                <w:rFonts w:cs="Arial"/>
                <w:color w:val="000000"/>
                <w:szCs w:val="22"/>
              </w:rPr>
              <w:t>p</w:t>
            </w:r>
            <w:r w:rsidRPr="005C5C08">
              <w:rPr>
                <w:rFonts w:cs="Arial"/>
                <w:color w:val="000000"/>
                <w:szCs w:val="22"/>
              </w:rPr>
              <w:t>permill Village</w:t>
            </w:r>
          </w:p>
        </w:tc>
      </w:tr>
      <w:tr w:rsidR="009E18E4" w:rsidRPr="005C5C08" w14:paraId="481B0308" w14:textId="77777777" w:rsidTr="00C37771">
        <w:trPr>
          <w:trHeight w:val="572"/>
        </w:trPr>
        <w:tc>
          <w:tcPr>
            <w:tcW w:w="2080" w:type="dxa"/>
            <w:shd w:val="clear" w:color="auto" w:fill="auto"/>
            <w:vAlign w:val="center"/>
            <w:hideMark/>
          </w:tcPr>
          <w:p w14:paraId="1A06711E" w14:textId="77777777" w:rsidR="009E18E4" w:rsidRPr="005C5C08" w:rsidRDefault="009E18E4" w:rsidP="00A977C7">
            <w:pPr>
              <w:spacing w:after="0"/>
              <w:rPr>
                <w:rFonts w:cs="Arial"/>
                <w:color w:val="000000"/>
                <w:szCs w:val="22"/>
              </w:rPr>
            </w:pPr>
            <w:r w:rsidRPr="005C5C08">
              <w:rPr>
                <w:rFonts w:cs="Arial"/>
                <w:color w:val="000000"/>
                <w:szCs w:val="22"/>
              </w:rPr>
              <w:t>Toilet facilities</w:t>
            </w:r>
          </w:p>
        </w:tc>
        <w:tc>
          <w:tcPr>
            <w:tcW w:w="2613" w:type="dxa"/>
            <w:shd w:val="clear" w:color="auto" w:fill="auto"/>
            <w:vAlign w:val="center"/>
            <w:hideMark/>
          </w:tcPr>
          <w:p w14:paraId="042E3F87" w14:textId="77777777" w:rsidR="009E18E4" w:rsidRPr="005C5C08" w:rsidRDefault="009E18E4" w:rsidP="00A977C7">
            <w:pPr>
              <w:spacing w:after="0"/>
              <w:rPr>
                <w:rFonts w:cs="Arial"/>
                <w:color w:val="000000"/>
                <w:szCs w:val="22"/>
              </w:rPr>
            </w:pPr>
            <w:r w:rsidRPr="005C5C08">
              <w:rPr>
                <w:rFonts w:cs="Arial"/>
                <w:color w:val="000000"/>
                <w:szCs w:val="22"/>
              </w:rPr>
              <w:t>Brownhill Centre</w:t>
            </w:r>
          </w:p>
        </w:tc>
        <w:tc>
          <w:tcPr>
            <w:tcW w:w="4111" w:type="dxa"/>
            <w:shd w:val="clear" w:color="auto" w:fill="auto"/>
            <w:vAlign w:val="center"/>
            <w:hideMark/>
          </w:tcPr>
          <w:p w14:paraId="7D47D749" w14:textId="77777777" w:rsidR="009E18E4" w:rsidRPr="005C5C08" w:rsidRDefault="009E18E4" w:rsidP="00A977C7">
            <w:pPr>
              <w:spacing w:after="0"/>
              <w:rPr>
                <w:rFonts w:cs="Arial"/>
                <w:color w:val="000000"/>
                <w:szCs w:val="22"/>
              </w:rPr>
            </w:pPr>
            <w:r w:rsidRPr="005C5C08">
              <w:rPr>
                <w:rFonts w:cs="Arial"/>
                <w:color w:val="000000"/>
                <w:szCs w:val="22"/>
              </w:rPr>
              <w:t>U</w:t>
            </w:r>
            <w:r w:rsidR="004913A6" w:rsidRPr="005C5C08">
              <w:rPr>
                <w:rFonts w:cs="Arial"/>
                <w:color w:val="000000"/>
                <w:szCs w:val="22"/>
              </w:rPr>
              <w:t>p</w:t>
            </w:r>
            <w:r w:rsidRPr="005C5C08">
              <w:rPr>
                <w:rFonts w:cs="Arial"/>
                <w:color w:val="000000"/>
                <w:szCs w:val="22"/>
              </w:rPr>
              <w:t>permill Village</w:t>
            </w:r>
          </w:p>
        </w:tc>
      </w:tr>
      <w:tr w:rsidR="009E18E4" w:rsidRPr="005C5C08" w14:paraId="0E2B0923" w14:textId="77777777" w:rsidTr="00C37771">
        <w:trPr>
          <w:trHeight w:val="249"/>
        </w:trPr>
        <w:tc>
          <w:tcPr>
            <w:tcW w:w="2080" w:type="dxa"/>
            <w:tcBorders>
              <w:bottom w:val="single" w:sz="4" w:space="0" w:color="auto"/>
            </w:tcBorders>
            <w:shd w:val="clear" w:color="auto" w:fill="auto"/>
            <w:vAlign w:val="center"/>
            <w:hideMark/>
          </w:tcPr>
          <w:p w14:paraId="4F5018F4" w14:textId="77777777" w:rsidR="009E18E4" w:rsidRPr="005C5C08" w:rsidRDefault="009E18E4" w:rsidP="00A977C7">
            <w:pPr>
              <w:spacing w:after="0"/>
              <w:rPr>
                <w:rFonts w:cs="Arial"/>
                <w:color w:val="000000"/>
                <w:szCs w:val="22"/>
              </w:rPr>
            </w:pPr>
            <w:r w:rsidRPr="005C5C08">
              <w:rPr>
                <w:rFonts w:cs="Arial"/>
                <w:color w:val="000000"/>
                <w:szCs w:val="22"/>
              </w:rPr>
              <w:t>Field centres</w:t>
            </w:r>
          </w:p>
        </w:tc>
        <w:tc>
          <w:tcPr>
            <w:tcW w:w="2613" w:type="dxa"/>
            <w:tcBorders>
              <w:bottom w:val="single" w:sz="4" w:space="0" w:color="auto"/>
            </w:tcBorders>
            <w:shd w:val="clear" w:color="auto" w:fill="auto"/>
            <w:vAlign w:val="center"/>
            <w:hideMark/>
          </w:tcPr>
          <w:p w14:paraId="4EDA3AAE" w14:textId="77777777" w:rsidR="009E18E4" w:rsidRPr="005C5C08" w:rsidRDefault="009E18E4" w:rsidP="00A977C7">
            <w:pPr>
              <w:spacing w:after="0"/>
              <w:rPr>
                <w:rFonts w:cs="Arial"/>
                <w:color w:val="000000"/>
                <w:szCs w:val="22"/>
              </w:rPr>
            </w:pPr>
            <w:r w:rsidRPr="005C5C08">
              <w:rPr>
                <w:rFonts w:cs="Arial"/>
                <w:color w:val="000000"/>
                <w:szCs w:val="22"/>
              </w:rPr>
              <w:t>Castleshaw Centre</w:t>
            </w:r>
            <w:r w:rsidRPr="005C5C08">
              <w:rPr>
                <w:rStyle w:val="FootnoteReference"/>
                <w:rFonts w:cs="Arial"/>
                <w:color w:val="000000"/>
                <w:szCs w:val="22"/>
              </w:rPr>
              <w:footnoteReference w:id="9"/>
            </w:r>
          </w:p>
        </w:tc>
        <w:tc>
          <w:tcPr>
            <w:tcW w:w="4111" w:type="dxa"/>
            <w:tcBorders>
              <w:bottom w:val="single" w:sz="4" w:space="0" w:color="auto"/>
            </w:tcBorders>
            <w:shd w:val="clear" w:color="auto" w:fill="auto"/>
            <w:vAlign w:val="center"/>
            <w:hideMark/>
          </w:tcPr>
          <w:p w14:paraId="250A1096" w14:textId="77777777" w:rsidR="009E18E4" w:rsidRPr="005C5C08" w:rsidRDefault="009E18E4" w:rsidP="00A977C7">
            <w:pPr>
              <w:spacing w:after="0"/>
              <w:rPr>
                <w:rFonts w:cs="Arial"/>
                <w:color w:val="000000"/>
                <w:szCs w:val="22"/>
              </w:rPr>
            </w:pPr>
            <w:r w:rsidRPr="005C5C08">
              <w:rPr>
                <w:rFonts w:cs="Arial"/>
                <w:color w:val="000000"/>
                <w:szCs w:val="22"/>
              </w:rPr>
              <w:t>3 miles / 10 min drive</w:t>
            </w:r>
          </w:p>
        </w:tc>
      </w:tr>
    </w:tbl>
    <w:p w14:paraId="3619AE4D" w14:textId="3848BADB" w:rsidR="006F449A" w:rsidRPr="005C5C08" w:rsidRDefault="00D12A9C" w:rsidP="00A977C7">
      <w:pPr>
        <w:pStyle w:val="Heading2"/>
      </w:pPr>
      <w:bookmarkStart w:id="23" w:name="_Toc403837585"/>
      <w:bookmarkStart w:id="24" w:name="_Toc403838679"/>
      <w:bookmarkStart w:id="25" w:name="_Toc18620405"/>
      <w:r w:rsidRPr="005C5C08">
        <w:t>2.4</w:t>
      </w:r>
      <w:r w:rsidR="006F449A" w:rsidRPr="005C5C08">
        <w:t>.</w:t>
      </w:r>
      <w:r w:rsidR="006F449A" w:rsidRPr="005C5C08">
        <w:tab/>
        <w:t xml:space="preserve">Notable </w:t>
      </w:r>
      <w:r w:rsidR="00EF488D" w:rsidRPr="005C5C08">
        <w:t>health &amp; safety considerations</w:t>
      </w:r>
      <w:bookmarkEnd w:id="23"/>
      <w:bookmarkEnd w:id="24"/>
      <w:bookmarkEnd w:id="25"/>
    </w:p>
    <w:p w14:paraId="12409FA9" w14:textId="77777777" w:rsidR="00927273" w:rsidRPr="005C5C08" w:rsidRDefault="00927273" w:rsidP="005C5C08">
      <w:pPr>
        <w:rPr>
          <w:szCs w:val="22"/>
        </w:rPr>
      </w:pPr>
      <w:r w:rsidRPr="005C5C08">
        <w:rPr>
          <w:szCs w:val="22"/>
        </w:rPr>
        <w:t>Wherever possible, students (particularly at A Level) should be involved in pre-fieldwork planning, including the dev</w:t>
      </w:r>
      <w:r w:rsidR="008D460E" w:rsidRPr="005C5C08">
        <w:rPr>
          <w:szCs w:val="22"/>
        </w:rPr>
        <w:t xml:space="preserve">elopment of risk assessments. </w:t>
      </w:r>
    </w:p>
    <w:p w14:paraId="5439C825" w14:textId="6B08115F" w:rsidR="00612DDB" w:rsidRPr="005C5C08" w:rsidRDefault="00027449" w:rsidP="005C5C08">
      <w:pPr>
        <w:rPr>
          <w:szCs w:val="22"/>
        </w:rPr>
      </w:pPr>
      <w:r w:rsidRPr="005C5C08">
        <w:rPr>
          <w:szCs w:val="22"/>
        </w:rPr>
        <w:t xml:space="preserve">Guidance </w:t>
      </w:r>
      <w:r w:rsidR="004913A6" w:rsidRPr="005C5C08">
        <w:rPr>
          <w:szCs w:val="22"/>
        </w:rPr>
        <w:t>for</w:t>
      </w:r>
      <w:r w:rsidR="00A40D4E" w:rsidRPr="005C5C08">
        <w:rPr>
          <w:szCs w:val="22"/>
        </w:rPr>
        <w:t xml:space="preserve"> fieldwork safety and planning, including the preparation of risk assessments, </w:t>
      </w:r>
      <w:r w:rsidR="002079C3" w:rsidRPr="005C5C08">
        <w:rPr>
          <w:szCs w:val="22"/>
        </w:rPr>
        <w:t>has</w:t>
      </w:r>
      <w:r w:rsidR="00A40D4E" w:rsidRPr="005C5C08">
        <w:rPr>
          <w:szCs w:val="22"/>
        </w:rPr>
        <w:t xml:space="preserve"> been published by the Field Studies Council and can be found on the RGS-IBG website</w:t>
      </w:r>
      <w:r w:rsidR="00A40D4E" w:rsidRPr="005C5C08">
        <w:rPr>
          <w:rStyle w:val="FootnoteReference"/>
          <w:szCs w:val="22"/>
        </w:rPr>
        <w:footnoteReference w:id="10"/>
      </w:r>
      <w:r w:rsidR="00A40D4E" w:rsidRPr="005C5C08">
        <w:rPr>
          <w:szCs w:val="22"/>
        </w:rPr>
        <w:t>.</w:t>
      </w:r>
      <w:r w:rsidR="00A53F71" w:rsidRPr="005C5C08">
        <w:rPr>
          <w:szCs w:val="22"/>
        </w:rPr>
        <w:t xml:space="preserve"> Here we detail only the main hazards specific to the </w:t>
      </w:r>
      <w:r w:rsidR="00D805B7" w:rsidRPr="005C5C08">
        <w:rPr>
          <w:szCs w:val="22"/>
        </w:rPr>
        <w:t xml:space="preserve">Uppermill/River Tame </w:t>
      </w:r>
      <w:r w:rsidR="00A53F71" w:rsidRPr="005C5C08">
        <w:rPr>
          <w:szCs w:val="22"/>
        </w:rPr>
        <w:t>case study field area.</w:t>
      </w:r>
    </w:p>
    <w:p w14:paraId="47C024A8" w14:textId="77777777" w:rsidR="00C6020E" w:rsidRPr="005C5C08" w:rsidRDefault="00C6020E" w:rsidP="005C5C08">
      <w:pPr>
        <w:rPr>
          <w:szCs w:val="22"/>
        </w:rPr>
      </w:pPr>
      <w:r w:rsidRPr="005C5C08">
        <w:rPr>
          <w:szCs w:val="22"/>
        </w:rPr>
        <w:t xml:space="preserve">Adequate clothing for outdoor fieldwork should be worn or carried, including: long sleeved tops, trousers, wet weather gear, sturdy close-toed shoes and/or wellington boots. Wellington boots are particularly important where students will be entering water bodies to collect samples and take measurements. </w:t>
      </w:r>
    </w:p>
    <w:p w14:paraId="3421F9FD" w14:textId="748A4DA9" w:rsidR="00921A7B" w:rsidRPr="005C5C08" w:rsidRDefault="00C6020E" w:rsidP="005C5C08">
      <w:pPr>
        <w:rPr>
          <w:szCs w:val="22"/>
        </w:rPr>
      </w:pPr>
      <w:r w:rsidRPr="005C5C08">
        <w:rPr>
          <w:szCs w:val="22"/>
        </w:rPr>
        <w:t xml:space="preserve">When working within rivers, </w:t>
      </w:r>
      <w:r w:rsidR="00D805B7" w:rsidRPr="005C5C08">
        <w:rPr>
          <w:szCs w:val="22"/>
        </w:rPr>
        <w:t xml:space="preserve">always </w:t>
      </w:r>
      <w:r w:rsidRPr="005C5C08">
        <w:rPr>
          <w:szCs w:val="22"/>
        </w:rPr>
        <w:t xml:space="preserve">avoid loose clothing. Always try to walk downstream to avoid overexertion. Move using small steps and always find a steady foothold before moving your other foot. If you are bracing your body to stay upright, the river flow is too fast to be safe. </w:t>
      </w:r>
    </w:p>
    <w:p w14:paraId="78D23404" w14:textId="332285C0" w:rsidR="00921A7B" w:rsidRPr="005C5C08" w:rsidRDefault="00921A7B" w:rsidP="005C5C08">
      <w:pPr>
        <w:rPr>
          <w:szCs w:val="22"/>
        </w:rPr>
      </w:pPr>
      <w:r w:rsidRPr="005C5C08">
        <w:rPr>
          <w:rFonts w:cs="Arial"/>
          <w:szCs w:val="22"/>
        </w:rPr>
        <w:lastRenderedPageBreak/>
        <w:t>Always consider the impacts of activities on the local environment. To mitigate negative impacts, please keep to established footpaths wherever possible.</w:t>
      </w:r>
    </w:p>
    <w:tbl>
      <w:tblPr>
        <w:tblW w:w="8979" w:type="dxa"/>
        <w:tblInd w:w="93" w:type="dxa"/>
        <w:tblLayout w:type="fixed"/>
        <w:tblLook w:val="04A0" w:firstRow="1" w:lastRow="0" w:firstColumn="1" w:lastColumn="0" w:noHBand="0" w:noVBand="1"/>
      </w:tblPr>
      <w:tblGrid>
        <w:gridCol w:w="1750"/>
        <w:gridCol w:w="6050"/>
        <w:gridCol w:w="1179"/>
      </w:tblGrid>
      <w:tr w:rsidR="005C5C08" w:rsidRPr="005C5C08" w14:paraId="00110479" w14:textId="77777777" w:rsidTr="009232C2">
        <w:trPr>
          <w:trHeight w:val="860"/>
        </w:trPr>
        <w:tc>
          <w:tcPr>
            <w:tcW w:w="1750" w:type="dxa"/>
            <w:tcBorders>
              <w:top w:val="single" w:sz="4" w:space="0" w:color="auto"/>
              <w:left w:val="nil"/>
              <w:bottom w:val="single" w:sz="4" w:space="0" w:color="auto"/>
              <w:right w:val="nil"/>
            </w:tcBorders>
            <w:shd w:val="clear" w:color="auto" w:fill="auto"/>
            <w:vAlign w:val="center"/>
            <w:hideMark/>
          </w:tcPr>
          <w:p w14:paraId="1EA77D46" w14:textId="77777777" w:rsidR="00DD5BE4" w:rsidRPr="005C5C08" w:rsidRDefault="00DD5BE4" w:rsidP="00A977C7">
            <w:pPr>
              <w:spacing w:after="0"/>
              <w:rPr>
                <w:rFonts w:cs="Arial"/>
                <w:b/>
                <w:bCs/>
                <w:color w:val="000000"/>
                <w:szCs w:val="22"/>
              </w:rPr>
            </w:pPr>
            <w:r w:rsidRPr="005C5C08">
              <w:rPr>
                <w:rFonts w:cs="Arial"/>
                <w:b/>
                <w:bCs/>
                <w:color w:val="000000"/>
                <w:szCs w:val="22"/>
              </w:rPr>
              <w:t>Potential Hazard</w:t>
            </w:r>
          </w:p>
        </w:tc>
        <w:tc>
          <w:tcPr>
            <w:tcW w:w="6050" w:type="dxa"/>
            <w:tcBorders>
              <w:top w:val="single" w:sz="4" w:space="0" w:color="auto"/>
              <w:left w:val="nil"/>
              <w:bottom w:val="single" w:sz="4" w:space="0" w:color="auto"/>
              <w:right w:val="nil"/>
            </w:tcBorders>
            <w:shd w:val="clear" w:color="auto" w:fill="auto"/>
            <w:vAlign w:val="center"/>
            <w:hideMark/>
          </w:tcPr>
          <w:p w14:paraId="1A7D999C" w14:textId="77777777" w:rsidR="00DD5BE4" w:rsidRPr="005C5C08" w:rsidRDefault="00DD5BE4" w:rsidP="00A977C7">
            <w:pPr>
              <w:spacing w:after="0"/>
              <w:rPr>
                <w:rFonts w:cs="Arial"/>
                <w:b/>
                <w:bCs/>
                <w:color w:val="000000"/>
                <w:szCs w:val="22"/>
              </w:rPr>
            </w:pPr>
            <w:r w:rsidRPr="005C5C08">
              <w:rPr>
                <w:rFonts w:cs="Arial"/>
                <w:b/>
                <w:bCs/>
                <w:color w:val="000000"/>
                <w:szCs w:val="22"/>
              </w:rPr>
              <w:t>Control Measures</w:t>
            </w:r>
          </w:p>
        </w:tc>
        <w:tc>
          <w:tcPr>
            <w:tcW w:w="1179" w:type="dxa"/>
            <w:tcBorders>
              <w:top w:val="single" w:sz="4" w:space="0" w:color="auto"/>
              <w:left w:val="nil"/>
              <w:bottom w:val="single" w:sz="4" w:space="0" w:color="auto"/>
              <w:right w:val="nil"/>
            </w:tcBorders>
            <w:shd w:val="clear" w:color="auto" w:fill="auto"/>
            <w:vAlign w:val="center"/>
            <w:hideMark/>
          </w:tcPr>
          <w:p w14:paraId="5F7AAB78" w14:textId="77777777" w:rsidR="00DD5BE4" w:rsidRPr="005C5C08" w:rsidRDefault="00DD5BE4" w:rsidP="00A977C7">
            <w:pPr>
              <w:spacing w:after="0"/>
              <w:rPr>
                <w:rFonts w:cs="Arial"/>
                <w:b/>
                <w:bCs/>
                <w:color w:val="000000"/>
                <w:szCs w:val="22"/>
              </w:rPr>
            </w:pPr>
            <w:r w:rsidRPr="005C5C08">
              <w:rPr>
                <w:rFonts w:cs="Arial"/>
                <w:b/>
                <w:bCs/>
                <w:color w:val="000000"/>
                <w:szCs w:val="22"/>
              </w:rPr>
              <w:t xml:space="preserve">Level of Residual Risk </w:t>
            </w:r>
          </w:p>
        </w:tc>
      </w:tr>
      <w:tr w:rsidR="005C5C08" w:rsidRPr="005C5C08" w14:paraId="3A63B7BF" w14:textId="77777777" w:rsidTr="009232C2">
        <w:trPr>
          <w:trHeight w:val="1384"/>
        </w:trPr>
        <w:tc>
          <w:tcPr>
            <w:tcW w:w="1750" w:type="dxa"/>
            <w:tcBorders>
              <w:top w:val="nil"/>
              <w:left w:val="nil"/>
              <w:bottom w:val="nil"/>
              <w:right w:val="nil"/>
            </w:tcBorders>
            <w:shd w:val="clear" w:color="auto" w:fill="auto"/>
            <w:vAlign w:val="center"/>
            <w:hideMark/>
          </w:tcPr>
          <w:p w14:paraId="27E53C52" w14:textId="77777777" w:rsidR="00DD5BE4" w:rsidRPr="005C5C08" w:rsidRDefault="00DD5BE4" w:rsidP="00A977C7">
            <w:pPr>
              <w:spacing w:after="0"/>
              <w:rPr>
                <w:rFonts w:cs="Arial"/>
                <w:color w:val="000000"/>
                <w:szCs w:val="22"/>
              </w:rPr>
            </w:pPr>
            <w:r w:rsidRPr="005C5C08">
              <w:rPr>
                <w:rFonts w:cs="Arial"/>
                <w:color w:val="000000"/>
                <w:szCs w:val="22"/>
              </w:rPr>
              <w:t>Working near waterways and water bodies</w:t>
            </w:r>
            <w:r w:rsidRPr="005C5C08">
              <w:rPr>
                <w:rStyle w:val="FootnoteReference"/>
                <w:rFonts w:cs="Arial"/>
                <w:color w:val="000000"/>
                <w:szCs w:val="22"/>
              </w:rPr>
              <w:footnoteReference w:id="11"/>
            </w:r>
          </w:p>
        </w:tc>
        <w:tc>
          <w:tcPr>
            <w:tcW w:w="6050" w:type="dxa"/>
            <w:tcBorders>
              <w:top w:val="nil"/>
              <w:left w:val="nil"/>
              <w:bottom w:val="nil"/>
              <w:right w:val="nil"/>
            </w:tcBorders>
            <w:shd w:val="clear" w:color="auto" w:fill="auto"/>
            <w:vAlign w:val="center"/>
            <w:hideMark/>
          </w:tcPr>
          <w:p w14:paraId="2047EFA2" w14:textId="65D5D6AD" w:rsidR="00DD5BE4" w:rsidRPr="005C5C08" w:rsidRDefault="00DD5BE4" w:rsidP="00A977C7">
            <w:pPr>
              <w:spacing w:after="0"/>
              <w:rPr>
                <w:rFonts w:cs="Arial"/>
                <w:color w:val="000000"/>
                <w:szCs w:val="22"/>
              </w:rPr>
            </w:pPr>
            <w:r w:rsidRPr="005C5C08">
              <w:rPr>
                <w:rFonts w:cs="Arial"/>
                <w:color w:val="000000"/>
                <w:szCs w:val="22"/>
              </w:rPr>
              <w:t xml:space="preserve">Water bodies will </w:t>
            </w:r>
            <w:r w:rsidR="004913A6" w:rsidRPr="005C5C08">
              <w:rPr>
                <w:rFonts w:cs="Arial"/>
                <w:color w:val="000000"/>
                <w:szCs w:val="22"/>
              </w:rPr>
              <w:t>only be entered</w:t>
            </w:r>
            <w:r w:rsidR="00946358" w:rsidRPr="005C5C08">
              <w:rPr>
                <w:rFonts w:cs="Arial"/>
                <w:color w:val="000000"/>
                <w:szCs w:val="22"/>
              </w:rPr>
              <w:t xml:space="preserve"> for specified </w:t>
            </w:r>
            <w:r w:rsidR="004913A6" w:rsidRPr="005C5C08">
              <w:rPr>
                <w:rFonts w:cs="Arial"/>
                <w:color w:val="000000"/>
                <w:szCs w:val="22"/>
              </w:rPr>
              <w:t xml:space="preserve">sampling and measurement </w:t>
            </w:r>
            <w:r w:rsidR="00946358" w:rsidRPr="005C5C08">
              <w:rPr>
                <w:rFonts w:cs="Arial"/>
                <w:color w:val="000000"/>
                <w:szCs w:val="22"/>
              </w:rPr>
              <w:t>activities</w:t>
            </w:r>
            <w:r w:rsidRPr="005C5C08">
              <w:rPr>
                <w:rFonts w:cs="Arial"/>
                <w:color w:val="000000"/>
                <w:szCs w:val="22"/>
              </w:rPr>
              <w:t>. On arrival at a site, assessment should be made of water flow</w:t>
            </w:r>
            <w:r w:rsidR="00C14E58" w:rsidRPr="005C5C08">
              <w:rPr>
                <w:rFonts w:cs="Arial"/>
                <w:color w:val="000000"/>
                <w:szCs w:val="22"/>
              </w:rPr>
              <w:t xml:space="preserve"> (depth, speed, etc.)</w:t>
            </w:r>
            <w:r w:rsidRPr="005C5C08">
              <w:rPr>
                <w:rFonts w:cs="Arial"/>
                <w:color w:val="000000"/>
                <w:szCs w:val="22"/>
              </w:rPr>
              <w:t xml:space="preserve"> in rivers/canals. </w:t>
            </w:r>
            <w:r w:rsidR="004913A6" w:rsidRPr="005C5C08">
              <w:rPr>
                <w:rFonts w:cs="Arial"/>
                <w:color w:val="000000"/>
                <w:szCs w:val="22"/>
              </w:rPr>
              <w:t>Only enter river</w:t>
            </w:r>
            <w:r w:rsidR="003466A7" w:rsidRPr="005C5C08">
              <w:rPr>
                <w:rFonts w:cs="Arial"/>
                <w:color w:val="000000"/>
                <w:szCs w:val="22"/>
              </w:rPr>
              <w:t>s</w:t>
            </w:r>
            <w:r w:rsidR="004913A6" w:rsidRPr="005C5C08">
              <w:rPr>
                <w:rFonts w:cs="Arial"/>
                <w:color w:val="000000"/>
                <w:szCs w:val="22"/>
              </w:rPr>
              <w:t xml:space="preserve"> where conditions are safe. Otherwise, </w:t>
            </w:r>
            <w:r w:rsidR="00377F62" w:rsidRPr="005C5C08">
              <w:rPr>
                <w:rFonts w:cs="Arial"/>
                <w:color w:val="000000"/>
                <w:szCs w:val="22"/>
              </w:rPr>
              <w:t xml:space="preserve">cross </w:t>
            </w:r>
            <w:r w:rsidRPr="005C5C08">
              <w:rPr>
                <w:rFonts w:cs="Arial"/>
                <w:color w:val="000000"/>
                <w:szCs w:val="22"/>
              </w:rPr>
              <w:t xml:space="preserve">rivers by way of bridges; where it is safe to do so, </w:t>
            </w:r>
            <w:r w:rsidR="003466A7" w:rsidRPr="005C5C08">
              <w:rPr>
                <w:rFonts w:cs="Arial"/>
                <w:color w:val="000000"/>
                <w:szCs w:val="22"/>
              </w:rPr>
              <w:t>stepping-stones</w:t>
            </w:r>
            <w:r w:rsidRPr="005C5C08">
              <w:rPr>
                <w:rFonts w:cs="Arial"/>
                <w:color w:val="000000"/>
                <w:szCs w:val="22"/>
              </w:rPr>
              <w:t xml:space="preserve"> </w:t>
            </w:r>
            <w:r w:rsidR="004913A6" w:rsidRPr="005C5C08">
              <w:rPr>
                <w:rFonts w:cs="Arial"/>
                <w:color w:val="000000"/>
                <w:szCs w:val="22"/>
              </w:rPr>
              <w:t>can</w:t>
            </w:r>
            <w:r w:rsidRPr="005C5C08">
              <w:rPr>
                <w:rFonts w:cs="Arial"/>
                <w:color w:val="000000"/>
                <w:szCs w:val="22"/>
              </w:rPr>
              <w:t xml:space="preserve"> be used. If not safe, alternative route</w:t>
            </w:r>
            <w:r w:rsidR="003466A7" w:rsidRPr="005C5C08">
              <w:rPr>
                <w:rFonts w:cs="Arial"/>
                <w:color w:val="000000"/>
                <w:szCs w:val="22"/>
              </w:rPr>
              <w:t>s</w:t>
            </w:r>
            <w:r w:rsidRPr="005C5C08">
              <w:rPr>
                <w:rFonts w:cs="Arial"/>
                <w:color w:val="000000"/>
                <w:szCs w:val="22"/>
              </w:rPr>
              <w:t xml:space="preserve"> to be identified. All attendees will have fully charged mobile phones. </w:t>
            </w:r>
          </w:p>
        </w:tc>
        <w:tc>
          <w:tcPr>
            <w:tcW w:w="1179" w:type="dxa"/>
            <w:tcBorders>
              <w:top w:val="nil"/>
              <w:left w:val="nil"/>
              <w:bottom w:val="nil"/>
              <w:right w:val="nil"/>
            </w:tcBorders>
            <w:shd w:val="clear" w:color="auto" w:fill="auto"/>
            <w:noWrap/>
            <w:vAlign w:val="center"/>
            <w:hideMark/>
          </w:tcPr>
          <w:p w14:paraId="02C0D2CD" w14:textId="77777777" w:rsidR="00DD5BE4" w:rsidRPr="005C5C08" w:rsidRDefault="00DD5BE4" w:rsidP="00A977C7">
            <w:pPr>
              <w:spacing w:after="0"/>
              <w:rPr>
                <w:rFonts w:cs="Arial"/>
                <w:color w:val="000000"/>
                <w:szCs w:val="22"/>
              </w:rPr>
            </w:pPr>
            <w:r w:rsidRPr="005C5C08">
              <w:rPr>
                <w:rFonts w:cs="Arial"/>
                <w:color w:val="000000"/>
                <w:szCs w:val="22"/>
              </w:rPr>
              <w:t xml:space="preserve">MEDIUM </w:t>
            </w:r>
          </w:p>
        </w:tc>
      </w:tr>
      <w:tr w:rsidR="005C5C08" w:rsidRPr="005C5C08" w14:paraId="4755CC60" w14:textId="77777777" w:rsidTr="009232C2">
        <w:trPr>
          <w:trHeight w:val="1144"/>
        </w:trPr>
        <w:tc>
          <w:tcPr>
            <w:tcW w:w="1750" w:type="dxa"/>
            <w:tcBorders>
              <w:top w:val="nil"/>
              <w:left w:val="nil"/>
              <w:bottom w:val="nil"/>
              <w:right w:val="nil"/>
            </w:tcBorders>
            <w:shd w:val="clear" w:color="auto" w:fill="auto"/>
            <w:vAlign w:val="center"/>
            <w:hideMark/>
          </w:tcPr>
          <w:p w14:paraId="1E8CF9DA" w14:textId="4851CFAF" w:rsidR="00DD5BE4" w:rsidRPr="005C5C08" w:rsidRDefault="00DD5BE4" w:rsidP="00A977C7">
            <w:pPr>
              <w:spacing w:after="0"/>
              <w:rPr>
                <w:rFonts w:cs="Arial"/>
                <w:color w:val="000000"/>
                <w:szCs w:val="22"/>
              </w:rPr>
            </w:pPr>
            <w:r w:rsidRPr="005C5C08">
              <w:rPr>
                <w:rFonts w:cs="Arial"/>
                <w:color w:val="000000"/>
                <w:szCs w:val="22"/>
              </w:rPr>
              <w:t xml:space="preserve">Uneven/unstable ground &amp; slippery surfaces </w:t>
            </w:r>
          </w:p>
        </w:tc>
        <w:tc>
          <w:tcPr>
            <w:tcW w:w="6050" w:type="dxa"/>
            <w:tcBorders>
              <w:top w:val="nil"/>
              <w:left w:val="nil"/>
              <w:bottom w:val="nil"/>
              <w:right w:val="nil"/>
            </w:tcBorders>
            <w:shd w:val="clear" w:color="auto" w:fill="auto"/>
            <w:vAlign w:val="center"/>
            <w:hideMark/>
          </w:tcPr>
          <w:p w14:paraId="2159D40C" w14:textId="77777777" w:rsidR="00DD5BE4" w:rsidRPr="005C5C08" w:rsidRDefault="00DD5BE4" w:rsidP="00A977C7">
            <w:pPr>
              <w:spacing w:after="0"/>
              <w:rPr>
                <w:rFonts w:cs="Arial"/>
                <w:color w:val="000000"/>
                <w:szCs w:val="22"/>
              </w:rPr>
            </w:pPr>
            <w:r w:rsidRPr="005C5C08">
              <w:rPr>
                <w:rFonts w:cs="Arial"/>
                <w:color w:val="000000"/>
                <w:szCs w:val="22"/>
              </w:rPr>
              <w:t>Potential for slips, trips and falls. Keep to flat and level areas where possible</w:t>
            </w:r>
            <w:r w:rsidR="006E0B16" w:rsidRPr="005C5C08">
              <w:rPr>
                <w:rFonts w:cs="Arial"/>
                <w:color w:val="000000"/>
                <w:szCs w:val="22"/>
              </w:rPr>
              <w:t>;</w:t>
            </w:r>
            <w:r w:rsidRPr="005C5C08">
              <w:rPr>
                <w:rFonts w:cs="Arial"/>
                <w:color w:val="000000"/>
                <w:szCs w:val="22"/>
              </w:rPr>
              <w:t xml:space="preserve"> stay a suitable distance from steep </w:t>
            </w:r>
            <w:r w:rsidR="009A3EF0" w:rsidRPr="005C5C08">
              <w:rPr>
                <w:rFonts w:cs="Arial"/>
                <w:color w:val="000000"/>
                <w:szCs w:val="22"/>
              </w:rPr>
              <w:t>riverbanks</w:t>
            </w:r>
            <w:r w:rsidRPr="005C5C08">
              <w:rPr>
                <w:rFonts w:cs="Arial"/>
                <w:color w:val="000000"/>
                <w:szCs w:val="22"/>
              </w:rPr>
              <w:t>. Re</w:t>
            </w:r>
            <w:r w:rsidR="006E0B16" w:rsidRPr="005C5C08">
              <w:rPr>
                <w:rFonts w:cs="Arial"/>
                <w:color w:val="000000"/>
                <w:szCs w:val="22"/>
              </w:rPr>
              <w:t xml:space="preserve">main aware of ground around you; </w:t>
            </w:r>
            <w:r w:rsidRPr="005C5C08">
              <w:rPr>
                <w:rFonts w:cs="Arial"/>
                <w:color w:val="000000"/>
                <w:szCs w:val="22"/>
              </w:rPr>
              <w:t>move with care at all times.</w:t>
            </w:r>
          </w:p>
        </w:tc>
        <w:tc>
          <w:tcPr>
            <w:tcW w:w="1179" w:type="dxa"/>
            <w:tcBorders>
              <w:top w:val="nil"/>
              <w:left w:val="nil"/>
              <w:bottom w:val="nil"/>
              <w:right w:val="nil"/>
            </w:tcBorders>
            <w:shd w:val="clear" w:color="auto" w:fill="auto"/>
            <w:noWrap/>
            <w:vAlign w:val="center"/>
            <w:hideMark/>
          </w:tcPr>
          <w:p w14:paraId="0E289E83" w14:textId="77777777" w:rsidR="00DD5BE4" w:rsidRPr="005C5C08" w:rsidRDefault="00DD5BE4" w:rsidP="00A977C7">
            <w:pPr>
              <w:spacing w:after="0"/>
              <w:rPr>
                <w:rFonts w:cs="Arial"/>
                <w:color w:val="000000"/>
                <w:szCs w:val="22"/>
              </w:rPr>
            </w:pPr>
            <w:r w:rsidRPr="005C5C08">
              <w:rPr>
                <w:rFonts w:cs="Arial"/>
                <w:color w:val="000000"/>
                <w:szCs w:val="22"/>
              </w:rPr>
              <w:t xml:space="preserve">LOW </w:t>
            </w:r>
          </w:p>
        </w:tc>
      </w:tr>
      <w:tr w:rsidR="005C5C08" w:rsidRPr="005C5C08" w14:paraId="595834D0" w14:textId="77777777" w:rsidTr="009232C2">
        <w:trPr>
          <w:trHeight w:val="1420"/>
        </w:trPr>
        <w:tc>
          <w:tcPr>
            <w:tcW w:w="1750" w:type="dxa"/>
            <w:tcBorders>
              <w:top w:val="nil"/>
              <w:left w:val="nil"/>
              <w:bottom w:val="single" w:sz="4" w:space="0" w:color="auto"/>
              <w:right w:val="nil"/>
            </w:tcBorders>
            <w:shd w:val="clear" w:color="auto" w:fill="auto"/>
            <w:vAlign w:val="center"/>
            <w:hideMark/>
          </w:tcPr>
          <w:p w14:paraId="418E4EF9" w14:textId="77777777" w:rsidR="00DD5BE4" w:rsidRPr="005C5C08" w:rsidRDefault="00DD5BE4" w:rsidP="00A977C7">
            <w:pPr>
              <w:spacing w:after="0"/>
              <w:rPr>
                <w:rFonts w:cs="Arial"/>
                <w:color w:val="000000"/>
                <w:szCs w:val="22"/>
              </w:rPr>
            </w:pPr>
            <w:r w:rsidRPr="005C5C08">
              <w:rPr>
                <w:rFonts w:cs="Arial"/>
                <w:color w:val="000000"/>
                <w:szCs w:val="22"/>
              </w:rPr>
              <w:t>Biological hazards</w:t>
            </w:r>
          </w:p>
        </w:tc>
        <w:tc>
          <w:tcPr>
            <w:tcW w:w="6050" w:type="dxa"/>
            <w:tcBorders>
              <w:top w:val="nil"/>
              <w:left w:val="nil"/>
              <w:bottom w:val="single" w:sz="4" w:space="0" w:color="auto"/>
              <w:right w:val="nil"/>
            </w:tcBorders>
            <w:shd w:val="clear" w:color="auto" w:fill="auto"/>
            <w:vAlign w:val="center"/>
            <w:hideMark/>
          </w:tcPr>
          <w:p w14:paraId="0B7886F8" w14:textId="77777777" w:rsidR="00DD5BE4" w:rsidRPr="005C5C08" w:rsidRDefault="00493FE3" w:rsidP="00A977C7">
            <w:pPr>
              <w:spacing w:after="0"/>
              <w:rPr>
                <w:rFonts w:cs="Arial"/>
                <w:color w:val="000000"/>
                <w:szCs w:val="22"/>
              </w:rPr>
            </w:pPr>
            <w:r w:rsidRPr="005C5C08">
              <w:rPr>
                <w:rFonts w:cs="Arial"/>
                <w:color w:val="000000"/>
                <w:szCs w:val="22"/>
              </w:rPr>
              <w:t>Potential for ins</w:t>
            </w:r>
            <w:r w:rsidR="00DD5BE4" w:rsidRPr="005C5C08">
              <w:rPr>
                <w:rFonts w:cs="Arial"/>
                <w:color w:val="000000"/>
                <w:szCs w:val="22"/>
              </w:rPr>
              <w:t xml:space="preserve">ect bites, particularly in areas </w:t>
            </w:r>
            <w:r w:rsidR="00027449" w:rsidRPr="005C5C08">
              <w:rPr>
                <w:rFonts w:cs="Arial"/>
                <w:color w:val="000000"/>
                <w:szCs w:val="22"/>
              </w:rPr>
              <w:t>close to</w:t>
            </w:r>
            <w:r w:rsidR="00DD5BE4" w:rsidRPr="005C5C08">
              <w:rPr>
                <w:rFonts w:cs="Arial"/>
                <w:color w:val="000000"/>
                <w:szCs w:val="22"/>
              </w:rPr>
              <w:t xml:space="preserve"> standing water. </w:t>
            </w:r>
            <w:r w:rsidR="006E0B16" w:rsidRPr="005C5C08">
              <w:rPr>
                <w:rFonts w:cs="Arial"/>
                <w:color w:val="000000"/>
                <w:szCs w:val="22"/>
              </w:rPr>
              <w:t>Use i</w:t>
            </w:r>
            <w:r w:rsidR="00DD5BE4" w:rsidRPr="005C5C08">
              <w:rPr>
                <w:rFonts w:cs="Arial"/>
                <w:color w:val="000000"/>
                <w:szCs w:val="22"/>
              </w:rPr>
              <w:t>nsect repellent where required.</w:t>
            </w:r>
            <w:r w:rsidR="006E0B16" w:rsidRPr="005C5C08">
              <w:rPr>
                <w:rFonts w:cs="Arial"/>
                <w:color w:val="000000"/>
                <w:szCs w:val="22"/>
              </w:rPr>
              <w:t xml:space="preserve"> Potential for hazardous plants;</w:t>
            </w:r>
            <w:r w:rsidR="00200146" w:rsidRPr="005C5C08">
              <w:rPr>
                <w:rFonts w:cs="Arial"/>
                <w:color w:val="000000"/>
                <w:szCs w:val="22"/>
              </w:rPr>
              <w:t xml:space="preserve"> </w:t>
            </w:r>
            <w:r w:rsidR="006E0B16" w:rsidRPr="005C5C08">
              <w:rPr>
                <w:rFonts w:cs="Arial"/>
                <w:color w:val="000000"/>
                <w:szCs w:val="22"/>
              </w:rPr>
              <w:t>a</w:t>
            </w:r>
            <w:r w:rsidR="00DD5BE4" w:rsidRPr="005C5C08">
              <w:rPr>
                <w:rFonts w:cs="Arial"/>
                <w:color w:val="000000"/>
                <w:szCs w:val="22"/>
              </w:rPr>
              <w:t>void overgrown areas; learn to identify potentially hazardous plants.</w:t>
            </w:r>
            <w:r w:rsidR="00200146" w:rsidRPr="005C5C08">
              <w:rPr>
                <w:rFonts w:cs="Arial"/>
                <w:color w:val="000000"/>
                <w:szCs w:val="22"/>
              </w:rPr>
              <w:t xml:space="preserve"> Giant Hogweed is often found </w:t>
            </w:r>
            <w:r w:rsidR="00C14E58" w:rsidRPr="005C5C08">
              <w:rPr>
                <w:rFonts w:cs="Arial"/>
                <w:color w:val="000000"/>
                <w:szCs w:val="22"/>
              </w:rPr>
              <w:t>along riverbanks and footpaths</w:t>
            </w:r>
            <w:r w:rsidR="00C14E58" w:rsidRPr="005C5C08">
              <w:rPr>
                <w:rStyle w:val="ilfuvd"/>
                <w:szCs w:val="22"/>
              </w:rPr>
              <w:t>—</w:t>
            </w:r>
            <w:r w:rsidR="00200146" w:rsidRPr="005C5C08">
              <w:rPr>
                <w:rFonts w:cs="Arial"/>
                <w:color w:val="000000"/>
                <w:szCs w:val="22"/>
              </w:rPr>
              <w:t>contact with sap can cause serious burns. If contact is made with Giant Hogweed, cover affected area and wash with soap and water. Contact a doctor if you feel unwell after contact with Giant Hogweed.</w:t>
            </w:r>
          </w:p>
        </w:tc>
        <w:tc>
          <w:tcPr>
            <w:tcW w:w="1179" w:type="dxa"/>
            <w:tcBorders>
              <w:top w:val="nil"/>
              <w:left w:val="nil"/>
              <w:bottom w:val="single" w:sz="4" w:space="0" w:color="auto"/>
              <w:right w:val="nil"/>
            </w:tcBorders>
            <w:shd w:val="clear" w:color="auto" w:fill="auto"/>
            <w:noWrap/>
            <w:vAlign w:val="center"/>
            <w:hideMark/>
          </w:tcPr>
          <w:p w14:paraId="29DE89C6" w14:textId="77777777" w:rsidR="00DD5BE4" w:rsidRPr="005C5C08" w:rsidRDefault="00DD5BE4" w:rsidP="00A977C7">
            <w:pPr>
              <w:spacing w:after="0"/>
              <w:rPr>
                <w:rFonts w:cs="Arial"/>
                <w:color w:val="000000"/>
                <w:szCs w:val="22"/>
              </w:rPr>
            </w:pPr>
            <w:r w:rsidRPr="005C5C08">
              <w:rPr>
                <w:rFonts w:cs="Arial"/>
                <w:color w:val="000000"/>
                <w:szCs w:val="22"/>
              </w:rPr>
              <w:t xml:space="preserve">LOW </w:t>
            </w:r>
          </w:p>
        </w:tc>
      </w:tr>
    </w:tbl>
    <w:p w14:paraId="16BE8097" w14:textId="77777777" w:rsidR="006E0B16" w:rsidRPr="005C5C08" w:rsidRDefault="00D12A9C" w:rsidP="00A977C7">
      <w:pPr>
        <w:pStyle w:val="Heading2"/>
      </w:pPr>
      <w:bookmarkStart w:id="26" w:name="_Toc403837586"/>
      <w:bookmarkStart w:id="27" w:name="_Toc403838680"/>
      <w:bookmarkStart w:id="28" w:name="_Toc18620406"/>
      <w:r w:rsidRPr="005C5C08">
        <w:t>2.5</w:t>
      </w:r>
      <w:r w:rsidR="006E0B16" w:rsidRPr="005C5C08">
        <w:t>.</w:t>
      </w:r>
      <w:r w:rsidR="006E0B16" w:rsidRPr="005C5C08">
        <w:tab/>
        <w:t xml:space="preserve">Other </w:t>
      </w:r>
      <w:r w:rsidR="00EF488D" w:rsidRPr="005C5C08">
        <w:t>resources for river fieldwork planning</w:t>
      </w:r>
      <w:bookmarkEnd w:id="26"/>
      <w:bookmarkEnd w:id="27"/>
      <w:bookmarkEnd w:id="28"/>
    </w:p>
    <w:p w14:paraId="2557CE0A" w14:textId="69A001F4" w:rsidR="00D805B7" w:rsidRPr="005C5C08" w:rsidRDefault="00C14E58" w:rsidP="005C5C08">
      <w:pPr>
        <w:rPr>
          <w:color w:val="FF0000"/>
          <w:szCs w:val="22"/>
        </w:rPr>
      </w:pPr>
      <w:r w:rsidRPr="005C5C08">
        <w:rPr>
          <w:szCs w:val="22"/>
        </w:rPr>
        <w:t>T</w:t>
      </w:r>
      <w:r w:rsidR="00DF6D35" w:rsidRPr="005C5C08">
        <w:rPr>
          <w:szCs w:val="22"/>
        </w:rPr>
        <w:t>he RGS-IBG guide to A Level independent investigation</w:t>
      </w:r>
      <w:r w:rsidR="00DF6D35" w:rsidRPr="005C5C08">
        <w:rPr>
          <w:rStyle w:val="FootnoteReference"/>
          <w:szCs w:val="22"/>
        </w:rPr>
        <w:footnoteReference w:id="12"/>
      </w:r>
      <w:r w:rsidR="00DF6D35" w:rsidRPr="005C5C08">
        <w:rPr>
          <w:szCs w:val="22"/>
        </w:rPr>
        <w:t xml:space="preserve"> covers a range of topics, including guidance on data collection, analysis</w:t>
      </w:r>
      <w:r w:rsidR="006B444C" w:rsidRPr="005C5C08">
        <w:rPr>
          <w:szCs w:val="22"/>
        </w:rPr>
        <w:t xml:space="preserve"> </w:t>
      </w:r>
      <w:r w:rsidR="00DF6D35" w:rsidRPr="005C5C08">
        <w:rPr>
          <w:szCs w:val="22"/>
        </w:rPr>
        <w:t>and presentation techniques</w:t>
      </w:r>
      <w:r w:rsidR="00027449" w:rsidRPr="005C5C08">
        <w:rPr>
          <w:szCs w:val="22"/>
        </w:rPr>
        <w:t>; this</w:t>
      </w:r>
      <w:r w:rsidR="00DF6D35" w:rsidRPr="005C5C08">
        <w:rPr>
          <w:szCs w:val="22"/>
        </w:rPr>
        <w:t xml:space="preserve"> information could also be used to guide GCSE level investigations.</w:t>
      </w:r>
      <w:r w:rsidR="004C4E89" w:rsidRPr="005C5C08">
        <w:rPr>
          <w:szCs w:val="22"/>
        </w:rPr>
        <w:t xml:space="preserve"> </w:t>
      </w:r>
      <w:r w:rsidRPr="005C5C08">
        <w:rPr>
          <w:szCs w:val="22"/>
        </w:rPr>
        <w:t>S</w:t>
      </w:r>
      <w:r w:rsidR="004C4E89" w:rsidRPr="005C5C08">
        <w:rPr>
          <w:szCs w:val="22"/>
        </w:rPr>
        <w:t>pecific ideas</w:t>
      </w:r>
      <w:r w:rsidRPr="005C5C08">
        <w:rPr>
          <w:szCs w:val="22"/>
        </w:rPr>
        <w:t xml:space="preserve"> and guidance</w:t>
      </w:r>
      <w:r w:rsidR="004C4E89" w:rsidRPr="005C5C08">
        <w:rPr>
          <w:szCs w:val="22"/>
        </w:rPr>
        <w:t xml:space="preserve"> for river-based fieldwork</w:t>
      </w:r>
      <w:r w:rsidRPr="005C5C08">
        <w:rPr>
          <w:rStyle w:val="FootnoteReference"/>
          <w:szCs w:val="22"/>
        </w:rPr>
        <w:footnoteReference w:id="13"/>
      </w:r>
      <w:r w:rsidRPr="005C5C08">
        <w:rPr>
          <w:szCs w:val="22"/>
        </w:rPr>
        <w:t xml:space="preserve"> and </w:t>
      </w:r>
      <w:r w:rsidR="006A0E0D" w:rsidRPr="005C5C08">
        <w:rPr>
          <w:szCs w:val="22"/>
        </w:rPr>
        <w:t xml:space="preserve">for </w:t>
      </w:r>
      <w:r w:rsidR="00DF7F2C" w:rsidRPr="005C5C08">
        <w:rPr>
          <w:szCs w:val="22"/>
        </w:rPr>
        <w:t>classroom activities to address</w:t>
      </w:r>
      <w:r w:rsidRPr="005C5C08">
        <w:rPr>
          <w:szCs w:val="22"/>
        </w:rPr>
        <w:t xml:space="preserve"> relevant theoretical concepts and data skills</w:t>
      </w:r>
      <w:r w:rsidR="00DF7F2C" w:rsidRPr="005C5C08">
        <w:rPr>
          <w:rStyle w:val="FootnoteReference"/>
          <w:szCs w:val="22"/>
        </w:rPr>
        <w:footnoteReference w:id="14"/>
      </w:r>
      <w:r w:rsidRPr="005C5C08">
        <w:rPr>
          <w:szCs w:val="22"/>
        </w:rPr>
        <w:t xml:space="preserve"> have been</w:t>
      </w:r>
      <w:r w:rsidR="004C4E89" w:rsidRPr="005C5C08">
        <w:rPr>
          <w:szCs w:val="22"/>
        </w:rPr>
        <w:t xml:space="preserve"> produced by the RGS-IBG and </w:t>
      </w:r>
      <w:r w:rsidRPr="005C5C08">
        <w:rPr>
          <w:szCs w:val="22"/>
        </w:rPr>
        <w:t>are</w:t>
      </w:r>
      <w:r w:rsidR="004C4E89" w:rsidRPr="005C5C08">
        <w:rPr>
          <w:szCs w:val="22"/>
        </w:rPr>
        <w:t xml:space="preserve"> available online.</w:t>
      </w:r>
      <w:r w:rsidRPr="005C5C08">
        <w:rPr>
          <w:szCs w:val="22"/>
        </w:rPr>
        <w:t xml:space="preserve"> The </w:t>
      </w:r>
      <w:r w:rsidR="00493FE3" w:rsidRPr="005C5C08">
        <w:rPr>
          <w:szCs w:val="22"/>
        </w:rPr>
        <w:t>Internet</w:t>
      </w:r>
      <w:r w:rsidRPr="005C5C08">
        <w:rPr>
          <w:szCs w:val="22"/>
        </w:rPr>
        <w:t xml:space="preserve"> provides an excellent source of materials to help with fieldwork planning and execution</w:t>
      </w:r>
      <w:r w:rsidR="00D805B7" w:rsidRPr="005C5C08">
        <w:rPr>
          <w:szCs w:val="22"/>
        </w:rPr>
        <w:t>.</w:t>
      </w:r>
      <w:r w:rsidR="00D743B4" w:rsidRPr="005C5C08">
        <w:rPr>
          <w:color w:val="FF0000"/>
          <w:szCs w:val="22"/>
        </w:rPr>
        <w:t xml:space="preserve"> </w:t>
      </w:r>
    </w:p>
    <w:p w14:paraId="3A77E839" w14:textId="77777777" w:rsidR="00D805B7" w:rsidRPr="005C5C08" w:rsidRDefault="00D805B7" w:rsidP="005C5C08">
      <w:pPr>
        <w:rPr>
          <w:color w:val="FF0000"/>
          <w:szCs w:val="22"/>
        </w:rPr>
      </w:pPr>
      <w:r w:rsidRPr="005C5C08">
        <w:rPr>
          <w:color w:val="FF0000"/>
          <w:szCs w:val="22"/>
        </w:rPr>
        <w:br w:type="page"/>
      </w:r>
    </w:p>
    <w:p w14:paraId="391B5BDD" w14:textId="77777777" w:rsidR="00D805B7" w:rsidRPr="005C5C08" w:rsidRDefault="00D805B7" w:rsidP="005C5C08">
      <w:pPr>
        <w:rPr>
          <w:color w:val="FF0000"/>
          <w:szCs w:val="22"/>
        </w:rPr>
        <w:sectPr w:rsidR="00D805B7" w:rsidRPr="005C5C08" w:rsidSect="005F464C">
          <w:headerReference w:type="default" r:id="rId24"/>
          <w:footerReference w:type="even" r:id="rId25"/>
          <w:footerReference w:type="default" r:id="rId26"/>
          <w:type w:val="continuous"/>
          <w:pgSz w:w="11907" w:h="16840" w:code="9"/>
          <w:pgMar w:top="3260" w:right="1418" w:bottom="907" w:left="1418" w:header="709" w:footer="510" w:gutter="0"/>
          <w:cols w:space="708"/>
          <w:docGrid w:linePitch="360"/>
        </w:sectPr>
      </w:pPr>
    </w:p>
    <w:p w14:paraId="34881D6A" w14:textId="43A8980E" w:rsidR="00DD5BE4" w:rsidRPr="00010E89" w:rsidRDefault="003368A9" w:rsidP="005C5C08">
      <w:pPr>
        <w:pStyle w:val="Heading1"/>
        <w:spacing w:line="240" w:lineRule="auto"/>
        <w:rPr>
          <w:szCs w:val="24"/>
        </w:rPr>
      </w:pPr>
      <w:bookmarkStart w:id="29" w:name="_Toc403837587"/>
      <w:bookmarkStart w:id="30" w:name="_Toc403838681"/>
      <w:bookmarkStart w:id="31" w:name="_Toc18620407"/>
      <w:r w:rsidRPr="00010E89">
        <w:rPr>
          <w:szCs w:val="24"/>
        </w:rPr>
        <w:lastRenderedPageBreak/>
        <w:t xml:space="preserve">3. </w:t>
      </w:r>
      <w:r w:rsidR="00DD5BE4" w:rsidRPr="00010E89">
        <w:rPr>
          <w:szCs w:val="24"/>
        </w:rPr>
        <w:t xml:space="preserve">Fieldwork </w:t>
      </w:r>
      <w:r w:rsidR="00EF488D" w:rsidRPr="00010E89">
        <w:rPr>
          <w:szCs w:val="24"/>
        </w:rPr>
        <w:t>p</w:t>
      </w:r>
      <w:r w:rsidR="006C7750" w:rsidRPr="00010E89">
        <w:rPr>
          <w:szCs w:val="24"/>
        </w:rPr>
        <w:t>roject</w:t>
      </w:r>
      <w:r w:rsidR="00DD5BE4" w:rsidRPr="00010E89">
        <w:rPr>
          <w:szCs w:val="24"/>
        </w:rPr>
        <w:t xml:space="preserve"> 1: </w:t>
      </w:r>
      <w:r w:rsidR="003F2756">
        <w:rPr>
          <w:szCs w:val="24"/>
        </w:rPr>
        <w:t>c</w:t>
      </w:r>
      <w:r w:rsidR="00DD5BE4" w:rsidRPr="00010E89">
        <w:rPr>
          <w:szCs w:val="24"/>
        </w:rPr>
        <w:t xml:space="preserve">omparative </w:t>
      </w:r>
      <w:r w:rsidR="00EF488D" w:rsidRPr="00010E89">
        <w:rPr>
          <w:szCs w:val="24"/>
        </w:rPr>
        <w:t>study of river regimes</w:t>
      </w:r>
      <w:bookmarkEnd w:id="29"/>
      <w:bookmarkEnd w:id="30"/>
      <w:bookmarkEnd w:id="31"/>
    </w:p>
    <w:p w14:paraId="64DD45CB" w14:textId="77777777" w:rsidR="00684412" w:rsidRPr="005C5C08" w:rsidRDefault="00684412" w:rsidP="00A977C7">
      <w:pPr>
        <w:pStyle w:val="Heading2"/>
      </w:pPr>
      <w:bookmarkStart w:id="32" w:name="_Toc403837588"/>
      <w:bookmarkStart w:id="33" w:name="_Toc403838682"/>
      <w:bookmarkStart w:id="34" w:name="_Toc18620408"/>
      <w:r w:rsidRPr="005C5C08">
        <w:t>3.1.</w:t>
      </w:r>
      <w:r w:rsidRPr="005C5C08">
        <w:tab/>
        <w:t>Introduction</w:t>
      </w:r>
      <w:bookmarkEnd w:id="32"/>
      <w:bookmarkEnd w:id="33"/>
      <w:bookmarkEnd w:id="34"/>
    </w:p>
    <w:p w14:paraId="17CB783B" w14:textId="03C3C97A" w:rsidR="00DD5BE4" w:rsidRPr="005C5C08" w:rsidRDefault="00DD5BE4" w:rsidP="005C5C08">
      <w:pPr>
        <w:rPr>
          <w:szCs w:val="22"/>
        </w:rPr>
      </w:pPr>
      <w:r w:rsidRPr="005C5C08">
        <w:rPr>
          <w:szCs w:val="22"/>
        </w:rPr>
        <w:t xml:space="preserve">Understanding the role of a river within the larger landscape is critical for many professional </w:t>
      </w:r>
      <w:r w:rsidRPr="005C5C08">
        <w:rPr>
          <w:rStyle w:val="Emphasis"/>
          <w:i w:val="0"/>
          <w:szCs w:val="22"/>
        </w:rPr>
        <w:t>practitioners</w:t>
      </w:r>
      <w:r w:rsidRPr="005C5C08">
        <w:rPr>
          <w:iCs/>
          <w:szCs w:val="22"/>
        </w:rPr>
        <w:t>; for example, geotechnical</w:t>
      </w:r>
      <w:r w:rsidRPr="005C5C08">
        <w:rPr>
          <w:szCs w:val="22"/>
        </w:rPr>
        <w:t xml:space="preserve"> engineers assess river regimes before embarking on engineering projects that may impact upon or alter the flow (e.g., river banks, road</w:t>
      </w:r>
      <w:r w:rsidR="003D0763" w:rsidRPr="005C5C08">
        <w:rPr>
          <w:szCs w:val="22"/>
        </w:rPr>
        <w:t xml:space="preserve">s, </w:t>
      </w:r>
      <w:r w:rsidRPr="005C5C08">
        <w:rPr>
          <w:szCs w:val="22"/>
        </w:rPr>
        <w:t>rail brid</w:t>
      </w:r>
      <w:r w:rsidR="00493FE3" w:rsidRPr="005C5C08">
        <w:rPr>
          <w:szCs w:val="22"/>
        </w:rPr>
        <w:t>g</w:t>
      </w:r>
      <w:r w:rsidRPr="005C5C08">
        <w:rPr>
          <w:szCs w:val="22"/>
        </w:rPr>
        <w:t>es</w:t>
      </w:r>
      <w:r w:rsidR="003D0763" w:rsidRPr="005C5C08">
        <w:rPr>
          <w:szCs w:val="22"/>
        </w:rPr>
        <w:t>,</w:t>
      </w:r>
      <w:r w:rsidRPr="005C5C08">
        <w:rPr>
          <w:szCs w:val="22"/>
        </w:rPr>
        <w:t xml:space="preserve"> anti-flood defences); hazard managers assess river regimes for the purposes of flood hazard management; environmental consultants consider the potential for contamination from </w:t>
      </w:r>
      <w:r w:rsidR="00E20AE2" w:rsidRPr="005C5C08">
        <w:rPr>
          <w:szCs w:val="22"/>
        </w:rPr>
        <w:t>industr</w:t>
      </w:r>
      <w:r w:rsidR="006416BF" w:rsidRPr="005C5C08">
        <w:rPr>
          <w:szCs w:val="22"/>
        </w:rPr>
        <w:t>ial sites within the catchment.</w:t>
      </w:r>
    </w:p>
    <w:p w14:paraId="73D03018" w14:textId="701B4545" w:rsidR="001443BE" w:rsidRPr="005C5C08" w:rsidRDefault="00DD5BE4" w:rsidP="005C5C08">
      <w:pPr>
        <w:rPr>
          <w:szCs w:val="22"/>
        </w:rPr>
      </w:pPr>
      <w:r w:rsidRPr="005C5C08">
        <w:rPr>
          <w:szCs w:val="22"/>
        </w:rPr>
        <w:t xml:space="preserve">Given the nature of </w:t>
      </w:r>
      <w:r w:rsidR="00E20AE2" w:rsidRPr="005C5C08">
        <w:rPr>
          <w:szCs w:val="22"/>
        </w:rPr>
        <w:t>fluvial</w:t>
      </w:r>
      <w:r w:rsidRPr="005C5C08">
        <w:rPr>
          <w:szCs w:val="22"/>
        </w:rPr>
        <w:t xml:space="preserve"> processes, </w:t>
      </w:r>
      <w:r w:rsidR="00DB4D54" w:rsidRPr="005C5C08">
        <w:rPr>
          <w:szCs w:val="22"/>
        </w:rPr>
        <w:t xml:space="preserve">upstream </w:t>
      </w:r>
      <w:r w:rsidRPr="005C5C08">
        <w:rPr>
          <w:szCs w:val="22"/>
        </w:rPr>
        <w:t>intervention ca</w:t>
      </w:r>
      <w:r w:rsidR="00493FE3" w:rsidRPr="005C5C08">
        <w:rPr>
          <w:szCs w:val="22"/>
        </w:rPr>
        <w:t xml:space="preserve">n </w:t>
      </w:r>
      <w:r w:rsidR="00562328" w:rsidRPr="005C5C08">
        <w:rPr>
          <w:szCs w:val="22"/>
        </w:rPr>
        <w:t>have</w:t>
      </w:r>
      <w:r w:rsidR="00493FE3" w:rsidRPr="005C5C08">
        <w:rPr>
          <w:szCs w:val="22"/>
        </w:rPr>
        <w:t xml:space="preserve"> significant impact</w:t>
      </w:r>
      <w:r w:rsidR="00A344BA" w:rsidRPr="005C5C08">
        <w:rPr>
          <w:szCs w:val="22"/>
        </w:rPr>
        <w:t>s</w:t>
      </w:r>
      <w:r w:rsidR="00493FE3" w:rsidRPr="005C5C08">
        <w:rPr>
          <w:szCs w:val="22"/>
        </w:rPr>
        <w:t xml:space="preserve"> down</w:t>
      </w:r>
      <w:r w:rsidRPr="005C5C08">
        <w:rPr>
          <w:szCs w:val="22"/>
        </w:rPr>
        <w:t xml:space="preserve">stream; as such, river surveys require comparative data from </w:t>
      </w:r>
      <w:r w:rsidR="00E20AE2" w:rsidRPr="005C5C08">
        <w:rPr>
          <w:szCs w:val="22"/>
        </w:rPr>
        <w:t>sites</w:t>
      </w:r>
      <w:r w:rsidRPr="005C5C08">
        <w:rPr>
          <w:szCs w:val="22"/>
        </w:rPr>
        <w:t xml:space="preserve"> along </w:t>
      </w:r>
      <w:r w:rsidR="006416BF" w:rsidRPr="005C5C08">
        <w:rPr>
          <w:szCs w:val="22"/>
        </w:rPr>
        <w:t>the</w:t>
      </w:r>
      <w:r w:rsidR="00E20AE2" w:rsidRPr="005C5C08">
        <w:rPr>
          <w:szCs w:val="22"/>
        </w:rPr>
        <w:t xml:space="preserve"> </w:t>
      </w:r>
      <w:r w:rsidR="00A34592" w:rsidRPr="005C5C08">
        <w:rPr>
          <w:szCs w:val="22"/>
        </w:rPr>
        <w:t>watercourse</w:t>
      </w:r>
      <w:r w:rsidR="00E20AE2" w:rsidRPr="005C5C08">
        <w:rPr>
          <w:szCs w:val="22"/>
        </w:rPr>
        <w:t xml:space="preserve">. </w:t>
      </w:r>
      <w:r w:rsidRPr="005C5C08">
        <w:rPr>
          <w:szCs w:val="22"/>
        </w:rPr>
        <w:t xml:space="preserve">This activity asks students to characterise and compare multiple locations along </w:t>
      </w:r>
      <w:r w:rsidR="0023493A" w:rsidRPr="005C5C08">
        <w:rPr>
          <w:szCs w:val="22"/>
        </w:rPr>
        <w:t xml:space="preserve">a river in order to show the changing nature of river regimes </w:t>
      </w:r>
      <w:r w:rsidR="00BD3AD5" w:rsidRPr="005C5C08">
        <w:rPr>
          <w:szCs w:val="22"/>
        </w:rPr>
        <w:t>as a function of position in the landscape</w:t>
      </w:r>
      <w:r w:rsidR="0023493A" w:rsidRPr="005C5C08">
        <w:rPr>
          <w:szCs w:val="22"/>
        </w:rPr>
        <w:t xml:space="preserve">. </w:t>
      </w:r>
    </w:p>
    <w:p w14:paraId="14D1FF8F" w14:textId="77777777" w:rsidR="006E0B16" w:rsidRPr="005C5C08" w:rsidRDefault="006E0B16" w:rsidP="00A977C7">
      <w:pPr>
        <w:pStyle w:val="Heading3rgs"/>
      </w:pPr>
      <w:bookmarkStart w:id="35" w:name="_Toc403837589"/>
      <w:bookmarkStart w:id="36" w:name="_Toc403838683"/>
      <w:bookmarkStart w:id="37" w:name="_Toc18620409"/>
      <w:r w:rsidRPr="005C5C08">
        <w:t>3.1.</w:t>
      </w:r>
      <w:r w:rsidR="00684412" w:rsidRPr="005C5C08">
        <w:t>1.</w:t>
      </w:r>
      <w:r w:rsidRPr="005C5C08">
        <w:tab/>
        <w:t xml:space="preserve">Links to </w:t>
      </w:r>
      <w:r w:rsidR="00EF488D" w:rsidRPr="005C5C08">
        <w:t>c</w:t>
      </w:r>
      <w:r w:rsidRPr="005C5C08">
        <w:t>urricula</w:t>
      </w:r>
      <w:bookmarkEnd w:id="35"/>
      <w:bookmarkEnd w:id="36"/>
      <w:bookmarkEnd w:id="37"/>
    </w:p>
    <w:p w14:paraId="5745C7B9" w14:textId="5EF663E6" w:rsidR="002458EA" w:rsidRPr="005C5C08" w:rsidRDefault="002458EA" w:rsidP="005C5C08">
      <w:pPr>
        <w:rPr>
          <w:szCs w:val="22"/>
        </w:rPr>
      </w:pPr>
      <w:r w:rsidRPr="005C5C08">
        <w:rPr>
          <w:szCs w:val="22"/>
        </w:rPr>
        <w:t xml:space="preserve">At GCSE, this activity directly contributes to the study of physical landscapes in the UK, a core module for all of the exam boards. In each case, river landscapes are given as one of the three study options. </w:t>
      </w:r>
      <w:r w:rsidR="00BD3AD5" w:rsidRPr="005C5C08">
        <w:rPr>
          <w:szCs w:val="22"/>
        </w:rPr>
        <w:t>Students</w:t>
      </w:r>
      <w:r w:rsidRPr="005C5C08">
        <w:rPr>
          <w:szCs w:val="22"/>
        </w:rPr>
        <w:t xml:space="preserve"> </w:t>
      </w:r>
      <w:r w:rsidR="00BD3AD5" w:rsidRPr="005C5C08">
        <w:rPr>
          <w:szCs w:val="22"/>
        </w:rPr>
        <w:t xml:space="preserve">should </w:t>
      </w:r>
      <w:r w:rsidRPr="005C5C08">
        <w:rPr>
          <w:szCs w:val="22"/>
        </w:rPr>
        <w:t xml:space="preserve">consider </w:t>
      </w:r>
      <w:r w:rsidR="00BD3AD5" w:rsidRPr="005C5C08">
        <w:rPr>
          <w:szCs w:val="22"/>
        </w:rPr>
        <w:t>fluvial</w:t>
      </w:r>
      <w:r w:rsidRPr="005C5C08">
        <w:rPr>
          <w:szCs w:val="22"/>
        </w:rPr>
        <w:t xml:space="preserve"> landforms and processes, and the role</w:t>
      </w:r>
      <w:r w:rsidR="00616D7E" w:rsidRPr="005C5C08">
        <w:rPr>
          <w:szCs w:val="22"/>
        </w:rPr>
        <w:t>s</w:t>
      </w:r>
      <w:r w:rsidRPr="005C5C08">
        <w:rPr>
          <w:szCs w:val="22"/>
        </w:rPr>
        <w:t xml:space="preserve"> of geology, climate change, human impact and management</w:t>
      </w:r>
      <w:r w:rsidR="00BD3AD5" w:rsidRPr="005C5C08">
        <w:rPr>
          <w:szCs w:val="22"/>
        </w:rPr>
        <w:t xml:space="preserve"> in the catchment</w:t>
      </w:r>
      <w:r w:rsidRPr="005C5C08">
        <w:rPr>
          <w:szCs w:val="22"/>
        </w:rPr>
        <w:t>.</w:t>
      </w:r>
    </w:p>
    <w:p w14:paraId="2B0BD595" w14:textId="479F90DD" w:rsidR="002458EA" w:rsidRPr="005C5C08" w:rsidRDefault="00BD3AD5" w:rsidP="005C5C08">
      <w:pPr>
        <w:rPr>
          <w:szCs w:val="22"/>
        </w:rPr>
      </w:pPr>
      <w:r w:rsidRPr="005C5C08">
        <w:rPr>
          <w:szCs w:val="22"/>
        </w:rPr>
        <w:t>T</w:t>
      </w:r>
      <w:r w:rsidR="002458EA" w:rsidRPr="005C5C08">
        <w:rPr>
          <w:szCs w:val="22"/>
        </w:rPr>
        <w:t>hrough a combination of field data collection and both pre- and post-fieldwork classroom study, students can address each of the s</w:t>
      </w:r>
      <w:r w:rsidR="000E4AF5" w:rsidRPr="005C5C08">
        <w:rPr>
          <w:szCs w:val="22"/>
        </w:rPr>
        <w:t>kills areas specified for GCSE g</w:t>
      </w:r>
      <w:r w:rsidR="002458EA" w:rsidRPr="005C5C08">
        <w:rPr>
          <w:szCs w:val="22"/>
        </w:rPr>
        <w:t>eography by the Department of Education</w:t>
      </w:r>
      <w:r w:rsidR="00DE0A08">
        <w:rPr>
          <w:szCs w:val="22"/>
        </w:rPr>
        <w:t>.</w:t>
      </w:r>
    </w:p>
    <w:p w14:paraId="000D72A6" w14:textId="2A0CB18B" w:rsidR="002458EA" w:rsidRPr="00926896" w:rsidRDefault="00DE0A08" w:rsidP="005C5C08">
      <w:pPr>
        <w:pStyle w:val="ListParagraph"/>
        <w:numPr>
          <w:ilvl w:val="0"/>
          <w:numId w:val="23"/>
        </w:numPr>
        <w:rPr>
          <w:iCs/>
        </w:rPr>
      </w:pPr>
      <w:r>
        <w:rPr>
          <w:iCs/>
        </w:rPr>
        <w:t>C</w:t>
      </w:r>
      <w:r w:rsidR="002458EA" w:rsidRPr="00926896">
        <w:rPr>
          <w:iCs/>
        </w:rPr>
        <w:t>artographic skills</w:t>
      </w:r>
      <w:r>
        <w:rPr>
          <w:iCs/>
        </w:rPr>
        <w:t>:</w:t>
      </w:r>
      <w:r w:rsidR="002458EA" w:rsidRPr="00926896">
        <w:rPr>
          <w:iCs/>
        </w:rPr>
        <w:t xml:space="preserve"> </w:t>
      </w:r>
      <w:r w:rsidR="003814E8">
        <w:rPr>
          <w:iCs/>
        </w:rPr>
        <w:t>u</w:t>
      </w:r>
      <w:r w:rsidR="002458EA" w:rsidRPr="00926896">
        <w:rPr>
          <w:iCs/>
        </w:rPr>
        <w:t>se different types of maps (e.g., topographical, aerial, geological) at a range of scales (e.g., national, regional, local) to extract information about a study area (e.g., latitude, longitude, geological setting, topographical setting, local infrastructure, landforms)</w:t>
      </w:r>
      <w:r w:rsidR="00CA6B18">
        <w:rPr>
          <w:iCs/>
        </w:rPr>
        <w:t>;</w:t>
      </w:r>
      <w:r w:rsidR="002458EA" w:rsidRPr="00926896">
        <w:rPr>
          <w:iCs/>
        </w:rPr>
        <w:t xml:space="preserve"> </w:t>
      </w:r>
      <w:r w:rsidR="007C768B">
        <w:rPr>
          <w:iCs/>
        </w:rPr>
        <w:t>students</w:t>
      </w:r>
      <w:r w:rsidR="002458EA" w:rsidRPr="00926896">
        <w:rPr>
          <w:iCs/>
        </w:rPr>
        <w:t xml:space="preserve"> should </w:t>
      </w:r>
      <w:r w:rsidR="007C768B">
        <w:rPr>
          <w:iCs/>
        </w:rPr>
        <w:t xml:space="preserve">also </w:t>
      </w:r>
      <w:r w:rsidR="002458EA" w:rsidRPr="00926896">
        <w:rPr>
          <w:iCs/>
        </w:rPr>
        <w:t>be able to produce sketch maps and interpret cross-sections and transects</w:t>
      </w:r>
      <w:r w:rsidR="000D3A36">
        <w:rPr>
          <w:iCs/>
        </w:rPr>
        <w:t>.</w:t>
      </w:r>
    </w:p>
    <w:p w14:paraId="1EF402A7" w14:textId="2360FE5C" w:rsidR="002458EA" w:rsidRPr="00926896" w:rsidRDefault="002458EA" w:rsidP="005C5C08">
      <w:pPr>
        <w:pStyle w:val="ListParagraph"/>
        <w:numPr>
          <w:ilvl w:val="0"/>
          <w:numId w:val="23"/>
        </w:numPr>
        <w:rPr>
          <w:iCs/>
        </w:rPr>
      </w:pPr>
      <w:r w:rsidRPr="00926896">
        <w:rPr>
          <w:iCs/>
        </w:rPr>
        <w:t xml:space="preserve">Graphical skills: </w:t>
      </w:r>
      <w:r w:rsidR="003814E8">
        <w:rPr>
          <w:iCs/>
        </w:rPr>
        <w:t>s</w:t>
      </w:r>
      <w:r w:rsidRPr="00926896">
        <w:rPr>
          <w:iCs/>
        </w:rPr>
        <w:t>tudents should be able to use and apply appropriate graphs and charts (e.g., line charts, bar charts, etc.)</w:t>
      </w:r>
      <w:r w:rsidR="00CA6B18">
        <w:rPr>
          <w:iCs/>
        </w:rPr>
        <w:t>;</w:t>
      </w:r>
      <w:r w:rsidRPr="00926896">
        <w:rPr>
          <w:iCs/>
        </w:rPr>
        <w:t xml:space="preserve"> </w:t>
      </w:r>
      <w:r w:rsidR="003F2756">
        <w:rPr>
          <w:iCs/>
        </w:rPr>
        <w:t>they</w:t>
      </w:r>
      <w:r w:rsidRPr="00926896">
        <w:rPr>
          <w:iCs/>
        </w:rPr>
        <w:t xml:space="preserve"> should also be able to produce hand-drawn images to present and record information</w:t>
      </w:r>
      <w:r w:rsidR="000D3A36">
        <w:rPr>
          <w:iCs/>
        </w:rPr>
        <w:t>.</w:t>
      </w:r>
    </w:p>
    <w:p w14:paraId="12168AED" w14:textId="4B3F110C" w:rsidR="002458EA" w:rsidRPr="00926896" w:rsidRDefault="002458EA" w:rsidP="005C5C08">
      <w:pPr>
        <w:pStyle w:val="ListParagraph"/>
        <w:numPr>
          <w:ilvl w:val="0"/>
          <w:numId w:val="23"/>
        </w:numPr>
        <w:rPr>
          <w:iCs/>
        </w:rPr>
      </w:pPr>
      <w:r w:rsidRPr="00926896">
        <w:rPr>
          <w:iCs/>
        </w:rPr>
        <w:t xml:space="preserve">Numerical skills: </w:t>
      </w:r>
      <w:r w:rsidR="00CA6B18">
        <w:rPr>
          <w:iCs/>
        </w:rPr>
        <w:t>s</w:t>
      </w:r>
      <w:r w:rsidRPr="00926896">
        <w:rPr>
          <w:iCs/>
        </w:rPr>
        <w:t>tudents should appreciate the concepts of number, area, scale and the relationships between units</w:t>
      </w:r>
      <w:r w:rsidR="00CA6B18">
        <w:rPr>
          <w:iCs/>
        </w:rPr>
        <w:t>;</w:t>
      </w:r>
      <w:r w:rsidRPr="00926896">
        <w:rPr>
          <w:iCs/>
        </w:rPr>
        <w:t xml:space="preserve"> </w:t>
      </w:r>
      <w:r w:rsidR="00CA6B18">
        <w:rPr>
          <w:iCs/>
        </w:rPr>
        <w:t>t</w:t>
      </w:r>
      <w:r w:rsidRPr="00926896">
        <w:rPr>
          <w:iCs/>
        </w:rPr>
        <w:t>hey should collect fieldwork data and understand its limitations (e.g., accuracy, sample size, etc.)</w:t>
      </w:r>
      <w:r w:rsidR="000D3A36">
        <w:rPr>
          <w:iCs/>
        </w:rPr>
        <w:t>.</w:t>
      </w:r>
    </w:p>
    <w:p w14:paraId="05DC6770" w14:textId="70E248C3" w:rsidR="002458EA" w:rsidRPr="00926896" w:rsidRDefault="002458EA" w:rsidP="005C5C08">
      <w:pPr>
        <w:pStyle w:val="ListParagraph"/>
        <w:numPr>
          <w:ilvl w:val="0"/>
          <w:numId w:val="23"/>
        </w:numPr>
        <w:rPr>
          <w:iCs/>
        </w:rPr>
      </w:pPr>
      <w:r w:rsidRPr="00926896">
        <w:rPr>
          <w:iCs/>
        </w:rPr>
        <w:t xml:space="preserve">Statistical skills: </w:t>
      </w:r>
      <w:r w:rsidR="00CA6B18">
        <w:rPr>
          <w:iCs/>
        </w:rPr>
        <w:t>s</w:t>
      </w:r>
      <w:r w:rsidRPr="00926896">
        <w:rPr>
          <w:iCs/>
        </w:rPr>
        <w:t>elect and use statistical techniques appropriate to the data type</w:t>
      </w:r>
      <w:r w:rsidR="000D3A36">
        <w:rPr>
          <w:iCs/>
        </w:rPr>
        <w:t>.</w:t>
      </w:r>
    </w:p>
    <w:p w14:paraId="7378F625" w14:textId="26C4B3B6" w:rsidR="002458EA" w:rsidRPr="00926896" w:rsidRDefault="002458EA" w:rsidP="005C5C08">
      <w:pPr>
        <w:pStyle w:val="ListParagraph"/>
        <w:numPr>
          <w:ilvl w:val="0"/>
          <w:numId w:val="23"/>
        </w:numPr>
        <w:rPr>
          <w:iCs/>
        </w:rPr>
      </w:pPr>
      <w:r w:rsidRPr="00926896">
        <w:rPr>
          <w:iCs/>
        </w:rPr>
        <w:t>Consider techniques that measure flow (e.g., discharge), scale (e.g., gra</w:t>
      </w:r>
      <w:r w:rsidR="00BD3AD5" w:rsidRPr="00926896">
        <w:rPr>
          <w:iCs/>
        </w:rPr>
        <w:t>i</w:t>
      </w:r>
      <w:r w:rsidRPr="00926896">
        <w:rPr>
          <w:iCs/>
        </w:rPr>
        <w:t>n size), spatial patterns (e.g., sediment deposition across a river) and temporal change</w:t>
      </w:r>
      <w:r w:rsidR="000D3A36">
        <w:rPr>
          <w:iCs/>
        </w:rPr>
        <w:t>.</w:t>
      </w:r>
    </w:p>
    <w:p w14:paraId="0287EE12" w14:textId="505000D5" w:rsidR="002458EA" w:rsidRPr="005C5C08" w:rsidRDefault="002458EA" w:rsidP="005C5C08">
      <w:pPr>
        <w:pStyle w:val="ListParagraph"/>
        <w:numPr>
          <w:ilvl w:val="0"/>
          <w:numId w:val="23"/>
        </w:numPr>
      </w:pPr>
      <w:r w:rsidRPr="00926896">
        <w:rPr>
          <w:iCs/>
        </w:rPr>
        <w:t>Develop research</w:t>
      </w:r>
      <w:r w:rsidRPr="005C5C08">
        <w:t xml:space="preserve"> and fieldwork planning skills, including the development of hypotheses, the planning of a</w:t>
      </w:r>
      <w:r w:rsidR="00B46D0B" w:rsidRPr="005C5C08">
        <w:t>ppropriate fieldwork procedures</w:t>
      </w:r>
      <w:r w:rsidR="006B444C" w:rsidRPr="005C5C08">
        <w:t xml:space="preserve"> </w:t>
      </w:r>
      <w:r w:rsidR="00B46D0B" w:rsidRPr="005C5C08">
        <w:t>and</w:t>
      </w:r>
      <w:r w:rsidRPr="005C5C08">
        <w:t xml:space="preserve"> consideration of health </w:t>
      </w:r>
      <w:r w:rsidR="00B41BB1" w:rsidRPr="005C5C08">
        <w:t>&amp;</w:t>
      </w:r>
      <w:r w:rsidRPr="005C5C08">
        <w:t xml:space="preserve"> safety</w:t>
      </w:r>
      <w:r w:rsidR="000D3A36">
        <w:t>.</w:t>
      </w:r>
    </w:p>
    <w:p w14:paraId="33C4C922" w14:textId="11BDD4AB" w:rsidR="002458EA" w:rsidRPr="005C5C08" w:rsidRDefault="002458EA" w:rsidP="005C5C08">
      <w:pPr>
        <w:pStyle w:val="ListParagraph"/>
        <w:numPr>
          <w:ilvl w:val="0"/>
          <w:numId w:val="23"/>
        </w:numPr>
      </w:pPr>
      <w:r w:rsidRPr="005C5C08">
        <w:t xml:space="preserve">Present findings with </w:t>
      </w:r>
      <w:r w:rsidR="00BD3AD5" w:rsidRPr="005C5C08">
        <w:t xml:space="preserve">a </w:t>
      </w:r>
      <w:r w:rsidRPr="005C5C08">
        <w:t xml:space="preserve">text </w:t>
      </w:r>
      <w:r w:rsidR="00BD3AD5" w:rsidRPr="005C5C08">
        <w:t xml:space="preserve">report </w:t>
      </w:r>
      <w:r w:rsidRPr="005C5C08">
        <w:t>that should be descriptive, analytical</w:t>
      </w:r>
      <w:r w:rsidR="006B444C" w:rsidRPr="005C5C08">
        <w:t xml:space="preserve"> </w:t>
      </w:r>
      <w:r w:rsidRPr="005C5C08">
        <w:t>and critical.</w:t>
      </w:r>
    </w:p>
    <w:p w14:paraId="1F64F7B8" w14:textId="3A94671C" w:rsidR="002458EA" w:rsidRPr="005C5C08" w:rsidRDefault="002458EA" w:rsidP="005C5C08">
      <w:pPr>
        <w:rPr>
          <w:szCs w:val="22"/>
        </w:rPr>
      </w:pPr>
      <w:r w:rsidRPr="005C5C08">
        <w:rPr>
          <w:szCs w:val="22"/>
        </w:rPr>
        <w:t xml:space="preserve">At A Level, this activity falls within the study of the water and carbon cycles. Students should consider how </w:t>
      </w:r>
      <w:r w:rsidR="00B925FF" w:rsidRPr="005C5C08">
        <w:rPr>
          <w:szCs w:val="22"/>
        </w:rPr>
        <w:t>rivers relate</w:t>
      </w:r>
      <w:r w:rsidRPr="005C5C08">
        <w:rPr>
          <w:szCs w:val="22"/>
        </w:rPr>
        <w:t xml:space="preserve"> to water and carbon outputs, inputs, stores, flows and transfers in both time and space.</w:t>
      </w:r>
    </w:p>
    <w:p w14:paraId="7F801A91" w14:textId="459497A9" w:rsidR="002458EA" w:rsidRPr="005C5C08" w:rsidRDefault="00BD3AD5" w:rsidP="005C5C08">
      <w:pPr>
        <w:rPr>
          <w:szCs w:val="22"/>
        </w:rPr>
      </w:pPr>
      <w:r w:rsidRPr="005C5C08">
        <w:rPr>
          <w:szCs w:val="22"/>
        </w:rPr>
        <w:lastRenderedPageBreak/>
        <w:t>T</w:t>
      </w:r>
      <w:r w:rsidR="003A12AD" w:rsidRPr="005C5C08">
        <w:rPr>
          <w:szCs w:val="22"/>
        </w:rPr>
        <w:t xml:space="preserve">hrough fieldwork </w:t>
      </w:r>
      <w:r w:rsidR="002458EA" w:rsidRPr="005C5C08">
        <w:rPr>
          <w:szCs w:val="22"/>
        </w:rPr>
        <w:t xml:space="preserve">and both pre- and post-fieldwork classroom study, students can develop </w:t>
      </w:r>
      <w:r w:rsidR="003A12AD" w:rsidRPr="005C5C08">
        <w:rPr>
          <w:szCs w:val="22"/>
        </w:rPr>
        <w:t xml:space="preserve">many of </w:t>
      </w:r>
      <w:r w:rsidRPr="005C5C08">
        <w:rPr>
          <w:szCs w:val="22"/>
        </w:rPr>
        <w:t xml:space="preserve">the </w:t>
      </w:r>
      <w:r w:rsidR="002458EA" w:rsidRPr="005C5C08">
        <w:rPr>
          <w:szCs w:val="22"/>
        </w:rPr>
        <w:t>skills required by the Department of Education for A Level geography students</w:t>
      </w:r>
      <w:r w:rsidR="00DE0A08">
        <w:rPr>
          <w:szCs w:val="22"/>
        </w:rPr>
        <w:t>.</w:t>
      </w:r>
    </w:p>
    <w:p w14:paraId="70882CE0" w14:textId="3FD6B676" w:rsidR="002458EA" w:rsidRPr="005C5C08" w:rsidRDefault="002458EA" w:rsidP="005C5C08">
      <w:pPr>
        <w:pStyle w:val="ListParagraph"/>
        <w:numPr>
          <w:ilvl w:val="0"/>
          <w:numId w:val="24"/>
        </w:numPr>
      </w:pPr>
      <w:r w:rsidRPr="005C5C08">
        <w:t>Understand, collect and use different types of geographical information (e.g., qualitative vs. quantitative, primary vs. secondary)</w:t>
      </w:r>
      <w:r w:rsidR="000D3A36">
        <w:t>.</w:t>
      </w:r>
    </w:p>
    <w:p w14:paraId="332E857C" w14:textId="40B688A6" w:rsidR="002458EA" w:rsidRPr="005C5C08" w:rsidRDefault="002458EA" w:rsidP="005C5C08">
      <w:pPr>
        <w:pStyle w:val="ListParagraph"/>
        <w:numPr>
          <w:ilvl w:val="0"/>
          <w:numId w:val="24"/>
        </w:numPr>
      </w:pPr>
      <w:r w:rsidRPr="005C5C08">
        <w:t xml:space="preserve">Collect and analyse information, and critically assess data sources, methodologies and data outputs/reporting, including the ability to identify </w:t>
      </w:r>
      <w:r w:rsidR="00BD3AD5" w:rsidRPr="005C5C08">
        <w:t xml:space="preserve">data </w:t>
      </w:r>
      <w:r w:rsidRPr="005C5C08">
        <w:t>misuse and sources of error</w:t>
      </w:r>
      <w:r w:rsidR="000D3A36">
        <w:t>.</w:t>
      </w:r>
    </w:p>
    <w:p w14:paraId="1AC3C67B" w14:textId="3058AE63" w:rsidR="006400BD" w:rsidRPr="005C5C08" w:rsidRDefault="00AB53D8" w:rsidP="005C5C08">
      <w:pPr>
        <w:pStyle w:val="ListParagraph"/>
        <w:numPr>
          <w:ilvl w:val="0"/>
          <w:numId w:val="24"/>
        </w:numPr>
      </w:pPr>
      <w:r w:rsidRPr="005C5C08">
        <w:t>T</w:t>
      </w:r>
      <w:r w:rsidR="002458EA" w:rsidRPr="005C5C08">
        <w:t>he use of quantitative data, for which students should be able to collect, analyse and present geo-referenced data</w:t>
      </w:r>
      <w:r w:rsidR="00F77DF7" w:rsidRPr="005C5C08">
        <w:t>,</w:t>
      </w:r>
      <w:r w:rsidR="002458EA" w:rsidRPr="005C5C08">
        <w:t xml:space="preserve"> apply appropriate statistical</w:t>
      </w:r>
      <w:r w:rsidR="00F77DF7" w:rsidRPr="005C5C08">
        <w:t>/</w:t>
      </w:r>
      <w:r w:rsidR="002458EA" w:rsidRPr="005C5C08">
        <w:t>data plotting techniques</w:t>
      </w:r>
      <w:r w:rsidR="00F77DF7" w:rsidRPr="005C5C08">
        <w:t xml:space="preserve"> and</w:t>
      </w:r>
      <w:r w:rsidR="002458EA" w:rsidRPr="005C5C08">
        <w:t xml:space="preserve"> perform simple calculations (e.g., discharges rates, wetted perimeter).</w:t>
      </w:r>
    </w:p>
    <w:p w14:paraId="63A22DC1" w14:textId="77777777" w:rsidR="006400BD" w:rsidRPr="005C5C08" w:rsidRDefault="00684412" w:rsidP="00A977C7">
      <w:pPr>
        <w:pStyle w:val="Heading3rgs"/>
      </w:pPr>
      <w:bookmarkStart w:id="38" w:name="_Toc403837590"/>
      <w:bookmarkStart w:id="39" w:name="_Toc403838684"/>
      <w:bookmarkStart w:id="40" w:name="_Toc18620410"/>
      <w:r w:rsidRPr="005C5C08">
        <w:t>3.1</w:t>
      </w:r>
      <w:r w:rsidR="006E0B16" w:rsidRPr="005C5C08">
        <w:t>.</w:t>
      </w:r>
      <w:r w:rsidRPr="005C5C08">
        <w:t>2.</w:t>
      </w:r>
      <w:r w:rsidR="006E0B16" w:rsidRPr="005C5C08">
        <w:tab/>
      </w:r>
      <w:r w:rsidR="00753E40" w:rsidRPr="005C5C08">
        <w:t xml:space="preserve">‘Real-world’ </w:t>
      </w:r>
      <w:r w:rsidR="00EF488D" w:rsidRPr="005C5C08">
        <w:t>e</w:t>
      </w:r>
      <w:r w:rsidR="006400BD" w:rsidRPr="005C5C08">
        <w:t>xamples</w:t>
      </w:r>
      <w:bookmarkEnd w:id="38"/>
      <w:bookmarkEnd w:id="39"/>
      <w:bookmarkEnd w:id="40"/>
    </w:p>
    <w:p w14:paraId="5FC2337B" w14:textId="77777777" w:rsidR="002C73A7" w:rsidRPr="005C5C08" w:rsidRDefault="00A32207" w:rsidP="005C5C08">
      <w:pPr>
        <w:rPr>
          <w:szCs w:val="22"/>
        </w:rPr>
      </w:pPr>
      <w:r w:rsidRPr="005C5C08">
        <w:rPr>
          <w:szCs w:val="22"/>
        </w:rPr>
        <w:t>Although</w:t>
      </w:r>
      <w:r w:rsidR="00D707DB" w:rsidRPr="005C5C08">
        <w:rPr>
          <w:szCs w:val="22"/>
        </w:rPr>
        <w:t xml:space="preserve"> </w:t>
      </w:r>
      <w:r w:rsidR="00F94CC4" w:rsidRPr="005C5C08">
        <w:rPr>
          <w:szCs w:val="22"/>
        </w:rPr>
        <w:t xml:space="preserve">professional river surveys may use more stringent methodological protocols and expensive, </w:t>
      </w:r>
      <w:r w:rsidR="00D707DB" w:rsidRPr="005C5C08">
        <w:rPr>
          <w:szCs w:val="22"/>
        </w:rPr>
        <w:t>high-tech equipment, t</w:t>
      </w:r>
      <w:r w:rsidR="002C73A7" w:rsidRPr="005C5C08">
        <w:rPr>
          <w:szCs w:val="22"/>
        </w:rPr>
        <w:t xml:space="preserve">he basic river analysis approaches available to GCSE and A Level students are directly comparable to those used by ‘real-world’ </w:t>
      </w:r>
      <w:r w:rsidR="002C73A7" w:rsidRPr="005C5C08">
        <w:rPr>
          <w:rStyle w:val="Emphasis"/>
          <w:i w:val="0"/>
          <w:szCs w:val="22"/>
        </w:rPr>
        <w:t>practitioners</w:t>
      </w:r>
      <w:r w:rsidR="002C73A7" w:rsidRPr="005C5C08">
        <w:rPr>
          <w:szCs w:val="22"/>
        </w:rPr>
        <w:t>. Example of ‘real-world’ river studies include:</w:t>
      </w:r>
    </w:p>
    <w:p w14:paraId="383DE4E1" w14:textId="222C276F" w:rsidR="002C73A7" w:rsidRPr="005C5C08" w:rsidRDefault="00DE0A08" w:rsidP="005C5C08">
      <w:pPr>
        <w:pStyle w:val="ListParagraph"/>
        <w:numPr>
          <w:ilvl w:val="0"/>
          <w:numId w:val="25"/>
        </w:numPr>
      </w:pPr>
      <w:r>
        <w:t>a</w:t>
      </w:r>
      <w:r w:rsidR="002C73A7" w:rsidRPr="005C5C08">
        <w:t xml:space="preserve"> 1998 United States Geological Survey (USGS) investigation of discharge at government streamflow ga</w:t>
      </w:r>
      <w:r w:rsidR="003F79EE" w:rsidRPr="005C5C08">
        <w:t>u</w:t>
      </w:r>
      <w:r w:rsidR="002C73A7" w:rsidRPr="005C5C08">
        <w:t>ging stations in Massachusetts</w:t>
      </w:r>
      <w:r w:rsidR="002C73A7" w:rsidRPr="005C5C08">
        <w:rPr>
          <w:rStyle w:val="FootnoteReference"/>
        </w:rPr>
        <w:footnoteReference w:id="15"/>
      </w:r>
      <w:r w:rsidR="002C73A7" w:rsidRPr="005C5C08">
        <w:t>. Basic data (</w:t>
      </w:r>
      <w:r w:rsidR="00377F62" w:rsidRPr="005C5C08">
        <w:t>e.g.</w:t>
      </w:r>
      <w:r w:rsidR="00895C13" w:rsidRPr="005C5C08">
        <w:t xml:space="preserve">, </w:t>
      </w:r>
      <w:r w:rsidR="002C73A7" w:rsidRPr="005C5C08">
        <w:t>channel width, channel depth, flow velocity) were taken using 25 to 30 measurements along a cross section of each field site. From these data, discharge and wetted perimeter were calculated</w:t>
      </w:r>
      <w:r w:rsidR="00181258" w:rsidRPr="005C5C08">
        <w:t>;</w:t>
      </w:r>
    </w:p>
    <w:p w14:paraId="3982547F" w14:textId="59C3DDA8" w:rsidR="002C73A7" w:rsidRPr="005C5C08" w:rsidRDefault="00DE0A08" w:rsidP="005C5C08">
      <w:pPr>
        <w:pStyle w:val="ListParagraph"/>
        <w:numPr>
          <w:ilvl w:val="0"/>
          <w:numId w:val="25"/>
        </w:numPr>
      </w:pPr>
      <w:r>
        <w:t>a</w:t>
      </w:r>
      <w:r w:rsidR="0070714A" w:rsidRPr="005C5C08">
        <w:t xml:space="preserve"> USGS investigation into suspended sediment concentrations, turbidity and particle size fractions in Minnesota rivers from 2007</w:t>
      </w:r>
      <w:r w:rsidR="00367D3E" w:rsidRPr="005C5C08">
        <w:t xml:space="preserve"> to </w:t>
      </w:r>
      <w:r w:rsidR="0070714A" w:rsidRPr="005C5C08">
        <w:t>2011</w:t>
      </w:r>
      <w:r w:rsidR="0070714A" w:rsidRPr="005C5C08">
        <w:rPr>
          <w:rStyle w:val="FootnoteReference"/>
        </w:rPr>
        <w:footnoteReference w:id="16"/>
      </w:r>
      <w:r w:rsidR="0070714A" w:rsidRPr="005C5C08">
        <w:t>.</w:t>
      </w:r>
      <w:r w:rsidR="00D707DB" w:rsidRPr="005C5C08">
        <w:t xml:space="preserve"> Suspended sediments were investigated by filtering water samples</w:t>
      </w:r>
      <w:r w:rsidR="0096061E" w:rsidRPr="005C5C08">
        <w:t xml:space="preserve"> </w:t>
      </w:r>
      <w:r w:rsidR="00D707DB" w:rsidRPr="005C5C08">
        <w:t>and then drying and weighing the material.</w:t>
      </w:r>
      <w:r w:rsidR="00A32207" w:rsidRPr="005C5C08">
        <w:t xml:space="preserve"> Turbidity was determined using </w:t>
      </w:r>
      <w:r w:rsidR="003A12AD" w:rsidRPr="005C5C08">
        <w:t>handheld field turbidimeters.</w:t>
      </w:r>
    </w:p>
    <w:p w14:paraId="57F04DEC" w14:textId="77777777" w:rsidR="0026680A" w:rsidRPr="005C5C08" w:rsidRDefault="0026680A" w:rsidP="005C5C08">
      <w:pPr>
        <w:rPr>
          <w:szCs w:val="22"/>
        </w:rPr>
      </w:pPr>
      <w:r w:rsidRPr="005C5C08">
        <w:rPr>
          <w:szCs w:val="22"/>
        </w:rPr>
        <w:t>With the advent of new technologies, the professional study of river regimes is increasingly employing remote analysis techniques, including aerial and satellite remote sensing data</w:t>
      </w:r>
      <w:r w:rsidR="00E05FB8" w:rsidRPr="005C5C08">
        <w:rPr>
          <w:szCs w:val="22"/>
        </w:rPr>
        <w:t>, which allow for rapid analysis over large areas</w:t>
      </w:r>
      <w:r w:rsidRPr="005C5C08">
        <w:rPr>
          <w:szCs w:val="22"/>
        </w:rPr>
        <w:t xml:space="preserve">. </w:t>
      </w:r>
      <w:r w:rsidR="00E05FB8" w:rsidRPr="005C5C08">
        <w:rPr>
          <w:szCs w:val="22"/>
        </w:rPr>
        <w:t>For example:</w:t>
      </w:r>
    </w:p>
    <w:p w14:paraId="38EA4302" w14:textId="1507AD5C" w:rsidR="00562328" w:rsidRPr="005C5C08" w:rsidRDefault="00DE0A08" w:rsidP="005C5C08">
      <w:pPr>
        <w:pStyle w:val="ListParagraph"/>
        <w:rPr>
          <w:color w:val="FF0000"/>
        </w:rPr>
      </w:pPr>
      <w:r>
        <w:rPr>
          <w:color w:val="auto"/>
        </w:rPr>
        <w:t>i</w:t>
      </w:r>
      <w:r w:rsidR="00743383" w:rsidRPr="005C5C08">
        <w:rPr>
          <w:color w:val="auto"/>
        </w:rPr>
        <w:t>n 2016</w:t>
      </w:r>
      <w:r w:rsidR="00E05FB8" w:rsidRPr="005C5C08">
        <w:rPr>
          <w:rStyle w:val="FootnoteReference"/>
          <w:color w:val="auto"/>
        </w:rPr>
        <w:footnoteReference w:id="17"/>
      </w:r>
      <w:r w:rsidR="00743383" w:rsidRPr="005C5C08">
        <w:rPr>
          <w:color w:val="auto"/>
        </w:rPr>
        <w:t xml:space="preserve">, </w:t>
      </w:r>
      <w:r w:rsidR="0026680A" w:rsidRPr="005C5C08">
        <w:rPr>
          <w:color w:val="auto"/>
        </w:rPr>
        <w:t>NASA</w:t>
      </w:r>
      <w:r w:rsidR="0078019D" w:rsidRPr="005C5C08">
        <w:rPr>
          <w:color w:val="auto"/>
        </w:rPr>
        <w:t xml:space="preserve"> </w:t>
      </w:r>
      <w:r w:rsidR="00743383" w:rsidRPr="005C5C08">
        <w:rPr>
          <w:color w:val="auto"/>
        </w:rPr>
        <w:t xml:space="preserve">and the USGS </w:t>
      </w:r>
      <w:r w:rsidR="00E05FB8" w:rsidRPr="005C5C08">
        <w:rPr>
          <w:color w:val="auto"/>
        </w:rPr>
        <w:t>used</w:t>
      </w:r>
      <w:r w:rsidR="00743383" w:rsidRPr="005C5C08">
        <w:rPr>
          <w:color w:val="auto"/>
        </w:rPr>
        <w:t xml:space="preserve"> </w:t>
      </w:r>
      <w:r w:rsidR="00E05FB8" w:rsidRPr="005C5C08">
        <w:rPr>
          <w:color w:val="auto"/>
        </w:rPr>
        <w:t xml:space="preserve">visible light and near-infrared radiation </w:t>
      </w:r>
      <w:r w:rsidR="00743383" w:rsidRPr="005C5C08">
        <w:rPr>
          <w:color w:val="auto"/>
        </w:rPr>
        <w:t xml:space="preserve">data </w:t>
      </w:r>
      <w:r w:rsidR="0053288E" w:rsidRPr="005C5C08">
        <w:rPr>
          <w:color w:val="auto"/>
        </w:rPr>
        <w:t>from</w:t>
      </w:r>
      <w:r w:rsidR="00743383" w:rsidRPr="005C5C08">
        <w:rPr>
          <w:color w:val="auto"/>
        </w:rPr>
        <w:t xml:space="preserve"> a Portable</w:t>
      </w:r>
      <w:r w:rsidR="00743383" w:rsidRPr="005C5C08">
        <w:t xml:space="preserve"> Remote Imaging Spectrometer (PRISM) </w:t>
      </w:r>
      <w:r w:rsidR="0053288E" w:rsidRPr="005C5C08">
        <w:t>aboard</w:t>
      </w:r>
      <w:r w:rsidR="00743383" w:rsidRPr="005C5C08">
        <w:t xml:space="preserve"> a Twin Otter Aircraft</w:t>
      </w:r>
      <w:r w:rsidR="00E05FB8" w:rsidRPr="005C5C08">
        <w:t xml:space="preserve"> to investigate water quality in the San Francisco Bay-Delta Estuary</w:t>
      </w:r>
      <w:r w:rsidR="0053288E" w:rsidRPr="005C5C08">
        <w:t>,</w:t>
      </w:r>
      <w:r w:rsidR="00E05FB8" w:rsidRPr="005C5C08">
        <w:t xml:space="preserve"> a major source of freshwater for California. Comparison with </w:t>
      </w:r>
      <w:r w:rsidR="00665F6A" w:rsidRPr="005C5C08">
        <w:t>data</w:t>
      </w:r>
      <w:r w:rsidR="00E05FB8" w:rsidRPr="005C5C08">
        <w:t xml:space="preserve"> from water samples showed that t</w:t>
      </w:r>
      <w:r w:rsidR="004509B2" w:rsidRPr="005C5C08">
        <w:t>his remote sensing technique</w:t>
      </w:r>
      <w:r w:rsidR="00E05FB8" w:rsidRPr="005C5C08">
        <w:t xml:space="preserve"> could accurately characterise water quality, including turbidity (‘cloudiness’), phytoplankton </w:t>
      </w:r>
      <w:r w:rsidR="00665F6A" w:rsidRPr="005C5C08">
        <w:t>volume</w:t>
      </w:r>
      <w:r w:rsidR="00E05FB8" w:rsidRPr="005C5C08">
        <w:t>, d</w:t>
      </w:r>
      <w:r w:rsidR="002D5B62" w:rsidRPr="005C5C08">
        <w:t>issolved organic carbon</w:t>
      </w:r>
      <w:r w:rsidR="00665F6A" w:rsidRPr="005C5C08">
        <w:t xml:space="preserve"> content</w:t>
      </w:r>
      <w:r w:rsidR="00E05FB8" w:rsidRPr="005C5C08">
        <w:t xml:space="preserve"> </w:t>
      </w:r>
      <w:r w:rsidR="00B925FF" w:rsidRPr="005C5C08">
        <w:t>and suspended sediment volume.</w:t>
      </w:r>
    </w:p>
    <w:p w14:paraId="0E196943" w14:textId="52A22CDA" w:rsidR="006400BD" w:rsidRPr="005C5C08" w:rsidRDefault="00AB000D" w:rsidP="005C5C08">
      <w:pPr>
        <w:rPr>
          <w:color w:val="FF0000"/>
          <w:szCs w:val="22"/>
        </w:rPr>
      </w:pPr>
      <w:r w:rsidRPr="005C5C08">
        <w:rPr>
          <w:szCs w:val="22"/>
        </w:rPr>
        <w:t>S</w:t>
      </w:r>
      <w:r w:rsidR="0026680A" w:rsidRPr="005C5C08">
        <w:rPr>
          <w:szCs w:val="22"/>
        </w:rPr>
        <w:t xml:space="preserve">tudents should be encouraged to think about possible sources of </w:t>
      </w:r>
      <w:r w:rsidR="007C35D6" w:rsidRPr="005C5C08">
        <w:rPr>
          <w:szCs w:val="22"/>
        </w:rPr>
        <w:t>publicly</w:t>
      </w:r>
      <w:r w:rsidR="00743383" w:rsidRPr="005C5C08">
        <w:rPr>
          <w:szCs w:val="22"/>
        </w:rPr>
        <w:t xml:space="preserve"> available </w:t>
      </w:r>
      <w:r w:rsidR="0026680A" w:rsidRPr="005C5C08">
        <w:rPr>
          <w:szCs w:val="22"/>
        </w:rPr>
        <w:t xml:space="preserve">remote sensing </w:t>
      </w:r>
      <w:r w:rsidRPr="005C5C08">
        <w:rPr>
          <w:szCs w:val="22"/>
        </w:rPr>
        <w:t xml:space="preserve">or modelling </w:t>
      </w:r>
      <w:r w:rsidR="0026680A" w:rsidRPr="005C5C08">
        <w:rPr>
          <w:szCs w:val="22"/>
        </w:rPr>
        <w:t xml:space="preserve">data for their field site (e.g., Google Earth, Google Maps, </w:t>
      </w:r>
      <w:r w:rsidR="003F7D5E" w:rsidRPr="005C5C08">
        <w:rPr>
          <w:szCs w:val="22"/>
        </w:rPr>
        <w:t>Met Office satellite imagery</w:t>
      </w:r>
      <w:r w:rsidRPr="005C5C08">
        <w:rPr>
          <w:szCs w:val="22"/>
        </w:rPr>
        <w:t xml:space="preserve">, </w:t>
      </w:r>
      <w:r w:rsidR="003F7D5E" w:rsidRPr="005C5C08">
        <w:rPr>
          <w:szCs w:val="22"/>
        </w:rPr>
        <w:t>earth</w:t>
      </w:r>
      <w:r w:rsidR="003F7D5E" w:rsidRPr="005C5C08">
        <w:rPr>
          <w:rStyle w:val="FootnoteReference"/>
          <w:szCs w:val="22"/>
        </w:rPr>
        <w:footnoteReference w:id="18"/>
      </w:r>
      <w:r w:rsidR="003F7D5E" w:rsidRPr="005C5C08">
        <w:rPr>
          <w:szCs w:val="22"/>
        </w:rPr>
        <w:t>)</w:t>
      </w:r>
      <w:r w:rsidR="006400BD" w:rsidRPr="005C5C08">
        <w:rPr>
          <w:szCs w:val="22"/>
        </w:rPr>
        <w:br w:type="page"/>
      </w:r>
    </w:p>
    <w:p w14:paraId="7FE7F864" w14:textId="77777777" w:rsidR="006400BD" w:rsidRPr="005C5C08" w:rsidRDefault="003A12AD" w:rsidP="00A977C7">
      <w:pPr>
        <w:pStyle w:val="Heading2"/>
      </w:pPr>
      <w:bookmarkStart w:id="41" w:name="_Toc403837591"/>
      <w:bookmarkStart w:id="42" w:name="_Toc403838685"/>
      <w:bookmarkStart w:id="43" w:name="_Toc18620411"/>
      <w:r w:rsidRPr="005C5C08">
        <w:lastRenderedPageBreak/>
        <w:t>3.2.</w:t>
      </w:r>
      <w:r w:rsidRPr="005C5C08">
        <w:tab/>
      </w:r>
      <w:r w:rsidR="006400BD" w:rsidRPr="005C5C08">
        <w:t xml:space="preserve">Site </w:t>
      </w:r>
      <w:r w:rsidR="00EF488D" w:rsidRPr="005C5C08">
        <w:t>s</w:t>
      </w:r>
      <w:r w:rsidR="006400BD" w:rsidRPr="005C5C08">
        <w:t>election</w:t>
      </w:r>
      <w:bookmarkEnd w:id="41"/>
      <w:bookmarkEnd w:id="42"/>
      <w:bookmarkEnd w:id="43"/>
    </w:p>
    <w:p w14:paraId="0131185B" w14:textId="77777777" w:rsidR="00A34592" w:rsidRPr="005C5C08" w:rsidRDefault="00A34592" w:rsidP="005C5C08">
      <w:pPr>
        <w:rPr>
          <w:szCs w:val="22"/>
        </w:rPr>
      </w:pPr>
      <w:r w:rsidRPr="005C5C08">
        <w:rPr>
          <w:szCs w:val="22"/>
        </w:rPr>
        <w:t>This activity requires access to a natural watercourse (i.e., a river). While the techniques used and skills developed can be applied at a single site, the activity best meets curricula requirements if students are able to access at least two or three contrasting locations</w:t>
      </w:r>
      <w:r w:rsidR="00EA23D7" w:rsidRPr="005C5C08">
        <w:rPr>
          <w:szCs w:val="22"/>
        </w:rPr>
        <w:t xml:space="preserve"> along the same water course</w:t>
      </w:r>
      <w:r w:rsidRPr="005C5C08">
        <w:rPr>
          <w:szCs w:val="22"/>
        </w:rPr>
        <w:t>, for example:</w:t>
      </w:r>
    </w:p>
    <w:p w14:paraId="538010A2" w14:textId="2346A69C" w:rsidR="00A34592" w:rsidRPr="005C5C08" w:rsidRDefault="00DE0A08" w:rsidP="005C5C08">
      <w:pPr>
        <w:pStyle w:val="Bullets"/>
        <w:numPr>
          <w:ilvl w:val="0"/>
          <w:numId w:val="8"/>
        </w:numPr>
      </w:pPr>
      <w:r>
        <w:t>r</w:t>
      </w:r>
      <w:r w:rsidR="00A34592" w:rsidRPr="005C5C08">
        <w:t>iver flowing across an area of floodplain</w:t>
      </w:r>
      <w:r w:rsidR="00181258" w:rsidRPr="005C5C08">
        <w:t>;</w:t>
      </w:r>
    </w:p>
    <w:p w14:paraId="730AEBD2" w14:textId="070F5EC6" w:rsidR="00A34592" w:rsidRPr="005C5C08" w:rsidRDefault="00DE0A08" w:rsidP="005C5C08">
      <w:pPr>
        <w:pStyle w:val="Bullets"/>
        <w:numPr>
          <w:ilvl w:val="0"/>
          <w:numId w:val="8"/>
        </w:numPr>
      </w:pPr>
      <w:r>
        <w:t>r</w:t>
      </w:r>
      <w:r w:rsidR="00A34592" w:rsidRPr="005C5C08">
        <w:t>iver flow through an area of changing</w:t>
      </w:r>
      <w:r w:rsidR="004A1C92" w:rsidRPr="005C5C08">
        <w:t xml:space="preserve"> topography (e.g., steep river valley, areas where the river</w:t>
      </w:r>
      <w:r w:rsidR="00A34592" w:rsidRPr="005C5C08">
        <w:t xml:space="preserve"> </w:t>
      </w:r>
      <w:r w:rsidR="004A1C92" w:rsidRPr="005C5C08">
        <w:t>loses elevation over a short distance)</w:t>
      </w:r>
      <w:r w:rsidR="00181258" w:rsidRPr="005C5C08">
        <w:t>;</w:t>
      </w:r>
    </w:p>
    <w:p w14:paraId="0505BBD9" w14:textId="496DB450" w:rsidR="00A34592" w:rsidRPr="005C5C08" w:rsidRDefault="00DE0A08" w:rsidP="005C5C08">
      <w:pPr>
        <w:pStyle w:val="Bullets"/>
        <w:numPr>
          <w:ilvl w:val="0"/>
          <w:numId w:val="8"/>
        </w:numPr>
      </w:pPr>
      <w:r>
        <w:t>r</w:t>
      </w:r>
      <w:r w:rsidR="00A34592" w:rsidRPr="005C5C08">
        <w:t>iver meander site</w:t>
      </w:r>
      <w:r w:rsidR="00181258" w:rsidRPr="005C5C08">
        <w:t>;</w:t>
      </w:r>
    </w:p>
    <w:p w14:paraId="48041E51" w14:textId="172FDCDD" w:rsidR="00A34592" w:rsidRPr="005C5C08" w:rsidRDefault="00DE0A08" w:rsidP="005C5C08">
      <w:pPr>
        <w:pStyle w:val="Bullets"/>
        <w:numPr>
          <w:ilvl w:val="0"/>
          <w:numId w:val="8"/>
        </w:numPr>
      </w:pPr>
      <w:r>
        <w:t>r</w:t>
      </w:r>
      <w:r w:rsidR="00A34592" w:rsidRPr="005C5C08">
        <w:t>iver flow through an urban area</w:t>
      </w:r>
      <w:r w:rsidR="00181258" w:rsidRPr="005C5C08">
        <w:t>;</w:t>
      </w:r>
    </w:p>
    <w:p w14:paraId="610BE2E3" w14:textId="7897D3B2" w:rsidR="00A34592" w:rsidRPr="005C5C08" w:rsidRDefault="00DE0A08" w:rsidP="005C5C08">
      <w:pPr>
        <w:pStyle w:val="Bullets"/>
        <w:numPr>
          <w:ilvl w:val="0"/>
          <w:numId w:val="8"/>
        </w:numPr>
      </w:pPr>
      <w:r>
        <w:t>r</w:t>
      </w:r>
      <w:r w:rsidR="00A34592" w:rsidRPr="005C5C08">
        <w:t>iver flow interrupted by a dam or weir</w:t>
      </w:r>
      <w:r w:rsidR="00181258" w:rsidRPr="005C5C08">
        <w:t>;</w:t>
      </w:r>
    </w:p>
    <w:p w14:paraId="200C1A06" w14:textId="0C975A5E" w:rsidR="00A34592" w:rsidRPr="005C5C08" w:rsidRDefault="00DE0A08" w:rsidP="005C5C08">
      <w:pPr>
        <w:pStyle w:val="Bullets"/>
        <w:numPr>
          <w:ilvl w:val="0"/>
          <w:numId w:val="8"/>
        </w:numPr>
      </w:pPr>
      <w:r>
        <w:t>c</w:t>
      </w:r>
      <w:r w:rsidR="00A34592" w:rsidRPr="005C5C08">
        <w:t>onfluence of two watercourses</w:t>
      </w:r>
      <w:r w:rsidR="00181258" w:rsidRPr="005C5C08">
        <w:t>;</w:t>
      </w:r>
    </w:p>
    <w:p w14:paraId="0B4F1FD1" w14:textId="35566B47" w:rsidR="004A1C92" w:rsidRPr="005C5C08" w:rsidRDefault="00DE0A08" w:rsidP="005C5C08">
      <w:pPr>
        <w:pStyle w:val="Bullets"/>
        <w:numPr>
          <w:ilvl w:val="0"/>
          <w:numId w:val="8"/>
        </w:numPr>
      </w:pPr>
      <w:r>
        <w:t>l</w:t>
      </w:r>
      <w:r w:rsidR="004A1C92" w:rsidRPr="005C5C08">
        <w:t xml:space="preserve">ocations where river flow is interrupted by </w:t>
      </w:r>
      <w:r w:rsidR="0067311E" w:rsidRPr="005C5C08">
        <w:t xml:space="preserve">other </w:t>
      </w:r>
      <w:r w:rsidR="004A1C92" w:rsidRPr="005C5C08">
        <w:t>human intervention (e.g., bridge sup</w:t>
      </w:r>
      <w:r w:rsidR="00267D5B" w:rsidRPr="005C5C08">
        <w:t>ports, flood defences, stepping-</w:t>
      </w:r>
      <w:r w:rsidR="004A1C92" w:rsidRPr="005C5C08">
        <w:t>stones, etc.)</w:t>
      </w:r>
      <w:r w:rsidR="00181258" w:rsidRPr="005C5C08">
        <w:t>;</w:t>
      </w:r>
    </w:p>
    <w:p w14:paraId="75843AE9" w14:textId="72A43E0E" w:rsidR="003E19D7" w:rsidRPr="005C5C08" w:rsidRDefault="00DE0A08" w:rsidP="005C5C08">
      <w:pPr>
        <w:pStyle w:val="Bullets"/>
        <w:numPr>
          <w:ilvl w:val="0"/>
          <w:numId w:val="8"/>
        </w:numPr>
      </w:pPr>
      <w:r>
        <w:t>m</w:t>
      </w:r>
      <w:r w:rsidR="003E19D7" w:rsidRPr="005C5C08">
        <w:t>an-made water course (i.e., a canal)</w:t>
      </w:r>
      <w:r w:rsidR="00181258" w:rsidRPr="005C5C08">
        <w:t>.</w:t>
      </w:r>
    </w:p>
    <w:p w14:paraId="6CD5005E" w14:textId="58546BA6" w:rsidR="00927273" w:rsidRPr="005C5C08" w:rsidRDefault="003D2995" w:rsidP="005C5C08">
      <w:pPr>
        <w:rPr>
          <w:szCs w:val="22"/>
        </w:rPr>
      </w:pPr>
      <w:r w:rsidRPr="005C5C08">
        <w:rPr>
          <w:szCs w:val="22"/>
        </w:rPr>
        <w:t xml:space="preserve">In </w:t>
      </w:r>
      <w:r w:rsidR="006060E0" w:rsidRPr="005C5C08">
        <w:rPr>
          <w:szCs w:val="22"/>
        </w:rPr>
        <w:t>the</w:t>
      </w:r>
      <w:r w:rsidRPr="005C5C08">
        <w:rPr>
          <w:szCs w:val="22"/>
        </w:rPr>
        <w:t xml:space="preserve"> </w:t>
      </w:r>
      <w:r w:rsidR="002D5B62" w:rsidRPr="005C5C08">
        <w:rPr>
          <w:szCs w:val="22"/>
        </w:rPr>
        <w:t>example field area (</w:t>
      </w:r>
      <w:r w:rsidR="00173835" w:rsidRPr="005C5C08">
        <w:rPr>
          <w:szCs w:val="22"/>
        </w:rPr>
        <w:t>Tame</w:t>
      </w:r>
      <w:r w:rsidR="002D5B62" w:rsidRPr="005C5C08">
        <w:rPr>
          <w:szCs w:val="22"/>
        </w:rPr>
        <w:t xml:space="preserve"> Valley)</w:t>
      </w:r>
      <w:r w:rsidRPr="005C5C08">
        <w:rPr>
          <w:szCs w:val="22"/>
        </w:rPr>
        <w:t xml:space="preserve">, this activity could be completed with visits to sites 1, </w:t>
      </w:r>
      <w:r w:rsidR="00504B44" w:rsidRPr="005C5C08">
        <w:rPr>
          <w:szCs w:val="22"/>
        </w:rPr>
        <w:t>3</w:t>
      </w:r>
      <w:r w:rsidRPr="005C5C08">
        <w:rPr>
          <w:szCs w:val="22"/>
        </w:rPr>
        <w:t xml:space="preserve"> and </w:t>
      </w:r>
      <w:r w:rsidR="00504B44" w:rsidRPr="005C5C08">
        <w:rPr>
          <w:szCs w:val="22"/>
        </w:rPr>
        <w:t>4</w:t>
      </w:r>
      <w:r w:rsidR="000D3A36">
        <w:rPr>
          <w:szCs w:val="22"/>
        </w:rPr>
        <w:t>:</w:t>
      </w:r>
    </w:p>
    <w:p w14:paraId="427BFC93" w14:textId="113DD7A0" w:rsidR="00927273" w:rsidRPr="005C5C08" w:rsidRDefault="00A33467" w:rsidP="005C5C08">
      <w:pPr>
        <w:pStyle w:val="Bullets"/>
        <w:numPr>
          <w:ilvl w:val="0"/>
          <w:numId w:val="9"/>
        </w:numPr>
      </w:pPr>
      <w:r w:rsidRPr="005C5C08">
        <w:t xml:space="preserve">Site 1 (Confluence of </w:t>
      </w:r>
      <w:r w:rsidR="00B41521" w:rsidRPr="005C5C08">
        <w:t xml:space="preserve">River </w:t>
      </w:r>
      <w:r w:rsidRPr="005C5C08">
        <w:t xml:space="preserve">Tame and Diggle Brook) </w:t>
      </w:r>
      <w:r w:rsidR="00E512A6" w:rsidRPr="005C5C08">
        <w:t>represents a free flowing river, uninhibited by human construction</w:t>
      </w:r>
      <w:r w:rsidR="00E512A6">
        <w:t xml:space="preserve"> or intervention</w:t>
      </w:r>
      <w:r w:rsidR="00E512A6" w:rsidRPr="005C5C08">
        <w:t>, at a confluence point with another water source</w:t>
      </w:r>
      <w:r w:rsidR="00181258" w:rsidRPr="005C5C08">
        <w:t>;</w:t>
      </w:r>
    </w:p>
    <w:p w14:paraId="299578EF" w14:textId="2F377DD8" w:rsidR="00927273" w:rsidRPr="005C5C08" w:rsidRDefault="00A33467" w:rsidP="005C5C08">
      <w:pPr>
        <w:pStyle w:val="Bullets"/>
        <w:numPr>
          <w:ilvl w:val="0"/>
          <w:numId w:val="9"/>
        </w:numPr>
      </w:pPr>
      <w:r w:rsidRPr="005C5C08">
        <w:t xml:space="preserve">Site </w:t>
      </w:r>
      <w:r w:rsidR="00504B44" w:rsidRPr="005C5C08">
        <w:t>3</w:t>
      </w:r>
      <w:r w:rsidR="00113102" w:rsidRPr="005C5C08">
        <w:t xml:space="preserve"> (</w:t>
      </w:r>
      <w:r w:rsidR="00B41521" w:rsidRPr="005C5C08">
        <w:t xml:space="preserve">River </w:t>
      </w:r>
      <w:r w:rsidR="00113102" w:rsidRPr="005C5C08">
        <w:t>Tame stepping-</w:t>
      </w:r>
      <w:r w:rsidRPr="005C5C08">
        <w:t xml:space="preserve">stones) represents </w:t>
      </w:r>
      <w:r w:rsidR="00526C17" w:rsidRPr="005C5C08">
        <w:t xml:space="preserve">river flow interrupted by small-scale </w:t>
      </w:r>
      <w:r w:rsidR="00113102" w:rsidRPr="005C5C08">
        <w:t>human engineering (the stepping-</w:t>
      </w:r>
      <w:r w:rsidR="00526C17" w:rsidRPr="005C5C08">
        <w:t>stones)</w:t>
      </w:r>
      <w:r w:rsidR="00181258" w:rsidRPr="005C5C08">
        <w:t>;</w:t>
      </w:r>
    </w:p>
    <w:p w14:paraId="664D2105" w14:textId="64A6752F" w:rsidR="0023493A" w:rsidRPr="005C5C08" w:rsidRDefault="00526C17" w:rsidP="005C5C08">
      <w:pPr>
        <w:pStyle w:val="Bullets"/>
        <w:numPr>
          <w:ilvl w:val="0"/>
          <w:numId w:val="9"/>
        </w:numPr>
        <w:rPr>
          <w:rStyle w:val="ilfuvd"/>
        </w:rPr>
      </w:pPr>
      <w:r w:rsidRPr="005C5C08">
        <w:t xml:space="preserve">Site </w:t>
      </w:r>
      <w:r w:rsidR="00504B44" w:rsidRPr="005C5C08">
        <w:t>4</w:t>
      </w:r>
      <w:r w:rsidRPr="005C5C08">
        <w:t xml:space="preserve"> (</w:t>
      </w:r>
      <w:r w:rsidR="00377F62" w:rsidRPr="005C5C08">
        <w:t>Fika Cafe</w:t>
      </w:r>
      <w:r w:rsidRPr="005C5C08">
        <w:t>) represents river flow through an urban area</w:t>
      </w:r>
      <w:r w:rsidRPr="005C5C08">
        <w:rPr>
          <w:rStyle w:val="ilfuvd"/>
        </w:rPr>
        <w:t>—the river is forced to flow through a channel confined by large-scale man-mad</w:t>
      </w:r>
      <w:r w:rsidR="00927273" w:rsidRPr="005C5C08">
        <w:rPr>
          <w:rStyle w:val="ilfuvd"/>
        </w:rPr>
        <w:t>e</w:t>
      </w:r>
      <w:r w:rsidRPr="005C5C08">
        <w:rPr>
          <w:rStyle w:val="ilfuvd"/>
        </w:rPr>
        <w:t xml:space="preserve"> </w:t>
      </w:r>
      <w:r w:rsidR="003A12AD" w:rsidRPr="005C5C08">
        <w:rPr>
          <w:rStyle w:val="ilfuvd"/>
        </w:rPr>
        <w:t>structures (bridge, buildings).</w:t>
      </w:r>
    </w:p>
    <w:p w14:paraId="37F89F7F" w14:textId="77777777" w:rsidR="006400BD" w:rsidRPr="005C5C08" w:rsidRDefault="006D6550" w:rsidP="005C5C08">
      <w:pPr>
        <w:rPr>
          <w:rStyle w:val="ilfuvd"/>
          <w:szCs w:val="22"/>
        </w:rPr>
      </w:pPr>
      <w:r w:rsidRPr="005C5C08">
        <w:rPr>
          <w:rStyle w:val="ilfuvd"/>
          <w:szCs w:val="22"/>
        </w:rPr>
        <w:t xml:space="preserve">A possible extension to this case study could be the addition of </w:t>
      </w:r>
      <w:r w:rsidR="00927273" w:rsidRPr="005C5C08">
        <w:rPr>
          <w:rStyle w:val="ilfuvd"/>
          <w:szCs w:val="22"/>
        </w:rPr>
        <w:t>a</w:t>
      </w:r>
      <w:r w:rsidRPr="005C5C08">
        <w:rPr>
          <w:rStyle w:val="ilfuvd"/>
          <w:szCs w:val="22"/>
        </w:rPr>
        <w:t xml:space="preserve"> site along the </w:t>
      </w:r>
      <w:r w:rsidR="003E19D7" w:rsidRPr="005C5C08">
        <w:rPr>
          <w:szCs w:val="22"/>
        </w:rPr>
        <w:t>Huddersfield Narrow Canal</w:t>
      </w:r>
      <w:r w:rsidR="001B23A9" w:rsidRPr="005C5C08">
        <w:rPr>
          <w:szCs w:val="22"/>
        </w:rPr>
        <w:t xml:space="preserve"> (see image below</w:t>
      </w:r>
      <w:r w:rsidR="001B23A9" w:rsidRPr="005C5C08">
        <w:rPr>
          <w:rStyle w:val="FootnoteReference"/>
          <w:szCs w:val="22"/>
        </w:rPr>
        <w:footnoteReference w:id="19"/>
      </w:r>
      <w:r w:rsidR="001B23A9" w:rsidRPr="005C5C08">
        <w:rPr>
          <w:szCs w:val="22"/>
        </w:rPr>
        <w:t>)</w:t>
      </w:r>
      <w:r w:rsidRPr="005C5C08">
        <w:rPr>
          <w:rStyle w:val="ilfuvd"/>
          <w:szCs w:val="22"/>
        </w:rPr>
        <w:t>. This would allow students to compare and contrast flow regimes in natural and m</w:t>
      </w:r>
      <w:r w:rsidR="003A12AD" w:rsidRPr="005C5C08">
        <w:rPr>
          <w:rStyle w:val="ilfuvd"/>
          <w:szCs w:val="22"/>
        </w:rPr>
        <w:t>an-made environments.</w:t>
      </w:r>
    </w:p>
    <w:p w14:paraId="580BAD71" w14:textId="77777777" w:rsidR="006400BD" w:rsidRPr="005C5C08" w:rsidRDefault="007C49E3" w:rsidP="005C5C08">
      <w:pPr>
        <w:jc w:val="center"/>
        <w:rPr>
          <w:rStyle w:val="ilfuvd"/>
          <w:szCs w:val="22"/>
        </w:rPr>
      </w:pPr>
      <w:r w:rsidRPr="005C5C08">
        <w:rPr>
          <w:szCs w:val="22"/>
          <w:lang w:eastAsia="en-GB"/>
        </w:rPr>
        <w:drawing>
          <wp:inline distT="0" distB="0" distL="0" distR="0" wp14:anchorId="0D2CCB50" wp14:editId="48D21ADF">
            <wp:extent cx="2715879" cy="2036962"/>
            <wp:effectExtent l="0" t="0" r="2540" b="0"/>
            <wp:docPr id="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2754484" cy="2065916"/>
                    </a:xfrm>
                    <a:prstGeom prst="rect">
                      <a:avLst/>
                    </a:prstGeom>
                    <a:noFill/>
                    <a:ln>
                      <a:noFill/>
                    </a:ln>
                  </pic:spPr>
                </pic:pic>
              </a:graphicData>
            </a:graphic>
          </wp:inline>
        </w:drawing>
      </w:r>
      <w:r w:rsidR="006400BD" w:rsidRPr="005C5C08">
        <w:rPr>
          <w:rStyle w:val="ilfuvd"/>
          <w:szCs w:val="22"/>
        </w:rPr>
        <w:br w:type="page"/>
      </w:r>
    </w:p>
    <w:p w14:paraId="5309ADE1" w14:textId="77777777" w:rsidR="00D12A9C" w:rsidRPr="005C5C08" w:rsidRDefault="003A12AD" w:rsidP="00A977C7">
      <w:pPr>
        <w:pStyle w:val="Heading2"/>
      </w:pPr>
      <w:bookmarkStart w:id="44" w:name="_Toc403837592"/>
      <w:bookmarkStart w:id="45" w:name="_Toc403838686"/>
      <w:bookmarkStart w:id="46" w:name="_Toc18620412"/>
      <w:r w:rsidRPr="005C5C08">
        <w:lastRenderedPageBreak/>
        <w:t>3.3.</w:t>
      </w:r>
      <w:r w:rsidRPr="005C5C08">
        <w:tab/>
      </w:r>
      <w:r w:rsidR="006400BD" w:rsidRPr="005C5C08">
        <w:t>Pr</w:t>
      </w:r>
      <w:r w:rsidR="00161572" w:rsidRPr="005C5C08">
        <w:t xml:space="preserve">e-fieldwork </w:t>
      </w:r>
      <w:r w:rsidR="00EF488D" w:rsidRPr="005C5C08">
        <w:t>a</w:t>
      </w:r>
      <w:r w:rsidR="006400BD" w:rsidRPr="005C5C08">
        <w:t>ctivities</w:t>
      </w:r>
      <w:bookmarkEnd w:id="44"/>
      <w:bookmarkEnd w:id="45"/>
      <w:bookmarkEnd w:id="46"/>
    </w:p>
    <w:p w14:paraId="356064CF" w14:textId="7C2147FF" w:rsidR="00D12A9C" w:rsidRPr="005C5C08" w:rsidRDefault="00D12A9C" w:rsidP="00A977C7">
      <w:pPr>
        <w:pStyle w:val="Heading3rgs"/>
      </w:pPr>
      <w:bookmarkStart w:id="47" w:name="_Toc403837593"/>
      <w:bookmarkStart w:id="48" w:name="_Toc403838687"/>
      <w:bookmarkStart w:id="49" w:name="_Toc18620413"/>
      <w:r w:rsidRPr="005C5C08">
        <w:t>3.3.1.</w:t>
      </w:r>
      <w:r w:rsidRPr="005C5C08">
        <w:tab/>
      </w:r>
      <w:r w:rsidR="00FF4A1F" w:rsidRPr="005C5C08">
        <w:t xml:space="preserve">Questions &amp; </w:t>
      </w:r>
      <w:r w:rsidR="00EF488D" w:rsidRPr="005C5C08">
        <w:t>h</w:t>
      </w:r>
      <w:r w:rsidR="00FF4A1F" w:rsidRPr="005C5C08">
        <w:t>ypotheses</w:t>
      </w:r>
      <w:bookmarkEnd w:id="47"/>
      <w:bookmarkEnd w:id="48"/>
      <w:bookmarkEnd w:id="49"/>
    </w:p>
    <w:p w14:paraId="4E082B65" w14:textId="54FBD2C3" w:rsidR="004E2D2E" w:rsidRPr="005C5C08" w:rsidRDefault="004E2D2E" w:rsidP="005C5C08">
      <w:pPr>
        <w:rPr>
          <w:szCs w:val="22"/>
        </w:rPr>
      </w:pPr>
      <w:r w:rsidRPr="005C5C08">
        <w:rPr>
          <w:szCs w:val="22"/>
        </w:rPr>
        <w:t xml:space="preserve">Identification of scientific questions &amp; hypotheses: </w:t>
      </w:r>
      <w:r w:rsidR="00CA6B18">
        <w:rPr>
          <w:szCs w:val="22"/>
        </w:rPr>
        <w:t>s</w:t>
      </w:r>
      <w:r w:rsidRPr="005C5C08">
        <w:rPr>
          <w:szCs w:val="22"/>
        </w:rPr>
        <w:t>tudents should develop a series of scientific questions and associated hypotheses to test through fieldwork; for example, these could relate to</w:t>
      </w:r>
      <w:r w:rsidR="00CA6B18">
        <w:rPr>
          <w:szCs w:val="22"/>
        </w:rPr>
        <w:t>:</w:t>
      </w:r>
    </w:p>
    <w:p w14:paraId="2A75A57F" w14:textId="0C9211B8" w:rsidR="004E2D2E" w:rsidRPr="005C5C08" w:rsidRDefault="00CA6B18" w:rsidP="005C5C08">
      <w:pPr>
        <w:pStyle w:val="Bullets"/>
      </w:pPr>
      <w:r>
        <w:t>c</w:t>
      </w:r>
      <w:r w:rsidR="004E2D2E" w:rsidRPr="005C5C08">
        <w:t>hanges in river morphology associated with location</w:t>
      </w:r>
      <w:r w:rsidR="00AA0EFB" w:rsidRPr="005C5C08">
        <w:t>s</w:t>
      </w:r>
      <w:r w:rsidR="004E2D2E" w:rsidRPr="005C5C08">
        <w:t xml:space="preserve"> along a river course</w:t>
      </w:r>
      <w:r w:rsidR="00181258" w:rsidRPr="005C5C08">
        <w:t>;</w:t>
      </w:r>
    </w:p>
    <w:p w14:paraId="7E5AD0E0" w14:textId="57ED7BDD" w:rsidR="004E2D2E" w:rsidRPr="005C5C08" w:rsidRDefault="00CA6B18" w:rsidP="005C5C08">
      <w:pPr>
        <w:pStyle w:val="Bullets"/>
      </w:pPr>
      <w:r>
        <w:t>c</w:t>
      </w:r>
      <w:r w:rsidR="004E2D2E" w:rsidRPr="005C5C08">
        <w:t xml:space="preserve">hanges in river flow rate and </w:t>
      </w:r>
      <w:r w:rsidR="00613F0B" w:rsidRPr="005C5C08">
        <w:t>bed-load/</w:t>
      </w:r>
      <w:r w:rsidR="004E2D2E" w:rsidRPr="005C5C08">
        <w:t>sediment carrying capacity along a river course</w:t>
      </w:r>
      <w:r w:rsidR="00181258" w:rsidRPr="005C5C08">
        <w:t>;</w:t>
      </w:r>
    </w:p>
    <w:p w14:paraId="7D0C161C" w14:textId="72C7868A" w:rsidR="00393107" w:rsidRPr="005C5C08" w:rsidRDefault="00CA6B18" w:rsidP="005C5C08">
      <w:pPr>
        <w:pStyle w:val="Bullets"/>
      </w:pPr>
      <w:r>
        <w:t>i</w:t>
      </w:r>
      <w:r w:rsidR="004E2D2E" w:rsidRPr="005C5C08">
        <w:t>mpacts of human engineering and infrastructure on fluvial behaviour</w:t>
      </w:r>
      <w:r w:rsidR="00181258" w:rsidRPr="005C5C08">
        <w:t>.</w:t>
      </w:r>
    </w:p>
    <w:p w14:paraId="53B93060" w14:textId="1EBA3C96" w:rsidR="00FF4A1F" w:rsidRPr="005C5C08" w:rsidRDefault="00FF4A1F" w:rsidP="00A977C7">
      <w:pPr>
        <w:pStyle w:val="Heading3rgs"/>
      </w:pPr>
      <w:bookmarkStart w:id="50" w:name="_Toc403837594"/>
      <w:bookmarkStart w:id="51" w:name="_Toc403838688"/>
      <w:bookmarkStart w:id="52" w:name="_Toc18620414"/>
      <w:r w:rsidRPr="005C5C08">
        <w:t>3.3.2.</w:t>
      </w:r>
      <w:r w:rsidRPr="005C5C08">
        <w:tab/>
        <w:t xml:space="preserve">Metadata </w:t>
      </w:r>
      <w:r w:rsidR="00EF488D" w:rsidRPr="005C5C08">
        <w:t>c</w:t>
      </w:r>
      <w:r w:rsidRPr="005C5C08">
        <w:t>ollection</w:t>
      </w:r>
      <w:bookmarkEnd w:id="50"/>
      <w:bookmarkEnd w:id="51"/>
      <w:bookmarkEnd w:id="52"/>
    </w:p>
    <w:p w14:paraId="0281A4A0" w14:textId="5C78444C" w:rsidR="00AA0EFB" w:rsidRPr="005C5C08" w:rsidRDefault="00F32EA7" w:rsidP="005C5C08">
      <w:pPr>
        <w:rPr>
          <w:szCs w:val="22"/>
        </w:rPr>
      </w:pPr>
      <w:r w:rsidRPr="005C5C08">
        <w:rPr>
          <w:szCs w:val="22"/>
        </w:rPr>
        <w:t>Field area cartography:</w:t>
      </w:r>
      <w:r w:rsidR="00393107" w:rsidRPr="005C5C08">
        <w:rPr>
          <w:szCs w:val="22"/>
        </w:rPr>
        <w:t xml:space="preserve"> </w:t>
      </w:r>
      <w:r w:rsidR="00CA6B18">
        <w:rPr>
          <w:szCs w:val="22"/>
        </w:rPr>
        <w:t>b</w:t>
      </w:r>
      <w:r w:rsidRPr="005C5C08">
        <w:rPr>
          <w:szCs w:val="22"/>
        </w:rPr>
        <w:t xml:space="preserve">efore embarking </w:t>
      </w:r>
      <w:r w:rsidR="00EC42A8" w:rsidRPr="005C5C08">
        <w:rPr>
          <w:szCs w:val="22"/>
        </w:rPr>
        <w:t>on</w:t>
      </w:r>
      <w:r w:rsidRPr="005C5C08">
        <w:rPr>
          <w:szCs w:val="22"/>
        </w:rPr>
        <w:t xml:space="preserve"> fieldwork, students should be asked to source relevant maps of the study area</w:t>
      </w:r>
      <w:r w:rsidR="006D760E" w:rsidRPr="005C5C08">
        <w:rPr>
          <w:szCs w:val="22"/>
        </w:rPr>
        <w:t xml:space="preserve">, </w:t>
      </w:r>
      <w:r w:rsidRPr="005C5C08">
        <w:rPr>
          <w:szCs w:val="22"/>
        </w:rPr>
        <w:t xml:space="preserve">identify each proposed study site on the map and </w:t>
      </w:r>
      <w:r w:rsidR="00E97996" w:rsidRPr="005C5C08">
        <w:rPr>
          <w:szCs w:val="22"/>
        </w:rPr>
        <w:t xml:space="preserve">then </w:t>
      </w:r>
      <w:r w:rsidRPr="005C5C08">
        <w:rPr>
          <w:szCs w:val="22"/>
        </w:rPr>
        <w:t xml:space="preserve">use the map to extract information </w:t>
      </w:r>
      <w:r w:rsidR="00393107" w:rsidRPr="005C5C08">
        <w:rPr>
          <w:szCs w:val="22"/>
        </w:rPr>
        <w:t>on</w:t>
      </w:r>
      <w:r w:rsidRPr="005C5C08">
        <w:rPr>
          <w:szCs w:val="22"/>
        </w:rPr>
        <w:t xml:space="preserve"> the study site setting. </w:t>
      </w:r>
      <w:r w:rsidR="00913452" w:rsidRPr="005C5C08">
        <w:rPr>
          <w:szCs w:val="22"/>
        </w:rPr>
        <w:t xml:space="preserve">Depending on </w:t>
      </w:r>
      <w:r w:rsidR="00393107" w:rsidRPr="005C5C08">
        <w:rPr>
          <w:szCs w:val="22"/>
        </w:rPr>
        <w:t>map type</w:t>
      </w:r>
      <w:r w:rsidR="00913452" w:rsidRPr="005C5C08">
        <w:rPr>
          <w:szCs w:val="22"/>
        </w:rPr>
        <w:t>, students should identify the course of the river and its position within the wider fluvial system and landscape</w:t>
      </w:r>
      <w:r w:rsidR="005C6596" w:rsidRPr="005C5C08">
        <w:rPr>
          <w:szCs w:val="22"/>
        </w:rPr>
        <w:t xml:space="preserve"> (including local and regional topography</w:t>
      </w:r>
      <w:r w:rsidR="00B5579E" w:rsidRPr="005C5C08">
        <w:rPr>
          <w:szCs w:val="22"/>
        </w:rPr>
        <w:t>, identification of catchment area boundaries</w:t>
      </w:r>
      <w:r w:rsidR="005C6596" w:rsidRPr="005C5C08">
        <w:rPr>
          <w:szCs w:val="22"/>
        </w:rPr>
        <w:t>)</w:t>
      </w:r>
      <w:r w:rsidR="006D760E" w:rsidRPr="005C5C08">
        <w:rPr>
          <w:szCs w:val="22"/>
        </w:rPr>
        <w:t>,</w:t>
      </w:r>
      <w:r w:rsidR="00913452" w:rsidRPr="005C5C08">
        <w:rPr>
          <w:szCs w:val="22"/>
        </w:rPr>
        <w:t xml:space="preserve"> identify the geological setting and consider what impacts this might have on the fluvial and hydrological system</w:t>
      </w:r>
      <w:r w:rsidR="002958AD" w:rsidRPr="005C5C08">
        <w:rPr>
          <w:szCs w:val="22"/>
        </w:rPr>
        <w:t>s</w:t>
      </w:r>
      <w:r w:rsidR="006D760E" w:rsidRPr="005C5C08">
        <w:rPr>
          <w:szCs w:val="22"/>
        </w:rPr>
        <w:t>,</w:t>
      </w:r>
      <w:r w:rsidR="00913452" w:rsidRPr="005C5C08">
        <w:rPr>
          <w:szCs w:val="22"/>
        </w:rPr>
        <w:t xml:space="preserve"> identify proximal natural features/processes formed by or exerting an influence on the fluvial system</w:t>
      </w:r>
      <w:r w:rsidR="006D760E" w:rsidRPr="005C5C08">
        <w:rPr>
          <w:szCs w:val="22"/>
        </w:rPr>
        <w:t>,</w:t>
      </w:r>
      <w:r w:rsidR="00913452" w:rsidRPr="005C5C08">
        <w:rPr>
          <w:szCs w:val="22"/>
        </w:rPr>
        <w:t xml:space="preserve"> </w:t>
      </w:r>
      <w:r w:rsidR="00393107" w:rsidRPr="005C5C08">
        <w:rPr>
          <w:szCs w:val="22"/>
        </w:rPr>
        <w:t>identify</w:t>
      </w:r>
      <w:r w:rsidR="00913452" w:rsidRPr="005C5C08">
        <w:rPr>
          <w:szCs w:val="22"/>
        </w:rPr>
        <w:t xml:space="preserve"> different types of </w:t>
      </w:r>
      <w:r w:rsidR="00B5579E" w:rsidRPr="005C5C08">
        <w:rPr>
          <w:szCs w:val="22"/>
        </w:rPr>
        <w:t xml:space="preserve">land use and </w:t>
      </w:r>
      <w:r w:rsidR="00913452" w:rsidRPr="005C5C08">
        <w:rPr>
          <w:szCs w:val="22"/>
        </w:rPr>
        <w:t>human infrastructure</w:t>
      </w:r>
      <w:r w:rsidR="00B5579E" w:rsidRPr="005C5C08">
        <w:rPr>
          <w:szCs w:val="22"/>
        </w:rPr>
        <w:t xml:space="preserve">, and where </w:t>
      </w:r>
      <w:r w:rsidR="002958AD" w:rsidRPr="005C5C08">
        <w:rPr>
          <w:szCs w:val="22"/>
        </w:rPr>
        <w:t>data</w:t>
      </w:r>
      <w:r w:rsidR="00B5579E" w:rsidRPr="005C5C08">
        <w:rPr>
          <w:szCs w:val="22"/>
        </w:rPr>
        <w:t xml:space="preserve"> </w:t>
      </w:r>
      <w:r w:rsidR="002958AD" w:rsidRPr="005C5C08">
        <w:rPr>
          <w:szCs w:val="22"/>
        </w:rPr>
        <w:t>are</w:t>
      </w:r>
      <w:r w:rsidR="00B5579E" w:rsidRPr="005C5C08">
        <w:rPr>
          <w:szCs w:val="22"/>
        </w:rPr>
        <w:t xml:space="preserve"> available, how land use has changed over time</w:t>
      </w:r>
      <w:r w:rsidR="00913452" w:rsidRPr="005C5C08">
        <w:rPr>
          <w:szCs w:val="22"/>
        </w:rPr>
        <w:t xml:space="preserve">. </w:t>
      </w:r>
      <w:r w:rsidRPr="005C5C08">
        <w:rPr>
          <w:szCs w:val="22"/>
        </w:rPr>
        <w:t>Map types may include:</w:t>
      </w:r>
    </w:p>
    <w:p w14:paraId="4295481F" w14:textId="2CD517DD" w:rsidR="00F32EA7" w:rsidRPr="005C5C08" w:rsidRDefault="00CA6B18" w:rsidP="005C5C08">
      <w:pPr>
        <w:pStyle w:val="Bullets"/>
      </w:pPr>
      <w:r>
        <w:t>l</w:t>
      </w:r>
      <w:r w:rsidR="00F32EA7" w:rsidRPr="005C5C08">
        <w:t>ocation on global and UK scale maps</w:t>
      </w:r>
      <w:r w:rsidR="00181258" w:rsidRPr="005C5C08">
        <w:t>;</w:t>
      </w:r>
    </w:p>
    <w:p w14:paraId="73FC975E" w14:textId="7AF30EE6" w:rsidR="00F32EA7" w:rsidRPr="005C5C08" w:rsidRDefault="00CA6B18" w:rsidP="005C5C08">
      <w:pPr>
        <w:pStyle w:val="Bullets"/>
      </w:pPr>
      <w:r>
        <w:t>c</w:t>
      </w:r>
      <w:r w:rsidR="004A196D" w:rsidRPr="005C5C08">
        <w:t>urrent and past Ordnance S</w:t>
      </w:r>
      <w:r w:rsidR="00F32EA7" w:rsidRPr="005C5C08">
        <w:t>urvey maps of the study area</w:t>
      </w:r>
      <w:r w:rsidR="00181258" w:rsidRPr="005C5C08">
        <w:t>;</w:t>
      </w:r>
    </w:p>
    <w:p w14:paraId="3C47D447" w14:textId="72132AAC" w:rsidR="0026680A" w:rsidRPr="005C5C08" w:rsidRDefault="00CA6B18" w:rsidP="005C5C08">
      <w:pPr>
        <w:pStyle w:val="Bullets"/>
      </w:pPr>
      <w:r>
        <w:t>g</w:t>
      </w:r>
      <w:r w:rsidR="0026680A" w:rsidRPr="005C5C08">
        <w:t xml:space="preserve">eological </w:t>
      </w:r>
      <w:r w:rsidR="00F32EA7" w:rsidRPr="005C5C08">
        <w:t>m</w:t>
      </w:r>
      <w:r w:rsidR="0026680A" w:rsidRPr="005C5C08">
        <w:t>ap</w:t>
      </w:r>
      <w:r w:rsidR="00F32EA7" w:rsidRPr="005C5C08">
        <w:t xml:space="preserve"> of the study area</w:t>
      </w:r>
      <w:r w:rsidR="00CE3D3E" w:rsidRPr="005C5C08">
        <w:rPr>
          <w:rStyle w:val="FootnoteReference"/>
        </w:rPr>
        <w:footnoteReference w:id="20"/>
      </w:r>
      <w:r w:rsidR="00181258" w:rsidRPr="005C5C08">
        <w:t>;</w:t>
      </w:r>
    </w:p>
    <w:p w14:paraId="2AA78D9F" w14:textId="42E66558" w:rsidR="00913452" w:rsidRPr="005C5C08" w:rsidRDefault="00CA6B18" w:rsidP="005C5C08">
      <w:pPr>
        <w:pStyle w:val="Bullets"/>
      </w:pPr>
      <w:r>
        <w:t>c</w:t>
      </w:r>
      <w:r w:rsidR="00B5579E" w:rsidRPr="005C5C08">
        <w:t>urrent and past a</w:t>
      </w:r>
      <w:r w:rsidR="00913452" w:rsidRPr="005C5C08">
        <w:t>erial and satellite images of the study area</w:t>
      </w:r>
      <w:r w:rsidR="00181258" w:rsidRPr="005C5C08">
        <w:t>.</w:t>
      </w:r>
    </w:p>
    <w:p w14:paraId="78F0E0D4" w14:textId="2CC32A04" w:rsidR="00BE49DE" w:rsidRPr="005C5C08" w:rsidRDefault="00BE49DE" w:rsidP="005C5C08">
      <w:pPr>
        <w:rPr>
          <w:szCs w:val="22"/>
        </w:rPr>
      </w:pPr>
      <w:r w:rsidRPr="005C5C08">
        <w:rPr>
          <w:szCs w:val="22"/>
        </w:rPr>
        <w:t xml:space="preserve">In the images below, Site 3 of </w:t>
      </w:r>
      <w:r w:rsidR="006060E0" w:rsidRPr="005C5C08">
        <w:rPr>
          <w:szCs w:val="22"/>
        </w:rPr>
        <w:t>the</w:t>
      </w:r>
      <w:r w:rsidRPr="005C5C08">
        <w:rPr>
          <w:szCs w:val="22"/>
        </w:rPr>
        <w:t xml:space="preserve"> example field study area is shown in</w:t>
      </w:r>
      <w:r w:rsidR="002C5DC4" w:rsidRPr="005C5C08">
        <w:rPr>
          <w:szCs w:val="22"/>
        </w:rPr>
        <w:t xml:space="preserve"> screenshots from free online resources, including:</w:t>
      </w:r>
      <w:r w:rsidRPr="005C5C08">
        <w:rPr>
          <w:szCs w:val="22"/>
        </w:rPr>
        <w:t xml:space="preserve"> Google Earth</w:t>
      </w:r>
      <w:r w:rsidRPr="005C5C08">
        <w:rPr>
          <w:rStyle w:val="FootnoteReference"/>
          <w:szCs w:val="22"/>
        </w:rPr>
        <w:footnoteReference w:id="21"/>
      </w:r>
      <w:r w:rsidRPr="005C5C08">
        <w:rPr>
          <w:szCs w:val="22"/>
        </w:rPr>
        <w:t>, an 1854 map</w:t>
      </w:r>
      <w:r w:rsidRPr="005C5C08">
        <w:rPr>
          <w:rStyle w:val="FootnoteReference"/>
          <w:szCs w:val="22"/>
        </w:rPr>
        <w:footnoteReference w:id="22"/>
      </w:r>
      <w:r w:rsidRPr="005C5C08">
        <w:rPr>
          <w:szCs w:val="22"/>
        </w:rPr>
        <w:t xml:space="preserve">, </w:t>
      </w:r>
      <w:r w:rsidR="00AA0EFB" w:rsidRPr="005C5C08">
        <w:rPr>
          <w:szCs w:val="22"/>
        </w:rPr>
        <w:t>a geological map</w:t>
      </w:r>
      <w:r w:rsidRPr="005C5C08">
        <w:rPr>
          <w:szCs w:val="22"/>
        </w:rPr>
        <w:t xml:space="preserve"> </w:t>
      </w:r>
      <w:r w:rsidR="00DE0842" w:rsidRPr="005C5C08">
        <w:rPr>
          <w:szCs w:val="22"/>
        </w:rPr>
        <w:t xml:space="preserve">and a </w:t>
      </w:r>
      <w:r w:rsidRPr="005C5C08">
        <w:rPr>
          <w:szCs w:val="22"/>
        </w:rPr>
        <w:t>map of boreho</w:t>
      </w:r>
      <w:r w:rsidR="00AA0EFB" w:rsidRPr="005C5C08">
        <w:rPr>
          <w:szCs w:val="22"/>
        </w:rPr>
        <w:t>les (</w:t>
      </w:r>
      <w:r w:rsidR="006D760E" w:rsidRPr="005C5C08">
        <w:rPr>
          <w:szCs w:val="22"/>
        </w:rPr>
        <w:t xml:space="preserve">the data for </w:t>
      </w:r>
      <w:r w:rsidR="00AA0EFB" w:rsidRPr="005C5C08">
        <w:rPr>
          <w:szCs w:val="22"/>
        </w:rPr>
        <w:t>some of which are</w:t>
      </w:r>
      <w:r w:rsidRPr="005C5C08">
        <w:rPr>
          <w:szCs w:val="22"/>
        </w:rPr>
        <w:t xml:space="preserve"> </w:t>
      </w:r>
      <w:r w:rsidR="00E97996" w:rsidRPr="005C5C08">
        <w:rPr>
          <w:szCs w:val="22"/>
        </w:rPr>
        <w:t>publicly</w:t>
      </w:r>
      <w:r w:rsidRPr="005C5C08">
        <w:rPr>
          <w:szCs w:val="22"/>
        </w:rPr>
        <w:t xml:space="preserve"> available) from the British Geological Survey</w:t>
      </w:r>
      <w:r w:rsidRPr="005C5C08">
        <w:rPr>
          <w:rStyle w:val="FootnoteReference"/>
          <w:szCs w:val="22"/>
        </w:rPr>
        <w:footnoteReference w:id="23"/>
      </w:r>
      <w:r w:rsidRPr="005C5C08">
        <w:rPr>
          <w:szCs w:val="22"/>
        </w:rPr>
        <w:t>.</w:t>
      </w:r>
    </w:p>
    <w:p w14:paraId="4BEE1D93" w14:textId="77777777" w:rsidR="00576507" w:rsidRPr="005C5C08" w:rsidRDefault="00491A0E" w:rsidP="005C5C08">
      <w:pPr>
        <w:jc w:val="center"/>
        <w:rPr>
          <w:color w:val="FF0000"/>
          <w:szCs w:val="22"/>
        </w:rPr>
      </w:pPr>
      <w:r w:rsidRPr="005C5C08">
        <w:rPr>
          <w:color w:val="FF0000"/>
          <w:szCs w:val="22"/>
          <w:lang w:eastAsia="en-GB"/>
        </w:rPr>
        <w:drawing>
          <wp:inline distT="0" distB="0" distL="0" distR="0" wp14:anchorId="7BC2789F" wp14:editId="45D1B989">
            <wp:extent cx="1331311" cy="1260000"/>
            <wp:effectExtent l="0" t="0" r="2540" b="0"/>
            <wp:docPr id="8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1331311" cy="1260000"/>
                    </a:xfrm>
                    <a:prstGeom prst="rect">
                      <a:avLst/>
                    </a:prstGeom>
                    <a:noFill/>
                    <a:ln>
                      <a:noFill/>
                    </a:ln>
                  </pic:spPr>
                </pic:pic>
              </a:graphicData>
            </a:graphic>
          </wp:inline>
        </w:drawing>
      </w:r>
      <w:r w:rsidRPr="005C5C08">
        <w:rPr>
          <w:color w:val="FF0000"/>
          <w:szCs w:val="22"/>
          <w:lang w:eastAsia="en-GB"/>
        </w:rPr>
        <w:drawing>
          <wp:inline distT="0" distB="0" distL="0" distR="0" wp14:anchorId="3427202C" wp14:editId="07F031C2">
            <wp:extent cx="1291647" cy="1260000"/>
            <wp:effectExtent l="0" t="0" r="3810" b="0"/>
            <wp:docPr id="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1291647" cy="1260000"/>
                    </a:xfrm>
                    <a:prstGeom prst="rect">
                      <a:avLst/>
                    </a:prstGeom>
                    <a:noFill/>
                    <a:ln>
                      <a:noFill/>
                    </a:ln>
                  </pic:spPr>
                </pic:pic>
              </a:graphicData>
            </a:graphic>
          </wp:inline>
        </w:drawing>
      </w:r>
      <w:r w:rsidRPr="005C5C08">
        <w:rPr>
          <w:color w:val="FF0000"/>
          <w:szCs w:val="22"/>
          <w:lang w:eastAsia="en-GB"/>
        </w:rPr>
        <w:drawing>
          <wp:inline distT="0" distB="0" distL="0" distR="0" wp14:anchorId="0801ACD9" wp14:editId="6C1B859C">
            <wp:extent cx="1687430" cy="1260000"/>
            <wp:effectExtent l="0" t="0" r="1905" b="0"/>
            <wp:docPr id="7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1687430" cy="1260000"/>
                    </a:xfrm>
                    <a:prstGeom prst="rect">
                      <a:avLst/>
                    </a:prstGeom>
                    <a:noFill/>
                    <a:ln>
                      <a:noFill/>
                    </a:ln>
                  </pic:spPr>
                </pic:pic>
              </a:graphicData>
            </a:graphic>
          </wp:inline>
        </w:drawing>
      </w:r>
      <w:r w:rsidR="001F6BA6" w:rsidRPr="005C5C08">
        <w:rPr>
          <w:color w:val="FF0000"/>
          <w:szCs w:val="22"/>
          <w:lang w:eastAsia="en-GB"/>
        </w:rPr>
        <w:drawing>
          <wp:inline distT="0" distB="0" distL="0" distR="0" wp14:anchorId="096FD465" wp14:editId="3893138B">
            <wp:extent cx="1683927" cy="1260000"/>
            <wp:effectExtent l="0" t="0" r="5715" b="0"/>
            <wp:docPr id="9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1683927" cy="1260000"/>
                    </a:xfrm>
                    <a:prstGeom prst="rect">
                      <a:avLst/>
                    </a:prstGeom>
                    <a:noFill/>
                    <a:ln>
                      <a:noFill/>
                    </a:ln>
                  </pic:spPr>
                </pic:pic>
              </a:graphicData>
            </a:graphic>
          </wp:inline>
        </w:drawing>
      </w:r>
    </w:p>
    <w:p w14:paraId="08F17449" w14:textId="48DB267D" w:rsidR="00576507" w:rsidRPr="005C5C08" w:rsidRDefault="00576507" w:rsidP="005C5C08">
      <w:pPr>
        <w:rPr>
          <w:szCs w:val="22"/>
        </w:rPr>
      </w:pPr>
      <w:r w:rsidRPr="005C5C08">
        <w:rPr>
          <w:szCs w:val="22"/>
        </w:rPr>
        <w:lastRenderedPageBreak/>
        <w:t xml:space="preserve">Other secondary data sources: </w:t>
      </w:r>
      <w:r w:rsidR="00CA6B18">
        <w:rPr>
          <w:szCs w:val="22"/>
        </w:rPr>
        <w:t>s</w:t>
      </w:r>
      <w:r w:rsidRPr="005C5C08">
        <w:rPr>
          <w:szCs w:val="22"/>
        </w:rPr>
        <w:t>tudents should be encouraged to identify and source other secondary data that provide insights into the field site (e.g., Environment Agency records</w:t>
      </w:r>
      <w:r w:rsidRPr="005C5C08">
        <w:rPr>
          <w:rStyle w:val="FootnoteReference"/>
          <w:szCs w:val="22"/>
        </w:rPr>
        <w:footnoteReference w:id="24"/>
      </w:r>
      <w:r w:rsidRPr="005C5C08">
        <w:rPr>
          <w:szCs w:val="22"/>
        </w:rPr>
        <w:t>, hydrological data</w:t>
      </w:r>
      <w:r w:rsidRPr="005C5C08">
        <w:rPr>
          <w:rStyle w:val="FootnoteReference"/>
          <w:szCs w:val="22"/>
        </w:rPr>
        <w:footnoteReference w:id="25"/>
      </w:r>
      <w:r w:rsidRPr="005C5C08">
        <w:rPr>
          <w:szCs w:val="22"/>
        </w:rPr>
        <w:t xml:space="preserve"> and flood risk maps</w:t>
      </w:r>
      <w:r w:rsidRPr="005C5C08">
        <w:rPr>
          <w:rStyle w:val="FootnoteReference"/>
          <w:szCs w:val="22"/>
        </w:rPr>
        <w:footnoteReference w:id="26"/>
      </w:r>
      <w:r w:rsidRPr="005C5C08">
        <w:rPr>
          <w:szCs w:val="22"/>
        </w:rPr>
        <w:t>).</w:t>
      </w:r>
    </w:p>
    <w:p w14:paraId="3206CCDE" w14:textId="417922D7" w:rsidR="00420523" w:rsidRPr="005C5C08" w:rsidRDefault="00420523" w:rsidP="005C5C08">
      <w:pPr>
        <w:rPr>
          <w:szCs w:val="22"/>
        </w:rPr>
      </w:pPr>
      <w:r w:rsidRPr="005C5C08">
        <w:rPr>
          <w:szCs w:val="22"/>
        </w:rPr>
        <w:t>The example images below show</w:t>
      </w:r>
      <w:r w:rsidR="002C5DC4" w:rsidRPr="005C5C08">
        <w:rPr>
          <w:szCs w:val="22"/>
        </w:rPr>
        <w:t xml:space="preserve"> screenshots of </w:t>
      </w:r>
      <w:r w:rsidRPr="005C5C08">
        <w:rPr>
          <w:szCs w:val="22"/>
        </w:rPr>
        <w:t xml:space="preserve">National River Flow Archive webpages for the </w:t>
      </w:r>
      <w:r w:rsidR="00EA7FDD" w:rsidRPr="005C5C08">
        <w:rPr>
          <w:szCs w:val="22"/>
        </w:rPr>
        <w:t>‘</w:t>
      </w:r>
      <w:r w:rsidRPr="005C5C08">
        <w:rPr>
          <w:szCs w:val="22"/>
        </w:rPr>
        <w:t>Tame at Uppermill</w:t>
      </w:r>
      <w:r w:rsidR="00EA7FDD" w:rsidRPr="005C5C08">
        <w:rPr>
          <w:szCs w:val="22"/>
        </w:rPr>
        <w:t>’</w:t>
      </w:r>
      <w:r w:rsidRPr="005C5C08">
        <w:rPr>
          <w:szCs w:val="22"/>
        </w:rPr>
        <w:t xml:space="preserve"> river gauging station</w:t>
      </w:r>
      <w:r w:rsidR="00EA7FDD" w:rsidRPr="005C5C08">
        <w:rPr>
          <w:rStyle w:val="FootnoteReference"/>
          <w:szCs w:val="22"/>
        </w:rPr>
        <w:footnoteReference w:id="27"/>
      </w:r>
      <w:r w:rsidR="00D21DC7" w:rsidRPr="005C5C08">
        <w:rPr>
          <w:szCs w:val="22"/>
        </w:rPr>
        <w:t xml:space="preserve">, located </w:t>
      </w:r>
      <w:r w:rsidR="00EA7FDD" w:rsidRPr="005C5C08">
        <w:rPr>
          <w:szCs w:val="22"/>
        </w:rPr>
        <w:t xml:space="preserve">within </w:t>
      </w:r>
      <w:r w:rsidR="006060E0" w:rsidRPr="005C5C08">
        <w:rPr>
          <w:szCs w:val="22"/>
        </w:rPr>
        <w:t>the</w:t>
      </w:r>
      <w:r w:rsidR="00D21DC7" w:rsidRPr="005C5C08">
        <w:rPr>
          <w:szCs w:val="22"/>
        </w:rPr>
        <w:t xml:space="preserve"> example study area</w:t>
      </w:r>
      <w:r w:rsidR="00EA7FDD" w:rsidRPr="005C5C08">
        <w:rPr>
          <w:szCs w:val="22"/>
        </w:rPr>
        <w:t>.</w:t>
      </w:r>
      <w:r w:rsidRPr="005C5C08">
        <w:rPr>
          <w:szCs w:val="22"/>
        </w:rPr>
        <w:t xml:space="preserve"> </w:t>
      </w:r>
      <w:r w:rsidR="00D21DC7" w:rsidRPr="005C5C08">
        <w:rPr>
          <w:szCs w:val="22"/>
        </w:rPr>
        <w:t>The</w:t>
      </w:r>
      <w:r w:rsidR="00EA7FDD" w:rsidRPr="005C5C08">
        <w:rPr>
          <w:szCs w:val="22"/>
        </w:rPr>
        <w:t xml:space="preserve"> webpage gives background information on the catchment, including maps of topography, land use, geology and rainfall. It also provides an archive of river flow data.</w:t>
      </w:r>
    </w:p>
    <w:p w14:paraId="49EE2AE7" w14:textId="77777777" w:rsidR="00393107" w:rsidRPr="005C5C08" w:rsidRDefault="007F3982" w:rsidP="005C5C08">
      <w:pPr>
        <w:jc w:val="center"/>
        <w:rPr>
          <w:szCs w:val="22"/>
        </w:rPr>
      </w:pPr>
      <w:r w:rsidRPr="005C5C08">
        <w:rPr>
          <w:szCs w:val="22"/>
          <w:lang w:eastAsia="en-GB"/>
        </w:rPr>
        <w:drawing>
          <wp:inline distT="0" distB="0" distL="0" distR="0" wp14:anchorId="38400C93" wp14:editId="64BC5F0C">
            <wp:extent cx="2865529" cy="2194854"/>
            <wp:effectExtent l="0" t="0" r="5080" b="2540"/>
            <wp:docPr id="9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2876714" cy="2203421"/>
                    </a:xfrm>
                    <a:prstGeom prst="rect">
                      <a:avLst/>
                    </a:prstGeom>
                    <a:noFill/>
                    <a:ln>
                      <a:noFill/>
                    </a:ln>
                  </pic:spPr>
                </pic:pic>
              </a:graphicData>
            </a:graphic>
          </wp:inline>
        </w:drawing>
      </w:r>
      <w:r w:rsidRPr="005C5C08">
        <w:rPr>
          <w:szCs w:val="22"/>
          <w:lang w:eastAsia="en-GB"/>
        </w:rPr>
        <w:drawing>
          <wp:inline distT="0" distB="0" distL="0" distR="0" wp14:anchorId="076AB1F2" wp14:editId="5884F3F2">
            <wp:extent cx="2867609" cy="2196000"/>
            <wp:effectExtent l="0" t="0" r="3175" b="1270"/>
            <wp:docPr id="10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867609" cy="2196000"/>
                    </a:xfrm>
                    <a:prstGeom prst="rect">
                      <a:avLst/>
                    </a:prstGeom>
                    <a:noFill/>
                    <a:ln>
                      <a:noFill/>
                    </a:ln>
                  </pic:spPr>
                </pic:pic>
              </a:graphicData>
            </a:graphic>
          </wp:inline>
        </w:drawing>
      </w:r>
    </w:p>
    <w:p w14:paraId="50F0B9FB" w14:textId="135537D8" w:rsidR="00393107" w:rsidRPr="005C5C08" w:rsidRDefault="00393107" w:rsidP="005C5C08">
      <w:pPr>
        <w:rPr>
          <w:szCs w:val="22"/>
        </w:rPr>
      </w:pPr>
      <w:r w:rsidRPr="005C5C08">
        <w:rPr>
          <w:szCs w:val="22"/>
        </w:rPr>
        <w:t xml:space="preserve">On completion of fieldwork planning and </w:t>
      </w:r>
      <w:r w:rsidR="00B15EB0" w:rsidRPr="005C5C08">
        <w:rPr>
          <w:szCs w:val="22"/>
        </w:rPr>
        <w:t>metadata</w:t>
      </w:r>
      <w:r w:rsidRPr="005C5C08">
        <w:rPr>
          <w:szCs w:val="22"/>
        </w:rPr>
        <w:t xml:space="preserve"> collection, students should review the study aims and objectives, including scie</w:t>
      </w:r>
      <w:r w:rsidR="00EA5E76" w:rsidRPr="005C5C08">
        <w:rPr>
          <w:szCs w:val="22"/>
        </w:rPr>
        <w:t>ntific questions and hypotheses,</w:t>
      </w:r>
      <w:r w:rsidRPr="005C5C08">
        <w:rPr>
          <w:szCs w:val="22"/>
        </w:rPr>
        <w:t xml:space="preserve"> and</w:t>
      </w:r>
      <w:r w:rsidR="00EA5E76" w:rsidRPr="005C5C08">
        <w:rPr>
          <w:szCs w:val="22"/>
        </w:rPr>
        <w:t>:</w:t>
      </w:r>
      <w:r w:rsidRPr="005C5C08">
        <w:rPr>
          <w:szCs w:val="22"/>
        </w:rPr>
        <w:t xml:space="preserve"> (i) confirm that </w:t>
      </w:r>
      <w:r w:rsidR="00EA5E76" w:rsidRPr="005C5C08">
        <w:rPr>
          <w:szCs w:val="22"/>
        </w:rPr>
        <w:t xml:space="preserve">the </w:t>
      </w:r>
      <w:r w:rsidRPr="005C5C08">
        <w:rPr>
          <w:szCs w:val="22"/>
        </w:rPr>
        <w:t xml:space="preserve">proposed approach will address </w:t>
      </w:r>
      <w:r w:rsidR="00EA5E76" w:rsidRPr="005C5C08">
        <w:rPr>
          <w:szCs w:val="22"/>
        </w:rPr>
        <w:t>the</w:t>
      </w:r>
      <w:r w:rsidRPr="005C5C08">
        <w:rPr>
          <w:szCs w:val="22"/>
        </w:rPr>
        <w:t xml:space="preserve"> scientific questions</w:t>
      </w:r>
      <w:r w:rsidR="00AA5390" w:rsidRPr="005C5C08">
        <w:rPr>
          <w:szCs w:val="22"/>
        </w:rPr>
        <w:t xml:space="preserve"> </w:t>
      </w:r>
      <w:r w:rsidRPr="005C5C08">
        <w:rPr>
          <w:szCs w:val="22"/>
        </w:rPr>
        <w:t>and (ii) ensure that the hypothes</w:t>
      </w:r>
      <w:r w:rsidR="00EA5E76" w:rsidRPr="005C5C08">
        <w:rPr>
          <w:szCs w:val="22"/>
        </w:rPr>
        <w:t>e</w:t>
      </w:r>
      <w:r w:rsidR="006A168C" w:rsidRPr="005C5C08">
        <w:rPr>
          <w:szCs w:val="22"/>
        </w:rPr>
        <w:t xml:space="preserve">s remain relevant in </w:t>
      </w:r>
      <w:r w:rsidRPr="005C5C08">
        <w:rPr>
          <w:szCs w:val="22"/>
        </w:rPr>
        <w:t xml:space="preserve">light </w:t>
      </w:r>
      <w:r w:rsidR="00D4767F" w:rsidRPr="005C5C08">
        <w:rPr>
          <w:szCs w:val="22"/>
        </w:rPr>
        <w:t xml:space="preserve">of new </w:t>
      </w:r>
      <w:r w:rsidRPr="005C5C08">
        <w:rPr>
          <w:szCs w:val="22"/>
        </w:rPr>
        <w:t xml:space="preserve">information from </w:t>
      </w:r>
      <w:r w:rsidR="00B15EB0" w:rsidRPr="005C5C08">
        <w:rPr>
          <w:szCs w:val="22"/>
        </w:rPr>
        <w:t>metadata</w:t>
      </w:r>
      <w:r w:rsidRPr="005C5C08">
        <w:rPr>
          <w:szCs w:val="22"/>
        </w:rPr>
        <w:t xml:space="preserve"> collect</w:t>
      </w:r>
      <w:r w:rsidR="00D4767F" w:rsidRPr="005C5C08">
        <w:rPr>
          <w:szCs w:val="22"/>
        </w:rPr>
        <w:t>ion.</w:t>
      </w:r>
    </w:p>
    <w:p w14:paraId="3E1BB8C3" w14:textId="77777777" w:rsidR="00FF4A1F" w:rsidRPr="005C5C08" w:rsidRDefault="00576507" w:rsidP="00A977C7">
      <w:pPr>
        <w:pStyle w:val="Heading3rgs"/>
      </w:pPr>
      <w:bookmarkStart w:id="53" w:name="_Toc403837595"/>
      <w:bookmarkStart w:id="54" w:name="_Toc403838689"/>
      <w:bookmarkStart w:id="55" w:name="_Toc18620415"/>
      <w:r w:rsidRPr="005C5C08">
        <w:t>3.3.3</w:t>
      </w:r>
      <w:r w:rsidR="00FF4A1F" w:rsidRPr="005C5C08">
        <w:t>.</w:t>
      </w:r>
      <w:r w:rsidR="00FF4A1F" w:rsidRPr="005C5C08">
        <w:tab/>
        <w:t xml:space="preserve">Plan of </w:t>
      </w:r>
      <w:r w:rsidR="00EF488D" w:rsidRPr="005C5C08">
        <w:t>w</w:t>
      </w:r>
      <w:r w:rsidR="00FF4A1F" w:rsidRPr="005C5C08">
        <w:t>ork</w:t>
      </w:r>
      <w:bookmarkEnd w:id="53"/>
      <w:bookmarkEnd w:id="54"/>
      <w:bookmarkEnd w:id="55"/>
    </w:p>
    <w:p w14:paraId="488BDDDE" w14:textId="7C6DDB35" w:rsidR="00FF4A1F" w:rsidRPr="005C5C08" w:rsidRDefault="00FF4A1F" w:rsidP="005C5C08">
      <w:pPr>
        <w:rPr>
          <w:szCs w:val="22"/>
        </w:rPr>
      </w:pPr>
      <w:r w:rsidRPr="005C5C08">
        <w:rPr>
          <w:szCs w:val="22"/>
        </w:rPr>
        <w:t xml:space="preserve">Site selection: </w:t>
      </w:r>
      <w:r w:rsidR="00CA6B18">
        <w:rPr>
          <w:szCs w:val="22"/>
        </w:rPr>
        <w:t>s</w:t>
      </w:r>
      <w:r w:rsidRPr="005C5C08">
        <w:rPr>
          <w:szCs w:val="22"/>
        </w:rPr>
        <w:t xml:space="preserve">tudents (particularly at A Level) should be intimately involved in the planning of fieldwork. Where possible, this could include site selection from relevant maps or from pre-fieldwork scouting trips to the proposed field area. Where sites have already been selected (e.g., for the </w:t>
      </w:r>
      <w:r w:rsidR="00173835" w:rsidRPr="005C5C08">
        <w:rPr>
          <w:szCs w:val="22"/>
        </w:rPr>
        <w:t xml:space="preserve">River </w:t>
      </w:r>
      <w:r w:rsidRPr="005C5C08">
        <w:rPr>
          <w:szCs w:val="22"/>
        </w:rPr>
        <w:t>Tame), students should be asked to consider why those sites have been selected (e.g., accessibility, notable natural or human features of interest).</w:t>
      </w:r>
    </w:p>
    <w:p w14:paraId="38CB5D00" w14:textId="77777777" w:rsidR="00FF4A1F" w:rsidRPr="005C5C08" w:rsidRDefault="00FF4A1F" w:rsidP="005C5C08">
      <w:pPr>
        <w:rPr>
          <w:szCs w:val="22"/>
        </w:rPr>
      </w:pPr>
      <w:r w:rsidRPr="005C5C08">
        <w:rPr>
          <w:szCs w:val="22"/>
        </w:rPr>
        <w:t>Students should consider what fluvial processes and landforms could be measured at each site and the most appropriate techniques for measuring those processes should be selected (e.g., by reference to this document or through reference to other fieldwork guides or past fieldwork experience). When selecting and planning fieldwork techniques, students should consider the role of sampling on the quality and relevance of their data</w:t>
      </w:r>
      <w:r w:rsidRPr="005C5C08">
        <w:rPr>
          <w:rStyle w:val="FootnoteReference"/>
          <w:szCs w:val="22"/>
        </w:rPr>
        <w:footnoteReference w:id="28"/>
      </w:r>
      <w:r w:rsidRPr="005C5C08">
        <w:rPr>
          <w:szCs w:val="22"/>
        </w:rPr>
        <w:t>.</w:t>
      </w:r>
    </w:p>
    <w:p w14:paraId="6CBB8A2F" w14:textId="77777777" w:rsidR="00393107" w:rsidRPr="005C5C08" w:rsidRDefault="00576507" w:rsidP="00A977C7">
      <w:pPr>
        <w:pStyle w:val="Heading3rgs"/>
      </w:pPr>
      <w:bookmarkStart w:id="56" w:name="_Toc403837596"/>
      <w:bookmarkStart w:id="57" w:name="_Toc403838690"/>
      <w:bookmarkStart w:id="58" w:name="_Toc18620416"/>
      <w:r w:rsidRPr="005C5C08">
        <w:lastRenderedPageBreak/>
        <w:t>3.3.4</w:t>
      </w:r>
      <w:r w:rsidR="00FF4A1F" w:rsidRPr="005C5C08">
        <w:t>.</w:t>
      </w:r>
      <w:r w:rsidR="00FF4A1F" w:rsidRPr="005C5C08">
        <w:tab/>
        <w:t xml:space="preserve">Logistical </w:t>
      </w:r>
      <w:r w:rsidR="00EF488D" w:rsidRPr="005C5C08">
        <w:t>pl</w:t>
      </w:r>
      <w:r w:rsidR="00FF4A1F" w:rsidRPr="005C5C08">
        <w:t>anning</w:t>
      </w:r>
      <w:bookmarkEnd w:id="56"/>
      <w:bookmarkEnd w:id="57"/>
      <w:bookmarkEnd w:id="58"/>
    </w:p>
    <w:p w14:paraId="71B12E53" w14:textId="6BA8DFA4" w:rsidR="00576507" w:rsidRPr="005C5C08" w:rsidRDefault="00393107" w:rsidP="005C5C08">
      <w:pPr>
        <w:rPr>
          <w:szCs w:val="22"/>
        </w:rPr>
      </w:pPr>
      <w:r w:rsidRPr="005C5C08">
        <w:rPr>
          <w:szCs w:val="22"/>
        </w:rPr>
        <w:t>Students should be encourage</w:t>
      </w:r>
      <w:r w:rsidR="00740B6D" w:rsidRPr="005C5C08">
        <w:rPr>
          <w:szCs w:val="22"/>
        </w:rPr>
        <w:t>d</w:t>
      </w:r>
      <w:r w:rsidRPr="005C5C08">
        <w:rPr>
          <w:szCs w:val="22"/>
        </w:rPr>
        <w:t xml:space="preserve"> to develop a realistic plan for fieldwork, includi</w:t>
      </w:r>
      <w:r w:rsidR="00EA5E76" w:rsidRPr="005C5C08">
        <w:rPr>
          <w:szCs w:val="22"/>
        </w:rPr>
        <w:t>ng a proposed timetable of site</w:t>
      </w:r>
      <w:r w:rsidRPr="005C5C08">
        <w:rPr>
          <w:szCs w:val="22"/>
        </w:rPr>
        <w:t xml:space="preserve"> visits that takes into account the number and location</w:t>
      </w:r>
      <w:r w:rsidR="00EA5E76" w:rsidRPr="005C5C08">
        <w:rPr>
          <w:szCs w:val="22"/>
        </w:rPr>
        <w:t>s</w:t>
      </w:r>
      <w:r w:rsidRPr="005C5C08">
        <w:rPr>
          <w:szCs w:val="22"/>
        </w:rPr>
        <w:t xml:space="preserve"> of field sites, the number of people within a group, the time required f</w:t>
      </w:r>
      <w:r w:rsidR="005C379B" w:rsidRPr="005C5C08">
        <w:rPr>
          <w:szCs w:val="22"/>
        </w:rPr>
        <w:t>or data collection at each site</w:t>
      </w:r>
      <w:r w:rsidR="00B366FA" w:rsidRPr="005C5C08">
        <w:rPr>
          <w:szCs w:val="22"/>
        </w:rPr>
        <w:t xml:space="preserve"> and</w:t>
      </w:r>
      <w:r w:rsidRPr="005C5C08">
        <w:rPr>
          <w:szCs w:val="22"/>
        </w:rPr>
        <w:t xml:space="preserve"> the time available for fieldwork. </w:t>
      </w:r>
    </w:p>
    <w:p w14:paraId="354B0CBB" w14:textId="77777777" w:rsidR="00576507" w:rsidRPr="005C5C08" w:rsidRDefault="00393107" w:rsidP="005C5C08">
      <w:pPr>
        <w:rPr>
          <w:szCs w:val="22"/>
        </w:rPr>
      </w:pPr>
      <w:r w:rsidRPr="005C5C08">
        <w:rPr>
          <w:szCs w:val="22"/>
        </w:rPr>
        <w:t xml:space="preserve">Prior to fieldwork, students should be required to procure or construct appropriate equipment to complete the proposed data collection activities. </w:t>
      </w:r>
    </w:p>
    <w:p w14:paraId="1B342F0A" w14:textId="14735D2A" w:rsidR="006400BD" w:rsidRPr="005C5C08" w:rsidRDefault="00EA5E76" w:rsidP="005C5C08">
      <w:pPr>
        <w:rPr>
          <w:szCs w:val="22"/>
        </w:rPr>
      </w:pPr>
      <w:r w:rsidRPr="005C5C08">
        <w:rPr>
          <w:szCs w:val="22"/>
        </w:rPr>
        <w:t xml:space="preserve">Students should be asked to consider the </w:t>
      </w:r>
      <w:r w:rsidR="00B41BB1" w:rsidRPr="005C5C08">
        <w:rPr>
          <w:szCs w:val="22"/>
        </w:rPr>
        <w:t>h</w:t>
      </w:r>
      <w:r w:rsidRPr="005C5C08">
        <w:rPr>
          <w:szCs w:val="22"/>
        </w:rPr>
        <w:t xml:space="preserve">ealth &amp; </w:t>
      </w:r>
      <w:r w:rsidR="00B41BB1" w:rsidRPr="005C5C08">
        <w:rPr>
          <w:szCs w:val="22"/>
        </w:rPr>
        <w:t>s</w:t>
      </w:r>
      <w:r w:rsidRPr="005C5C08">
        <w:rPr>
          <w:szCs w:val="22"/>
        </w:rPr>
        <w:t>afety implications of chosen field sites and data collection techniques. Students should be encouraged to create</w:t>
      </w:r>
      <w:r w:rsidR="00E97996" w:rsidRPr="005C5C08">
        <w:rPr>
          <w:szCs w:val="22"/>
        </w:rPr>
        <w:t>,</w:t>
      </w:r>
      <w:r w:rsidRPr="005C5C08">
        <w:rPr>
          <w:szCs w:val="22"/>
        </w:rPr>
        <w:t xml:space="preserve"> or contribute to</w:t>
      </w:r>
      <w:r w:rsidR="006C482E" w:rsidRPr="005C5C08">
        <w:rPr>
          <w:szCs w:val="22"/>
        </w:rPr>
        <w:t>,</w:t>
      </w:r>
      <w:r w:rsidRPr="005C5C08">
        <w:rPr>
          <w:szCs w:val="22"/>
        </w:rPr>
        <w:t xml:space="preserve"> </w:t>
      </w:r>
      <w:r w:rsidR="009E2209" w:rsidRPr="005C5C08">
        <w:rPr>
          <w:szCs w:val="22"/>
        </w:rPr>
        <w:t xml:space="preserve">a </w:t>
      </w:r>
      <w:r w:rsidRPr="005C5C08">
        <w:rPr>
          <w:szCs w:val="22"/>
        </w:rPr>
        <w:t xml:space="preserve">risk assessment. Guidelines on fieldwork safety and planning, including guidance on the preparation of risk assessments, </w:t>
      </w:r>
      <w:r w:rsidR="00740B6D" w:rsidRPr="005C5C08">
        <w:rPr>
          <w:szCs w:val="22"/>
        </w:rPr>
        <w:t>have</w:t>
      </w:r>
      <w:r w:rsidRPr="005C5C08">
        <w:rPr>
          <w:szCs w:val="22"/>
        </w:rPr>
        <w:t xml:space="preserve"> been published by the Field Studies Council and can be found on the RGS-IBG website</w:t>
      </w:r>
      <w:r w:rsidRPr="005C5C08">
        <w:rPr>
          <w:rStyle w:val="FootnoteReference"/>
          <w:szCs w:val="22"/>
        </w:rPr>
        <w:footnoteReference w:id="29"/>
      </w:r>
      <w:r w:rsidRPr="005C5C08">
        <w:rPr>
          <w:szCs w:val="22"/>
        </w:rPr>
        <w:t>.</w:t>
      </w:r>
    </w:p>
    <w:p w14:paraId="3BFD4296" w14:textId="77777777" w:rsidR="006400BD" w:rsidRPr="005C5C08" w:rsidRDefault="006400BD" w:rsidP="005C5C08">
      <w:pPr>
        <w:rPr>
          <w:szCs w:val="22"/>
        </w:rPr>
      </w:pPr>
      <w:r w:rsidRPr="005C5C08">
        <w:rPr>
          <w:szCs w:val="22"/>
        </w:rPr>
        <w:br w:type="page"/>
      </w:r>
    </w:p>
    <w:p w14:paraId="7DF057EB" w14:textId="77777777" w:rsidR="006400BD" w:rsidRPr="005C5C08" w:rsidRDefault="00B44BFC" w:rsidP="00A977C7">
      <w:pPr>
        <w:pStyle w:val="Heading2numbered"/>
      </w:pPr>
      <w:bookmarkStart w:id="59" w:name="_Toc403837597"/>
      <w:bookmarkStart w:id="60" w:name="_Toc403838691"/>
      <w:bookmarkStart w:id="61" w:name="_Toc18620417"/>
      <w:r w:rsidRPr="005C5C08">
        <w:lastRenderedPageBreak/>
        <w:t>3.4.</w:t>
      </w:r>
      <w:r w:rsidRPr="005C5C08">
        <w:tab/>
      </w:r>
      <w:r w:rsidR="006400BD" w:rsidRPr="005C5C08">
        <w:t xml:space="preserve">Measurable </w:t>
      </w:r>
      <w:r w:rsidR="00EF488D" w:rsidRPr="005C5C08">
        <w:t>processes and field data collection techniques</w:t>
      </w:r>
      <w:bookmarkEnd w:id="59"/>
      <w:bookmarkEnd w:id="60"/>
      <w:bookmarkEnd w:id="61"/>
    </w:p>
    <w:p w14:paraId="0869D400" w14:textId="5AA80785" w:rsidR="009D6F1A" w:rsidRPr="005C5C08" w:rsidRDefault="009D6F1A" w:rsidP="005C5C08">
      <w:pPr>
        <w:rPr>
          <w:szCs w:val="22"/>
        </w:rPr>
      </w:pPr>
      <w:r w:rsidRPr="005C5C08">
        <w:rPr>
          <w:szCs w:val="22"/>
        </w:rPr>
        <w:t xml:space="preserve">The following </w:t>
      </w:r>
      <w:r w:rsidR="006400BD" w:rsidRPr="005C5C08">
        <w:rPr>
          <w:szCs w:val="22"/>
        </w:rPr>
        <w:t>pages contain</w:t>
      </w:r>
      <w:r w:rsidRPr="005C5C08">
        <w:rPr>
          <w:szCs w:val="22"/>
        </w:rPr>
        <w:t xml:space="preserve"> a comprehensive list of fieldwork techniques that are relevant to river flow regime studies. It is unlikely that any given fieldtrip will be able to incorporate all of these techniques, unless the fieldtrip is a multi-day residential or </w:t>
      </w:r>
      <w:r w:rsidR="00B765A1" w:rsidRPr="005C5C08">
        <w:rPr>
          <w:szCs w:val="22"/>
        </w:rPr>
        <w:t xml:space="preserve">if </w:t>
      </w:r>
      <w:r w:rsidRPr="005C5C08">
        <w:rPr>
          <w:szCs w:val="22"/>
        </w:rPr>
        <w:t xml:space="preserve">a divide-and-conquer approach is taken with different groups of students focused on different techniques. In general, students should be encouraged to think carefully </w:t>
      </w:r>
      <w:r w:rsidR="00A84E66" w:rsidRPr="005C5C08">
        <w:rPr>
          <w:szCs w:val="22"/>
        </w:rPr>
        <w:t>about</w:t>
      </w:r>
      <w:r w:rsidRPr="005C5C08">
        <w:rPr>
          <w:szCs w:val="22"/>
        </w:rPr>
        <w:t xml:space="preserve"> which techniques will best address their scientific questions </w:t>
      </w:r>
      <w:r w:rsidR="00A84E66" w:rsidRPr="005C5C08">
        <w:rPr>
          <w:szCs w:val="22"/>
        </w:rPr>
        <w:t>AND</w:t>
      </w:r>
      <w:r w:rsidRPr="005C5C08">
        <w:rPr>
          <w:szCs w:val="22"/>
        </w:rPr>
        <w:t xml:space="preserve"> meet the time and budgetary constraints of the fieldwork.</w:t>
      </w:r>
    </w:p>
    <w:p w14:paraId="5EF6C0C4" w14:textId="7B355E9E" w:rsidR="006400BD" w:rsidRPr="005C5C08" w:rsidRDefault="00BA7F2C" w:rsidP="005C5C08">
      <w:pPr>
        <w:rPr>
          <w:szCs w:val="22"/>
        </w:rPr>
      </w:pPr>
      <w:r w:rsidRPr="005C5C08">
        <w:rPr>
          <w:szCs w:val="22"/>
        </w:rPr>
        <w:t xml:space="preserve">Each of the measurement techniques could be employed during a single site visit. This would provide a snapshot of the river flow regime at a given location for a given time. However, repeat measurements at different times (e.g., before and after rainfall, winter vs. summer) could provide a richer and longer-term dataset for student analysis. </w:t>
      </w:r>
    </w:p>
    <w:p w14:paraId="3B4E04F5" w14:textId="77777777" w:rsidR="006400BD" w:rsidRPr="005C5C08" w:rsidRDefault="006400BD" w:rsidP="005C5C08">
      <w:pPr>
        <w:rPr>
          <w:szCs w:val="22"/>
        </w:rPr>
      </w:pPr>
      <w:r w:rsidRPr="005C5C08">
        <w:rPr>
          <w:szCs w:val="22"/>
        </w:rPr>
        <w:br w:type="page"/>
      </w:r>
    </w:p>
    <w:p w14:paraId="3B20F81B" w14:textId="77777777" w:rsidR="0058012F" w:rsidRPr="005C5C08" w:rsidRDefault="00477153" w:rsidP="00A977C7">
      <w:pPr>
        <w:pStyle w:val="Heading3rgs"/>
      </w:pPr>
      <w:bookmarkStart w:id="62" w:name="_Toc403838692"/>
      <w:bookmarkStart w:id="63" w:name="_Toc18620418"/>
      <w:r w:rsidRPr="005C5C08">
        <w:lastRenderedPageBreak/>
        <w:t>3.4.1.</w:t>
      </w:r>
      <w:r w:rsidRPr="005C5C08">
        <w:tab/>
        <w:t xml:space="preserve">Field </w:t>
      </w:r>
      <w:r w:rsidR="00EF488D" w:rsidRPr="005C5C08">
        <w:t>n</w:t>
      </w:r>
      <w:r w:rsidRPr="005C5C08">
        <w:t>otebook</w:t>
      </w:r>
      <w:bookmarkEnd w:id="62"/>
      <w:bookmarkEnd w:id="63"/>
    </w:p>
    <w:p w14:paraId="7ADAFA1F" w14:textId="77777777" w:rsidR="009E2223" w:rsidRPr="005C5C08" w:rsidRDefault="009E2223" w:rsidP="005C5C08">
      <w:pPr>
        <w:rPr>
          <w:szCs w:val="22"/>
        </w:rPr>
      </w:pPr>
      <w:r w:rsidRPr="005C5C08">
        <w:rPr>
          <w:szCs w:val="22"/>
        </w:rPr>
        <w:t xml:space="preserve">On arrival at each field site, students should </w:t>
      </w:r>
      <w:r w:rsidR="00A95C7F" w:rsidRPr="005C5C08">
        <w:rPr>
          <w:szCs w:val="22"/>
        </w:rPr>
        <w:t xml:space="preserve">record observational data on the field site setting in </w:t>
      </w:r>
      <w:r w:rsidRPr="005C5C08">
        <w:rPr>
          <w:szCs w:val="22"/>
        </w:rPr>
        <w:t xml:space="preserve">their field </w:t>
      </w:r>
      <w:r w:rsidR="00DB7587" w:rsidRPr="005C5C08">
        <w:rPr>
          <w:szCs w:val="22"/>
        </w:rPr>
        <w:t>notebook. In some professional settings, a field notebook (hand-written or digital) is a legal document that could be used in legal proceedings</w:t>
      </w:r>
      <w:r w:rsidR="00000195" w:rsidRPr="005C5C08">
        <w:rPr>
          <w:rStyle w:val="FootnoteReference"/>
          <w:szCs w:val="22"/>
        </w:rPr>
        <w:footnoteReference w:id="30"/>
      </w:r>
      <w:r w:rsidR="00DB7587" w:rsidRPr="005C5C08">
        <w:rPr>
          <w:szCs w:val="22"/>
        </w:rPr>
        <w:t xml:space="preserve">. For other professionals, the information recorded in a field notebook could be critical for later stages of data processing. Learning good field notebook skills is a critical part of geography fieldwork training. </w:t>
      </w:r>
      <w:r w:rsidR="002C76AA" w:rsidRPr="005C5C08">
        <w:rPr>
          <w:szCs w:val="22"/>
        </w:rPr>
        <w:t xml:space="preserve">In this activity, the following should be recorded for </w:t>
      </w:r>
      <w:r w:rsidR="00DB7587" w:rsidRPr="005C5C08">
        <w:rPr>
          <w:szCs w:val="22"/>
        </w:rPr>
        <w:t>each field site:</w:t>
      </w:r>
    </w:p>
    <w:p w14:paraId="1064FFCC" w14:textId="31D144FB" w:rsidR="004C379C" w:rsidRPr="005C5C08" w:rsidRDefault="00DE0A08" w:rsidP="005C5C08">
      <w:pPr>
        <w:pStyle w:val="ListParagraph"/>
      </w:pPr>
      <w:r>
        <w:t>d</w:t>
      </w:r>
      <w:r w:rsidR="004C379C" w:rsidRPr="005C5C08">
        <w:t>ate, time, weather conditions and mood of the investigator (these can impact on the quality of data collection);</w:t>
      </w:r>
    </w:p>
    <w:p w14:paraId="36F5D16D" w14:textId="4E1A2A32" w:rsidR="007F7D5E" w:rsidRPr="005C5C08" w:rsidRDefault="00DE0A08" w:rsidP="005C5C08">
      <w:pPr>
        <w:pStyle w:val="ListParagraph"/>
      </w:pPr>
      <w:r>
        <w:t>n</w:t>
      </w:r>
      <w:r w:rsidR="00DB7587" w:rsidRPr="005C5C08">
        <w:t>ame of the field site and location (i.e.,</w:t>
      </w:r>
      <w:r w:rsidR="007F7D5E" w:rsidRPr="005C5C08">
        <w:t xml:space="preserve"> </w:t>
      </w:r>
      <w:r w:rsidR="00DB7587" w:rsidRPr="005C5C08">
        <w:t xml:space="preserve">GPS waypoint and/or </w:t>
      </w:r>
      <w:r w:rsidR="007F7D5E" w:rsidRPr="005C5C08">
        <w:t>latitude and longitude fro</w:t>
      </w:r>
      <w:r w:rsidR="00DB7587" w:rsidRPr="005C5C08">
        <w:t>m a smart phone, handheld GPS or</w:t>
      </w:r>
      <w:r w:rsidR="007F7D5E" w:rsidRPr="005C5C08">
        <w:t xml:space="preserve"> paper map)</w:t>
      </w:r>
      <w:r w:rsidR="00181258" w:rsidRPr="005C5C08">
        <w:t>;</w:t>
      </w:r>
    </w:p>
    <w:p w14:paraId="0F700630" w14:textId="6DF46237" w:rsidR="00DB7587" w:rsidRPr="005C5C08" w:rsidRDefault="00DE0A08" w:rsidP="005C5C08">
      <w:pPr>
        <w:pStyle w:val="ListParagraph"/>
      </w:pPr>
      <w:r>
        <w:t>b</w:t>
      </w:r>
      <w:r w:rsidR="00DB7587" w:rsidRPr="005C5C08">
        <w:t xml:space="preserve">rief description of the site, including surrounding land use and infrastructure, </w:t>
      </w:r>
      <w:r w:rsidR="009C7497" w:rsidRPr="005C5C08">
        <w:t xml:space="preserve">landforms and </w:t>
      </w:r>
      <w:r w:rsidR="00DB7587" w:rsidRPr="005C5C08">
        <w:t>site condition (vegetation, human impacts)</w:t>
      </w:r>
      <w:r w:rsidR="00A95C7F" w:rsidRPr="005C5C08">
        <w:t>. For rivers, observations should include erosional and deposition features, current flow conditions</w:t>
      </w:r>
      <w:r w:rsidR="00A84758" w:rsidRPr="005C5C08">
        <w:t>, types of riverbanks, channelis</w:t>
      </w:r>
      <w:r w:rsidR="00A95C7F" w:rsidRPr="005C5C08">
        <w:t>ation, etc</w:t>
      </w:r>
      <w:r w:rsidR="00181258" w:rsidRPr="005C5C08">
        <w:t>.;</w:t>
      </w:r>
    </w:p>
    <w:p w14:paraId="57AA0CC5" w14:textId="78AA6FD9" w:rsidR="00A33467" w:rsidRPr="005C5C08" w:rsidRDefault="00DE0A08" w:rsidP="005C5C08">
      <w:pPr>
        <w:pStyle w:val="ListParagraph"/>
      </w:pPr>
      <w:r>
        <w:t>s</w:t>
      </w:r>
      <w:r w:rsidR="00B773A3" w:rsidRPr="005C5C08">
        <w:t>ite sketch</w:t>
      </w:r>
      <w:r w:rsidR="00DB7587" w:rsidRPr="005C5C08">
        <w:t xml:space="preserve"> with critical features clearly labelled</w:t>
      </w:r>
      <w:r w:rsidR="00181258" w:rsidRPr="005C5C08">
        <w:t>;</w:t>
      </w:r>
    </w:p>
    <w:p w14:paraId="31B8B749" w14:textId="2008385C" w:rsidR="0017260D" w:rsidRPr="005C5C08" w:rsidRDefault="00DE0A08" w:rsidP="005C5C08">
      <w:pPr>
        <w:pStyle w:val="ListParagraph"/>
      </w:pPr>
      <w:r>
        <w:t>w</w:t>
      </w:r>
      <w:r w:rsidR="0017260D" w:rsidRPr="005C5C08">
        <w:t>here data are available, a note of rainfall in the study area in the 1, 12 and 24 hour periods prior to data collection should be made. If no official data are available, general observations of recent weather should be noted</w:t>
      </w:r>
      <w:r w:rsidR="00181258" w:rsidRPr="005C5C08">
        <w:t>;</w:t>
      </w:r>
    </w:p>
    <w:p w14:paraId="165C3D92" w14:textId="64835063" w:rsidR="002C76AA" w:rsidRPr="005C5C08" w:rsidRDefault="00DE0A08" w:rsidP="005C5C08">
      <w:pPr>
        <w:pStyle w:val="ListParagraph"/>
      </w:pPr>
      <w:r>
        <w:t>d</w:t>
      </w:r>
      <w:r w:rsidR="002C76AA" w:rsidRPr="005C5C08">
        <w:t>ata on selected measurements.</w:t>
      </w:r>
    </w:p>
    <w:p w14:paraId="5132432B" w14:textId="2C609B72" w:rsidR="00594C22" w:rsidRPr="005C5C08" w:rsidRDefault="00594C22" w:rsidP="005C5C08">
      <w:pPr>
        <w:rPr>
          <w:szCs w:val="22"/>
        </w:rPr>
      </w:pPr>
      <w:r w:rsidRPr="005C5C08">
        <w:rPr>
          <w:szCs w:val="22"/>
        </w:rPr>
        <w:t>Examples of field notebook, sketching and photography good practice have been developed by the University of Liverpool</w:t>
      </w:r>
      <w:r w:rsidRPr="005C5C08">
        <w:rPr>
          <w:rStyle w:val="FootnoteReference"/>
          <w:szCs w:val="22"/>
        </w:rPr>
        <w:footnoteReference w:id="31"/>
      </w:r>
      <w:r w:rsidRPr="005C5C08">
        <w:rPr>
          <w:szCs w:val="22"/>
        </w:rPr>
        <w:t xml:space="preserve"> and the RGS-IBG</w:t>
      </w:r>
      <w:r w:rsidRPr="005C5C08">
        <w:rPr>
          <w:rStyle w:val="FootnoteReference"/>
          <w:szCs w:val="22"/>
        </w:rPr>
        <w:footnoteReference w:id="32"/>
      </w:r>
      <w:r w:rsidRPr="005C5C08">
        <w:rPr>
          <w:szCs w:val="22"/>
        </w:rPr>
        <w:t>. A good site sketch gives a sense of scale and the spatial distribution of features. The images below show an example field sketch and accompanying photograph</w:t>
      </w:r>
      <w:r w:rsidRPr="005C5C08">
        <w:rPr>
          <w:rStyle w:val="FootnoteReference"/>
          <w:szCs w:val="22"/>
        </w:rPr>
        <w:footnoteReference w:id="33"/>
      </w:r>
      <w:r w:rsidRPr="005C5C08">
        <w:rPr>
          <w:szCs w:val="22"/>
        </w:rPr>
        <w:t>; it can be seen that field sketches do not need to be artistic, they merely need to convey the main features of a site</w:t>
      </w:r>
      <w:r w:rsidR="00CD56BC">
        <w:rPr>
          <w:szCs w:val="22"/>
        </w:rPr>
        <w:t>.</w:t>
      </w:r>
    </w:p>
    <w:p w14:paraId="7FFDE161" w14:textId="677B8413" w:rsidR="0058012F" w:rsidRPr="005C5C08" w:rsidRDefault="00FC64E7" w:rsidP="005C5C08">
      <w:pPr>
        <w:jc w:val="center"/>
        <w:rPr>
          <w:szCs w:val="22"/>
        </w:rPr>
      </w:pPr>
      <w:r w:rsidRPr="005C5C08">
        <w:rPr>
          <w:szCs w:val="22"/>
          <w:lang w:eastAsia="en-GB"/>
        </w:rPr>
        <w:drawing>
          <wp:inline distT="0" distB="0" distL="0" distR="0" wp14:anchorId="67E777A7" wp14:editId="10BEA0C6">
            <wp:extent cx="3074269" cy="203716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extLst>
                        <a:ext uri="{28A0092B-C50C-407E-A947-70E740481C1C}">
                          <a14:useLocalDpi xmlns:a14="http://schemas.microsoft.com/office/drawing/2010/main"/>
                        </a:ext>
                      </a:extLst>
                    </a:blip>
                    <a:stretch>
                      <a:fillRect/>
                    </a:stretch>
                  </pic:blipFill>
                  <pic:spPr bwMode="auto">
                    <a:xfrm>
                      <a:off x="0" y="0"/>
                      <a:ext cx="3101545" cy="2055241"/>
                    </a:xfrm>
                    <a:prstGeom prst="rect">
                      <a:avLst/>
                    </a:prstGeom>
                    <a:noFill/>
                    <a:ln>
                      <a:noFill/>
                    </a:ln>
                  </pic:spPr>
                </pic:pic>
              </a:graphicData>
            </a:graphic>
          </wp:inline>
        </w:drawing>
      </w:r>
      <w:r w:rsidRPr="005C5C08">
        <w:rPr>
          <w:szCs w:val="22"/>
          <w:lang w:eastAsia="en-GB"/>
        </w:rPr>
        <w:drawing>
          <wp:inline distT="0" distB="0" distL="0" distR="0" wp14:anchorId="59FEC1C6" wp14:editId="658A9984">
            <wp:extent cx="2863821" cy="2037600"/>
            <wp:effectExtent l="0" t="0" r="0"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a:extLst>
                        <a:ext uri="{28A0092B-C50C-407E-A947-70E740481C1C}">
                          <a14:useLocalDpi xmlns:a14="http://schemas.microsoft.com/office/drawing/2010/main"/>
                        </a:ext>
                      </a:extLst>
                    </a:blip>
                    <a:stretch>
                      <a:fillRect/>
                    </a:stretch>
                  </pic:blipFill>
                  <pic:spPr bwMode="auto">
                    <a:xfrm>
                      <a:off x="0" y="0"/>
                      <a:ext cx="2863821" cy="2037600"/>
                    </a:xfrm>
                    <a:prstGeom prst="rect">
                      <a:avLst/>
                    </a:prstGeom>
                    <a:noFill/>
                    <a:ln>
                      <a:noFill/>
                    </a:ln>
                  </pic:spPr>
                </pic:pic>
              </a:graphicData>
            </a:graphic>
          </wp:inline>
        </w:drawing>
      </w:r>
      <w:r w:rsidR="0058012F" w:rsidRPr="005C5C08">
        <w:rPr>
          <w:szCs w:val="22"/>
        </w:rPr>
        <w:br w:type="page"/>
      </w:r>
    </w:p>
    <w:p w14:paraId="49BC544D" w14:textId="77777777" w:rsidR="0058012F" w:rsidRPr="005C5C08" w:rsidRDefault="0058012F" w:rsidP="00A977C7">
      <w:pPr>
        <w:pStyle w:val="Heading3rgs"/>
      </w:pPr>
      <w:bookmarkStart w:id="64" w:name="_Toc403837598"/>
      <w:bookmarkStart w:id="65" w:name="_Toc403838693"/>
      <w:bookmarkStart w:id="66" w:name="_Toc18620419"/>
      <w:r w:rsidRPr="005C5C08">
        <w:lastRenderedPageBreak/>
        <w:t>3.4.2.</w:t>
      </w:r>
      <w:r w:rsidRPr="005C5C08">
        <w:tab/>
      </w:r>
      <w:r w:rsidRPr="005C5C08">
        <w:rPr>
          <w:rStyle w:val="Heading2numberedChar"/>
          <w:b w:val="0"/>
          <w:i/>
        </w:rPr>
        <w:t xml:space="preserve">River </w:t>
      </w:r>
      <w:r w:rsidR="00EF488D" w:rsidRPr="005C5C08">
        <w:rPr>
          <w:rStyle w:val="Heading2numberedChar"/>
          <w:b w:val="0"/>
          <w:i/>
        </w:rPr>
        <w:t>morphology &amp; flow regime</w:t>
      </w:r>
      <w:bookmarkEnd w:id="64"/>
      <w:bookmarkEnd w:id="65"/>
      <w:bookmarkEnd w:id="66"/>
    </w:p>
    <w:p w14:paraId="58FAF6CC" w14:textId="2951C6DB" w:rsidR="000C2B87" w:rsidRPr="0000672F" w:rsidRDefault="00E72F05" w:rsidP="0000672F">
      <w:pPr>
        <w:pStyle w:val="Heading4"/>
      </w:pPr>
      <w:bookmarkStart w:id="67" w:name="_Toc403838694"/>
      <w:bookmarkStart w:id="68" w:name="_Toc18620420"/>
      <w:r w:rsidRPr="0000672F">
        <w:t xml:space="preserve">3.4.2.1. </w:t>
      </w:r>
      <w:r w:rsidR="003C2ACC" w:rsidRPr="0000672F">
        <w:t xml:space="preserve">River </w:t>
      </w:r>
      <w:r w:rsidR="00EF488D" w:rsidRPr="0000672F">
        <w:t>g</w:t>
      </w:r>
      <w:r w:rsidR="00DE3D55" w:rsidRPr="0000672F">
        <w:t>radient</w:t>
      </w:r>
      <w:bookmarkEnd w:id="67"/>
      <w:bookmarkEnd w:id="68"/>
    </w:p>
    <w:p w14:paraId="2EDACE5F" w14:textId="77777777" w:rsidR="00993DB3" w:rsidRPr="005C5C08" w:rsidRDefault="00993DB3" w:rsidP="005C5C08">
      <w:pPr>
        <w:rPr>
          <w:i/>
          <w:szCs w:val="22"/>
        </w:rPr>
      </w:pPr>
      <w:r w:rsidRPr="005C5C08">
        <w:rPr>
          <w:i/>
          <w:szCs w:val="22"/>
        </w:rPr>
        <w:t xml:space="preserve">What is measured? </w:t>
      </w:r>
    </w:p>
    <w:p w14:paraId="1B2BD952" w14:textId="77777777" w:rsidR="00993DB3" w:rsidRPr="005C5C08" w:rsidRDefault="00993DB3" w:rsidP="005C5C08">
      <w:pPr>
        <w:rPr>
          <w:szCs w:val="22"/>
        </w:rPr>
      </w:pPr>
      <w:r w:rsidRPr="005C5C08">
        <w:rPr>
          <w:szCs w:val="22"/>
        </w:rPr>
        <w:t xml:space="preserve">River gradient is the slope down which a river is flowing. River gradient is a controlling factor in river morphology and flow regime (i.e., steep gradients result in rapid, high energy, turbulent flow; shallow gradients result in gentle, low energy flow). </w:t>
      </w:r>
    </w:p>
    <w:p w14:paraId="7C3CEB36" w14:textId="77777777" w:rsidR="002906CB" w:rsidRPr="005C5C08" w:rsidRDefault="002906CB" w:rsidP="005C5C08">
      <w:pPr>
        <w:rPr>
          <w:szCs w:val="22"/>
        </w:rPr>
      </w:pPr>
      <w:r w:rsidRPr="005C5C08">
        <w:rPr>
          <w:szCs w:val="22"/>
        </w:rPr>
        <w:t>River gradient is equal to the difference in height between two sites divided by the distance between those sites. See below a diagram of ‘gradient’</w:t>
      </w:r>
      <w:r w:rsidR="003A6485" w:rsidRPr="005C5C08">
        <w:rPr>
          <w:rStyle w:val="FootnoteReference"/>
          <w:szCs w:val="22"/>
        </w:rPr>
        <w:footnoteReference w:id="34"/>
      </w:r>
      <w:r w:rsidRPr="005C5C08">
        <w:rPr>
          <w:szCs w:val="22"/>
        </w:rPr>
        <w:t>, where:</w:t>
      </w:r>
    </w:p>
    <w:p w14:paraId="4818814F" w14:textId="7AEB8B65" w:rsidR="002906CB" w:rsidRPr="005C5C08" w:rsidRDefault="00715D09" w:rsidP="005C5C08">
      <w:pPr>
        <w:jc w:val="center"/>
        <w:rPr>
          <w:i/>
          <w:szCs w:val="22"/>
        </w:rPr>
      </w:pPr>
      <w:r>
        <w:rPr>
          <w:i/>
          <w:szCs w:val="22"/>
        </w:rPr>
        <w:t>g</w:t>
      </w:r>
      <w:r w:rsidR="002906CB" w:rsidRPr="005C5C08">
        <w:rPr>
          <w:i/>
          <w:szCs w:val="22"/>
        </w:rPr>
        <w:t>radient = </w:t>
      </w:r>
      <w:proofErr w:type="spellStart"/>
      <w:r w:rsidR="002906CB" w:rsidRPr="005C5C08">
        <w:rPr>
          <w:rStyle w:val="ilfuvd"/>
          <w:bCs/>
          <w:i/>
          <w:szCs w:val="22"/>
        </w:rPr>
        <w:t>Δ</w:t>
      </w:r>
      <w:r w:rsidR="002906CB" w:rsidRPr="005C5C08">
        <w:rPr>
          <w:rStyle w:val="Emphasis"/>
          <w:szCs w:val="22"/>
        </w:rPr>
        <w:t>h</w:t>
      </w:r>
      <w:proofErr w:type="spellEnd"/>
      <w:r w:rsidR="002906CB" w:rsidRPr="005C5C08">
        <w:rPr>
          <w:rStyle w:val="Emphasis"/>
          <w:i w:val="0"/>
          <w:szCs w:val="22"/>
        </w:rPr>
        <w:t xml:space="preserve"> /</w:t>
      </w:r>
      <w:r w:rsidR="002906CB" w:rsidRPr="005C5C08">
        <w:rPr>
          <w:rStyle w:val="Emphasis"/>
          <w:szCs w:val="22"/>
        </w:rPr>
        <w:t>d</w:t>
      </w:r>
    </w:p>
    <w:p w14:paraId="6F2595ED" w14:textId="77777777" w:rsidR="002906CB" w:rsidRPr="005C5C08" w:rsidRDefault="003A6485" w:rsidP="005C5C08">
      <w:pPr>
        <w:jc w:val="center"/>
        <w:rPr>
          <w:szCs w:val="22"/>
        </w:rPr>
      </w:pPr>
      <w:r w:rsidRPr="005C5C08">
        <w:rPr>
          <w:szCs w:val="22"/>
          <w:lang w:eastAsia="en-GB"/>
        </w:rPr>
        <w:drawing>
          <wp:inline distT="0" distB="0" distL="0" distR="0" wp14:anchorId="07869E1A" wp14:editId="1FADBAE7">
            <wp:extent cx="2976318" cy="1212636"/>
            <wp:effectExtent l="0" t="0" r="0" b="0"/>
            <wp:docPr id="10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3040440" cy="1238761"/>
                    </a:xfrm>
                    <a:prstGeom prst="rect">
                      <a:avLst/>
                    </a:prstGeom>
                    <a:noFill/>
                    <a:ln>
                      <a:noFill/>
                    </a:ln>
                  </pic:spPr>
                </pic:pic>
              </a:graphicData>
            </a:graphic>
          </wp:inline>
        </w:drawing>
      </w:r>
    </w:p>
    <w:p w14:paraId="0FF5AA53" w14:textId="64E8D18D" w:rsidR="002906CB" w:rsidRPr="005C5C08" w:rsidRDefault="004B62CD" w:rsidP="005C5C08">
      <w:pPr>
        <w:rPr>
          <w:szCs w:val="22"/>
        </w:rPr>
      </w:pPr>
      <w:r w:rsidRPr="005C5C08">
        <w:rPr>
          <w:szCs w:val="22"/>
        </w:rPr>
        <w:t xml:space="preserve">Gradient is measured by placing two measuring poles at sites a known distance apart, one upstream and one downstream, with the direct line-of-sight between them perpendicular to the flow of water. The angle between matching height horizons on each measuring pole is measured using a clinometer. </w:t>
      </w:r>
      <w:r w:rsidR="002906CB" w:rsidRPr="005C5C08">
        <w:rPr>
          <w:szCs w:val="22"/>
        </w:rPr>
        <w:t>For best results, student</w:t>
      </w:r>
      <w:r w:rsidR="0016262F" w:rsidRPr="005C5C08">
        <w:rPr>
          <w:szCs w:val="22"/>
        </w:rPr>
        <w:t>s should stand within the river</w:t>
      </w:r>
      <w:r w:rsidR="002906CB" w:rsidRPr="005C5C08">
        <w:rPr>
          <w:szCs w:val="22"/>
        </w:rPr>
        <w:t>bed (see images below</w:t>
      </w:r>
      <w:r w:rsidR="002906CB" w:rsidRPr="005C5C08">
        <w:rPr>
          <w:rStyle w:val="FootnoteReference"/>
          <w:szCs w:val="22"/>
        </w:rPr>
        <w:footnoteReference w:id="35"/>
      </w:r>
      <w:r w:rsidR="002906CB" w:rsidRPr="005C5C08">
        <w:rPr>
          <w:szCs w:val="22"/>
        </w:rPr>
        <w:t>).</w:t>
      </w:r>
    </w:p>
    <w:p w14:paraId="5E93E421" w14:textId="77777777" w:rsidR="002906CB" w:rsidRPr="005C5C08" w:rsidRDefault="003A6485" w:rsidP="005C5C08">
      <w:pPr>
        <w:tabs>
          <w:tab w:val="left" w:pos="2835"/>
        </w:tabs>
        <w:jc w:val="center"/>
        <w:rPr>
          <w:szCs w:val="22"/>
        </w:rPr>
      </w:pPr>
      <w:r w:rsidRPr="005C5C08">
        <w:rPr>
          <w:szCs w:val="22"/>
          <w:lang w:eastAsia="en-GB"/>
        </w:rPr>
        <w:drawing>
          <wp:inline distT="0" distB="0" distL="0" distR="0" wp14:anchorId="14A3AF76" wp14:editId="3ED558CD">
            <wp:extent cx="2771244" cy="2079002"/>
            <wp:effectExtent l="0" t="0" r="0" b="3810"/>
            <wp:docPr id="10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2810344" cy="2108335"/>
                    </a:xfrm>
                    <a:prstGeom prst="rect">
                      <a:avLst/>
                    </a:prstGeom>
                    <a:noFill/>
                    <a:ln>
                      <a:noFill/>
                    </a:ln>
                  </pic:spPr>
                </pic:pic>
              </a:graphicData>
            </a:graphic>
          </wp:inline>
        </w:drawing>
      </w:r>
    </w:p>
    <w:p w14:paraId="6AA3A5BF" w14:textId="77777777" w:rsidR="000C2B87" w:rsidRPr="005C5C08" w:rsidRDefault="002906CB" w:rsidP="005C5C08">
      <w:pPr>
        <w:rPr>
          <w:szCs w:val="22"/>
        </w:rPr>
      </w:pPr>
      <w:r w:rsidRPr="005C5C08">
        <w:rPr>
          <w:szCs w:val="22"/>
        </w:rPr>
        <w:t>Detailed guidance on how to measure gradient is available online</w:t>
      </w:r>
      <w:r w:rsidRPr="005C5C08">
        <w:rPr>
          <w:rStyle w:val="FootnoteReference"/>
          <w:szCs w:val="22"/>
        </w:rPr>
        <w:footnoteReference w:id="36"/>
      </w:r>
      <w:r w:rsidRPr="005C5C08">
        <w:rPr>
          <w:szCs w:val="22"/>
        </w:rPr>
        <w:t>.</w:t>
      </w:r>
    </w:p>
    <w:p w14:paraId="231A6F79" w14:textId="77777777" w:rsidR="00993DB3" w:rsidRPr="005C5C08" w:rsidRDefault="00993DB3" w:rsidP="005C5C08">
      <w:pPr>
        <w:rPr>
          <w:i/>
          <w:szCs w:val="22"/>
        </w:rPr>
      </w:pPr>
      <w:r w:rsidRPr="005C5C08">
        <w:rPr>
          <w:i/>
          <w:szCs w:val="22"/>
        </w:rPr>
        <w:lastRenderedPageBreak/>
        <w:t>Site requirements</w:t>
      </w:r>
    </w:p>
    <w:p w14:paraId="48333BB0" w14:textId="2D19BF00" w:rsidR="000C2B87" w:rsidRPr="005C5C08" w:rsidRDefault="00F20F46" w:rsidP="005C5C08">
      <w:pPr>
        <w:rPr>
          <w:szCs w:val="22"/>
        </w:rPr>
      </w:pPr>
      <w:r w:rsidRPr="005C5C08">
        <w:rPr>
          <w:szCs w:val="22"/>
        </w:rPr>
        <w:t xml:space="preserve">Ideally, river </w:t>
      </w:r>
      <w:r w:rsidR="00993DB3" w:rsidRPr="005C5C08">
        <w:rPr>
          <w:szCs w:val="22"/>
        </w:rPr>
        <w:t xml:space="preserve">gradient </w:t>
      </w:r>
      <w:r w:rsidR="00944E82" w:rsidRPr="005C5C08">
        <w:rPr>
          <w:szCs w:val="22"/>
        </w:rPr>
        <w:t>is</w:t>
      </w:r>
      <w:r w:rsidR="00993DB3" w:rsidRPr="005C5C08">
        <w:rPr>
          <w:szCs w:val="22"/>
        </w:rPr>
        <w:t xml:space="preserve"> measured along </w:t>
      </w:r>
      <w:r w:rsidR="00EB3D65" w:rsidRPr="005C5C08">
        <w:rPr>
          <w:szCs w:val="22"/>
        </w:rPr>
        <w:t>a</w:t>
      </w:r>
      <w:r w:rsidRPr="005C5C08">
        <w:rPr>
          <w:szCs w:val="22"/>
        </w:rPr>
        <w:t xml:space="preserve"> river channel</w:t>
      </w:r>
      <w:r w:rsidR="00944E82" w:rsidRPr="005C5C08">
        <w:rPr>
          <w:szCs w:val="22"/>
        </w:rPr>
        <w:t xml:space="preserve">; </w:t>
      </w:r>
      <w:r w:rsidRPr="005C5C08">
        <w:rPr>
          <w:szCs w:val="22"/>
        </w:rPr>
        <w:t xml:space="preserve">however, depending on flow conditions and safe river access points, </w:t>
      </w:r>
      <w:r w:rsidR="00944E82" w:rsidRPr="005C5C08">
        <w:rPr>
          <w:szCs w:val="22"/>
        </w:rPr>
        <w:t>less accurate measurements</w:t>
      </w:r>
      <w:r w:rsidRPr="005C5C08">
        <w:rPr>
          <w:szCs w:val="22"/>
        </w:rPr>
        <w:t xml:space="preserve"> could be made along </w:t>
      </w:r>
      <w:r w:rsidR="00944E82" w:rsidRPr="005C5C08">
        <w:rPr>
          <w:szCs w:val="22"/>
        </w:rPr>
        <w:t>the</w:t>
      </w:r>
      <w:r w:rsidRPr="005C5C08">
        <w:rPr>
          <w:szCs w:val="22"/>
        </w:rPr>
        <w:t xml:space="preserve"> riverbank. </w:t>
      </w:r>
    </w:p>
    <w:p w14:paraId="7085BAC2" w14:textId="77777777" w:rsidR="00993DB3" w:rsidRPr="005C5C08" w:rsidRDefault="00EB3D65" w:rsidP="005C5C08">
      <w:pPr>
        <w:rPr>
          <w:i/>
          <w:szCs w:val="22"/>
        </w:rPr>
      </w:pPr>
      <w:r w:rsidRPr="005C5C08">
        <w:rPr>
          <w:i/>
          <w:szCs w:val="22"/>
        </w:rPr>
        <w:t>E</w:t>
      </w:r>
      <w:r w:rsidR="00993DB3" w:rsidRPr="005C5C08">
        <w:rPr>
          <w:i/>
          <w:szCs w:val="22"/>
        </w:rPr>
        <w:t>quipment and associated costs</w:t>
      </w:r>
    </w:p>
    <w:p w14:paraId="555A8CED" w14:textId="4FC136D8" w:rsidR="00EB3D65" w:rsidRPr="005C5C08" w:rsidRDefault="00180219" w:rsidP="005C5C08">
      <w:pPr>
        <w:rPr>
          <w:szCs w:val="22"/>
        </w:rPr>
      </w:pPr>
      <w:r w:rsidRPr="005C5C08">
        <w:rPr>
          <w:szCs w:val="22"/>
        </w:rPr>
        <w:t>Low cost g</w:t>
      </w:r>
      <w:r w:rsidR="00EB3D65" w:rsidRPr="005C5C08">
        <w:rPr>
          <w:szCs w:val="22"/>
        </w:rPr>
        <w:t>radient measurements require two surveying poles (metre rulers usually work) and a clinometer</w:t>
      </w:r>
      <w:r w:rsidRPr="005C5C08">
        <w:rPr>
          <w:szCs w:val="22"/>
        </w:rPr>
        <w:t xml:space="preserve"> (see image below</w:t>
      </w:r>
      <w:r w:rsidR="00695F4D" w:rsidRPr="005C5C08">
        <w:rPr>
          <w:szCs w:val="22"/>
        </w:rPr>
        <w:t xml:space="preserve"> left</w:t>
      </w:r>
      <w:r w:rsidRPr="005C5C08">
        <w:rPr>
          <w:rStyle w:val="FootnoteReference"/>
          <w:szCs w:val="22"/>
        </w:rPr>
        <w:footnoteReference w:id="37"/>
      </w:r>
      <w:r w:rsidRPr="005C5C08">
        <w:rPr>
          <w:szCs w:val="22"/>
        </w:rPr>
        <w:t>)</w:t>
      </w:r>
      <w:r w:rsidR="00EB3D65" w:rsidRPr="005C5C08">
        <w:rPr>
          <w:szCs w:val="22"/>
        </w:rPr>
        <w:t xml:space="preserve">. Clinometers can be purchased cheaply, </w:t>
      </w:r>
      <w:r w:rsidR="004E6A98" w:rsidRPr="005C5C08">
        <w:rPr>
          <w:szCs w:val="22"/>
        </w:rPr>
        <w:t>constructed from basic statione</w:t>
      </w:r>
      <w:r w:rsidR="00EB3D65" w:rsidRPr="005C5C08">
        <w:rPr>
          <w:szCs w:val="22"/>
        </w:rPr>
        <w:t>ry</w:t>
      </w:r>
      <w:r w:rsidR="00EB3D65" w:rsidRPr="005C5C08">
        <w:rPr>
          <w:rStyle w:val="FootnoteReference"/>
          <w:szCs w:val="22"/>
        </w:rPr>
        <w:footnoteReference w:id="38"/>
      </w:r>
      <w:r w:rsidR="00E97996" w:rsidRPr="005C5C08">
        <w:rPr>
          <w:szCs w:val="22"/>
        </w:rPr>
        <w:t xml:space="preserve"> </w:t>
      </w:r>
      <w:r w:rsidRPr="005C5C08">
        <w:rPr>
          <w:szCs w:val="22"/>
        </w:rPr>
        <w:t xml:space="preserve">or are </w:t>
      </w:r>
      <w:r w:rsidR="0097503C" w:rsidRPr="005C5C08">
        <w:rPr>
          <w:szCs w:val="22"/>
        </w:rPr>
        <w:t xml:space="preserve">available </w:t>
      </w:r>
      <w:r w:rsidRPr="005C5C08">
        <w:rPr>
          <w:szCs w:val="22"/>
        </w:rPr>
        <w:t xml:space="preserve">at lost cost </w:t>
      </w:r>
      <w:r w:rsidR="0097503C" w:rsidRPr="005C5C08">
        <w:rPr>
          <w:szCs w:val="22"/>
        </w:rPr>
        <w:t>for use on smartphones</w:t>
      </w:r>
      <w:r w:rsidR="0097503C" w:rsidRPr="005C5C08">
        <w:rPr>
          <w:rStyle w:val="FootnoteReference"/>
          <w:szCs w:val="22"/>
        </w:rPr>
        <w:footnoteReference w:id="39"/>
      </w:r>
      <w:r w:rsidRPr="005C5C08">
        <w:rPr>
          <w:szCs w:val="22"/>
        </w:rPr>
        <w:t xml:space="preserve"> (see image below</w:t>
      </w:r>
      <w:r w:rsidR="00695F4D" w:rsidRPr="005C5C08">
        <w:rPr>
          <w:szCs w:val="22"/>
        </w:rPr>
        <w:t xml:space="preserve"> right</w:t>
      </w:r>
      <w:r w:rsidRPr="005C5C08">
        <w:rPr>
          <w:rStyle w:val="FootnoteReference"/>
          <w:szCs w:val="22"/>
        </w:rPr>
        <w:footnoteReference w:id="40"/>
      </w:r>
      <w:r w:rsidRPr="005C5C08">
        <w:rPr>
          <w:szCs w:val="22"/>
        </w:rPr>
        <w:t>).</w:t>
      </w:r>
    </w:p>
    <w:p w14:paraId="0DDD4208" w14:textId="77777777" w:rsidR="000C2B87" w:rsidRPr="005C5C08" w:rsidRDefault="00EB5A98" w:rsidP="005C5C08">
      <w:pPr>
        <w:jc w:val="center"/>
        <w:rPr>
          <w:szCs w:val="22"/>
        </w:rPr>
      </w:pPr>
      <w:r w:rsidRPr="005C5C08">
        <w:rPr>
          <w:szCs w:val="22"/>
          <w:lang w:eastAsia="en-GB"/>
        </w:rPr>
        <w:drawing>
          <wp:inline distT="0" distB="0" distL="0" distR="0" wp14:anchorId="15ABFF8A" wp14:editId="1B44B40E">
            <wp:extent cx="1707363" cy="1121134"/>
            <wp:effectExtent l="0" t="0" r="0" b="0"/>
            <wp:docPr id="10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8" cstate="print">
                      <a:extLst>
                        <a:ext uri="{28A0092B-C50C-407E-A947-70E740481C1C}">
                          <a14:useLocalDpi xmlns:a14="http://schemas.microsoft.com/office/drawing/2010/main"/>
                        </a:ext>
                      </a:extLst>
                    </a:blip>
                    <a:srcRect/>
                    <a:stretch/>
                  </pic:blipFill>
                  <pic:spPr bwMode="auto">
                    <a:xfrm>
                      <a:off x="0" y="0"/>
                      <a:ext cx="1724513" cy="1132396"/>
                    </a:xfrm>
                    <a:prstGeom prst="rect">
                      <a:avLst/>
                    </a:prstGeom>
                    <a:noFill/>
                    <a:ln>
                      <a:noFill/>
                    </a:ln>
                    <a:extLst>
                      <a:ext uri="{53640926-AAD7-44D8-BBD7-CCE9431645EC}">
                        <a14:shadowObscured xmlns:a14="http://schemas.microsoft.com/office/drawing/2010/main"/>
                      </a:ext>
                    </a:extLst>
                  </pic:spPr>
                </pic:pic>
              </a:graphicData>
            </a:graphic>
          </wp:inline>
        </w:drawing>
      </w:r>
      <w:r w:rsidRPr="005C5C08">
        <w:rPr>
          <w:szCs w:val="22"/>
          <w:lang w:eastAsia="en-GB"/>
        </w:rPr>
        <w:drawing>
          <wp:inline distT="0" distB="0" distL="0" distR="0" wp14:anchorId="2D544B30" wp14:editId="596B2551">
            <wp:extent cx="1968936" cy="1123200"/>
            <wp:effectExtent l="0" t="0" r="0" b="0"/>
            <wp:docPr id="10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9" cstate="print">
                      <a:extLst>
                        <a:ext uri="{28A0092B-C50C-407E-A947-70E740481C1C}">
                          <a14:useLocalDpi xmlns:a14="http://schemas.microsoft.com/office/drawing/2010/main"/>
                        </a:ext>
                      </a:extLst>
                    </a:blip>
                    <a:srcRect/>
                    <a:stretch/>
                  </pic:blipFill>
                  <pic:spPr bwMode="auto">
                    <a:xfrm>
                      <a:off x="0" y="0"/>
                      <a:ext cx="1968936" cy="1123200"/>
                    </a:xfrm>
                    <a:prstGeom prst="rect">
                      <a:avLst/>
                    </a:prstGeom>
                    <a:noFill/>
                    <a:ln>
                      <a:noFill/>
                    </a:ln>
                    <a:extLst>
                      <a:ext uri="{53640926-AAD7-44D8-BBD7-CCE9431645EC}">
                        <a14:shadowObscured xmlns:a14="http://schemas.microsoft.com/office/drawing/2010/main"/>
                      </a:ext>
                    </a:extLst>
                  </pic:spPr>
                </pic:pic>
              </a:graphicData>
            </a:graphic>
          </wp:inline>
        </w:drawing>
      </w:r>
    </w:p>
    <w:p w14:paraId="7C3AEFE4" w14:textId="77777777" w:rsidR="00993DB3" w:rsidRPr="005C5C08" w:rsidRDefault="00993DB3" w:rsidP="005C5C08">
      <w:pPr>
        <w:rPr>
          <w:i/>
          <w:szCs w:val="22"/>
        </w:rPr>
      </w:pPr>
      <w:r w:rsidRPr="005C5C08">
        <w:rPr>
          <w:i/>
          <w:szCs w:val="22"/>
        </w:rPr>
        <w:t>Number of data points needed (data resolution)</w:t>
      </w:r>
    </w:p>
    <w:p w14:paraId="7C11E680" w14:textId="23EDA7FF" w:rsidR="00E01C23" w:rsidRPr="005C5C08" w:rsidRDefault="00E01C23" w:rsidP="005C5C08">
      <w:pPr>
        <w:rPr>
          <w:szCs w:val="22"/>
        </w:rPr>
      </w:pPr>
      <w:r w:rsidRPr="005C5C08">
        <w:rPr>
          <w:szCs w:val="22"/>
        </w:rPr>
        <w:t xml:space="preserve">To ensure good data quality, and where river flow conditions allow it, multiple gradient measurements should be taken at different points </w:t>
      </w:r>
      <w:r w:rsidR="00BD0D3E" w:rsidRPr="005C5C08">
        <w:rPr>
          <w:szCs w:val="22"/>
        </w:rPr>
        <w:t>across</w:t>
      </w:r>
      <w:r w:rsidRPr="005C5C08">
        <w:rPr>
          <w:szCs w:val="22"/>
        </w:rPr>
        <w:t xml:space="preserve"> the </w:t>
      </w:r>
      <w:r w:rsidR="00BD0D3E" w:rsidRPr="005C5C08">
        <w:rPr>
          <w:szCs w:val="22"/>
        </w:rPr>
        <w:t>river</w:t>
      </w:r>
      <w:r w:rsidR="000C2EE5" w:rsidRPr="005C5C08">
        <w:rPr>
          <w:szCs w:val="22"/>
        </w:rPr>
        <w:t xml:space="preserve"> width</w:t>
      </w:r>
      <w:r w:rsidRPr="005C5C08">
        <w:rPr>
          <w:szCs w:val="22"/>
        </w:rPr>
        <w:t xml:space="preserve">. </w:t>
      </w:r>
      <w:r w:rsidR="009242C0" w:rsidRPr="005C5C08">
        <w:rPr>
          <w:szCs w:val="22"/>
        </w:rPr>
        <w:t xml:space="preserve">A good aim would be to collect </w:t>
      </w:r>
      <w:r w:rsidR="00574B38">
        <w:rPr>
          <w:szCs w:val="22"/>
        </w:rPr>
        <w:t>three</w:t>
      </w:r>
      <w:r w:rsidR="009242C0" w:rsidRPr="005C5C08">
        <w:rPr>
          <w:szCs w:val="22"/>
        </w:rPr>
        <w:t xml:space="preserve"> </w:t>
      </w:r>
      <w:r w:rsidR="00574B38">
        <w:rPr>
          <w:szCs w:val="22"/>
        </w:rPr>
        <w:t>to</w:t>
      </w:r>
      <w:r w:rsidR="009242C0" w:rsidRPr="005C5C08">
        <w:rPr>
          <w:szCs w:val="22"/>
        </w:rPr>
        <w:t xml:space="preserve"> </w:t>
      </w:r>
      <w:r w:rsidR="00574B38">
        <w:rPr>
          <w:szCs w:val="22"/>
        </w:rPr>
        <w:t>five</w:t>
      </w:r>
      <w:r w:rsidR="009242C0" w:rsidRPr="005C5C08">
        <w:rPr>
          <w:szCs w:val="22"/>
        </w:rPr>
        <w:t xml:space="preserve"> measurements </w:t>
      </w:r>
      <w:r w:rsidR="00BD0D3E" w:rsidRPr="005C5C08">
        <w:rPr>
          <w:szCs w:val="22"/>
        </w:rPr>
        <w:t>across the river</w:t>
      </w:r>
      <w:r w:rsidR="009242C0" w:rsidRPr="005C5C08">
        <w:rPr>
          <w:szCs w:val="22"/>
        </w:rPr>
        <w:t>. An average measurement can then be report</w:t>
      </w:r>
      <w:r w:rsidR="00B7058B" w:rsidRPr="005C5C08">
        <w:rPr>
          <w:szCs w:val="22"/>
        </w:rPr>
        <w:t>ed</w:t>
      </w:r>
      <w:r w:rsidR="00807DE8" w:rsidRPr="005C5C08">
        <w:rPr>
          <w:szCs w:val="22"/>
        </w:rPr>
        <w:t xml:space="preserve"> (</w:t>
      </w:r>
      <w:r w:rsidR="00616C0E">
        <w:rPr>
          <w:szCs w:val="22"/>
        </w:rPr>
        <w:t>e.g.,</w:t>
      </w:r>
      <w:r w:rsidR="00807DE8" w:rsidRPr="005C5C08">
        <w:rPr>
          <w:szCs w:val="22"/>
        </w:rPr>
        <w:t xml:space="preserve"> mean or</w:t>
      </w:r>
      <w:r w:rsidR="009242C0" w:rsidRPr="005C5C08">
        <w:rPr>
          <w:szCs w:val="22"/>
        </w:rPr>
        <w:t xml:space="preserve"> median)</w:t>
      </w:r>
      <w:r w:rsidR="00F63113" w:rsidRPr="005C5C08">
        <w:rPr>
          <w:szCs w:val="22"/>
        </w:rPr>
        <w:t xml:space="preserve"> along with a</w:t>
      </w:r>
      <w:r w:rsidR="0021231A" w:rsidRPr="005C5C08">
        <w:rPr>
          <w:szCs w:val="22"/>
        </w:rPr>
        <w:t>n</w:t>
      </w:r>
      <w:r w:rsidR="00F63113" w:rsidRPr="005C5C08">
        <w:rPr>
          <w:szCs w:val="22"/>
        </w:rPr>
        <w:t xml:space="preserve"> indicator of data spread (e.g., standard deviation)</w:t>
      </w:r>
      <w:r w:rsidR="009242C0" w:rsidRPr="005C5C08">
        <w:rPr>
          <w:szCs w:val="22"/>
        </w:rPr>
        <w:t>.</w:t>
      </w:r>
    </w:p>
    <w:p w14:paraId="55C4B343" w14:textId="77777777" w:rsidR="00E57EBF" w:rsidRPr="005C5C08" w:rsidRDefault="003B0170" w:rsidP="005C5C08">
      <w:pPr>
        <w:rPr>
          <w:i/>
          <w:szCs w:val="22"/>
        </w:rPr>
      </w:pPr>
      <w:r w:rsidRPr="005C5C08">
        <w:rPr>
          <w:i/>
          <w:szCs w:val="22"/>
        </w:rPr>
        <w:t>Professional measurement techniques</w:t>
      </w:r>
    </w:p>
    <w:p w14:paraId="761DE76E" w14:textId="665040DD" w:rsidR="00E72F05" w:rsidRPr="005C5C08" w:rsidRDefault="003B0170" w:rsidP="005C5C08">
      <w:pPr>
        <w:rPr>
          <w:szCs w:val="22"/>
        </w:rPr>
      </w:pPr>
      <w:r w:rsidRPr="005C5C08">
        <w:rPr>
          <w:szCs w:val="22"/>
        </w:rPr>
        <w:t xml:space="preserve">Professional surveying techniques often rely on simple surveying poles and professional clinometers; however, some surveyors use </w:t>
      </w:r>
      <w:r w:rsidR="00871DCD" w:rsidRPr="005C5C08">
        <w:rPr>
          <w:szCs w:val="22"/>
        </w:rPr>
        <w:t>theodolites (see image below</w:t>
      </w:r>
      <w:r w:rsidR="00871DCD" w:rsidRPr="005C5C08">
        <w:rPr>
          <w:rStyle w:val="FootnoteReference"/>
          <w:szCs w:val="22"/>
        </w:rPr>
        <w:footnoteReference w:id="41"/>
      </w:r>
      <w:r w:rsidR="00871DCD" w:rsidRPr="005C5C08">
        <w:rPr>
          <w:szCs w:val="22"/>
        </w:rPr>
        <w:t xml:space="preserve">) and </w:t>
      </w:r>
      <w:r w:rsidRPr="005C5C08">
        <w:rPr>
          <w:szCs w:val="22"/>
        </w:rPr>
        <w:t>laser equipment to measure distances and gradients. O</w:t>
      </w:r>
      <w:r w:rsidR="00A847BB" w:rsidRPr="005C5C08">
        <w:rPr>
          <w:szCs w:val="22"/>
        </w:rPr>
        <w:t xml:space="preserve">ver wider scales, gradient can also be extracted from LiDAR data, </w:t>
      </w:r>
      <w:r w:rsidRPr="005C5C08">
        <w:rPr>
          <w:szCs w:val="22"/>
        </w:rPr>
        <w:t>topographical maps</w:t>
      </w:r>
      <w:r w:rsidR="00A847BB" w:rsidRPr="005C5C08">
        <w:rPr>
          <w:szCs w:val="22"/>
        </w:rPr>
        <w:t>,</w:t>
      </w:r>
      <w:r w:rsidRPr="005C5C08">
        <w:rPr>
          <w:szCs w:val="22"/>
        </w:rPr>
        <w:t xml:space="preserve"> </w:t>
      </w:r>
      <w:r w:rsidR="00FC1D0D" w:rsidRPr="005C5C08">
        <w:rPr>
          <w:szCs w:val="22"/>
        </w:rPr>
        <w:t xml:space="preserve">satellite data </w:t>
      </w:r>
      <w:r w:rsidRPr="005C5C08">
        <w:rPr>
          <w:szCs w:val="22"/>
        </w:rPr>
        <w:t>and digital elevation models (DEMs).</w:t>
      </w:r>
    </w:p>
    <w:p w14:paraId="74445BD9" w14:textId="77777777" w:rsidR="00E72F05" w:rsidRPr="005C5C08" w:rsidRDefault="00EB5A98" w:rsidP="005C5C08">
      <w:pPr>
        <w:jc w:val="center"/>
        <w:rPr>
          <w:szCs w:val="22"/>
        </w:rPr>
      </w:pPr>
      <w:r w:rsidRPr="005C5C08">
        <w:rPr>
          <w:szCs w:val="22"/>
          <w:lang w:eastAsia="en-GB"/>
        </w:rPr>
        <w:drawing>
          <wp:inline distT="0" distB="0" distL="0" distR="0" wp14:anchorId="2F48143B" wp14:editId="580D1E93">
            <wp:extent cx="2484057" cy="1452283"/>
            <wp:effectExtent l="0" t="0" r="5715" b="0"/>
            <wp:docPr id="10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40" cstate="print">
                      <a:extLst>
                        <a:ext uri="{28A0092B-C50C-407E-A947-70E740481C1C}">
                          <a14:useLocalDpi xmlns:a14="http://schemas.microsoft.com/office/drawing/2010/main"/>
                        </a:ext>
                      </a:extLst>
                    </a:blip>
                    <a:srcRect/>
                    <a:stretch/>
                  </pic:blipFill>
                  <pic:spPr bwMode="auto">
                    <a:xfrm>
                      <a:off x="0" y="0"/>
                      <a:ext cx="2527852" cy="1477887"/>
                    </a:xfrm>
                    <a:prstGeom prst="rect">
                      <a:avLst/>
                    </a:prstGeom>
                    <a:noFill/>
                    <a:ln>
                      <a:noFill/>
                    </a:ln>
                    <a:extLst>
                      <a:ext uri="{53640926-AAD7-44D8-BBD7-CCE9431645EC}">
                        <a14:shadowObscured xmlns:a14="http://schemas.microsoft.com/office/drawing/2010/main"/>
                      </a:ext>
                    </a:extLst>
                  </pic:spPr>
                </pic:pic>
              </a:graphicData>
            </a:graphic>
          </wp:inline>
        </w:drawing>
      </w:r>
      <w:r w:rsidR="00E72F05" w:rsidRPr="005C5C08">
        <w:rPr>
          <w:szCs w:val="22"/>
        </w:rPr>
        <w:br w:type="page"/>
      </w:r>
    </w:p>
    <w:p w14:paraId="7D847B74" w14:textId="77777777" w:rsidR="00E72F05" w:rsidRPr="005C5C08" w:rsidRDefault="00E72F05" w:rsidP="0000672F">
      <w:pPr>
        <w:pStyle w:val="Heading4"/>
      </w:pPr>
      <w:bookmarkStart w:id="69" w:name="_Toc403838695"/>
      <w:bookmarkStart w:id="70" w:name="_Toc18620421"/>
      <w:r w:rsidRPr="005C5C08">
        <w:lastRenderedPageBreak/>
        <w:t xml:space="preserve">3.4.2.2. River </w:t>
      </w:r>
      <w:r w:rsidR="00EF488D" w:rsidRPr="005C5C08">
        <w:t>w</w:t>
      </w:r>
      <w:r w:rsidRPr="005C5C08">
        <w:t>idth</w:t>
      </w:r>
      <w:bookmarkEnd w:id="69"/>
      <w:bookmarkEnd w:id="70"/>
    </w:p>
    <w:p w14:paraId="5E81196F" w14:textId="77777777" w:rsidR="00F20F46" w:rsidRPr="005C5C08" w:rsidRDefault="00F20F46" w:rsidP="005C5C08">
      <w:pPr>
        <w:rPr>
          <w:i/>
          <w:szCs w:val="22"/>
        </w:rPr>
      </w:pPr>
      <w:r w:rsidRPr="005C5C08">
        <w:rPr>
          <w:i/>
          <w:szCs w:val="22"/>
        </w:rPr>
        <w:t xml:space="preserve">What is measured? </w:t>
      </w:r>
    </w:p>
    <w:p w14:paraId="19B9A0C0" w14:textId="77777777" w:rsidR="00F20F46" w:rsidRPr="005C5C08" w:rsidRDefault="00F20F46" w:rsidP="005C5C08">
      <w:pPr>
        <w:rPr>
          <w:szCs w:val="22"/>
        </w:rPr>
      </w:pPr>
      <w:r w:rsidRPr="005C5C08">
        <w:rPr>
          <w:szCs w:val="22"/>
        </w:rPr>
        <w:t xml:space="preserve">River width is the distance from one side of the river to another. For some studies, this will represent the distance of the river in its current state (e.g., the width of flowing water); however, it is also useful to measure the full width of the river from one bank to another, even if water is </w:t>
      </w:r>
      <w:r w:rsidR="009C6296" w:rsidRPr="005C5C08">
        <w:rPr>
          <w:szCs w:val="22"/>
        </w:rPr>
        <w:t xml:space="preserve">not </w:t>
      </w:r>
      <w:r w:rsidRPr="005C5C08">
        <w:rPr>
          <w:szCs w:val="22"/>
        </w:rPr>
        <w:t>currently flowing over all areas.</w:t>
      </w:r>
    </w:p>
    <w:p w14:paraId="0158AF09" w14:textId="7F7F2AA6" w:rsidR="006E4B16" w:rsidRPr="005C5C08" w:rsidRDefault="00A41952" w:rsidP="005C5C08">
      <w:pPr>
        <w:rPr>
          <w:szCs w:val="22"/>
        </w:rPr>
      </w:pPr>
      <w:r w:rsidRPr="005C5C08">
        <w:rPr>
          <w:szCs w:val="22"/>
        </w:rPr>
        <w:t>Low-cost river width measurements can be made directly using a tape measure, or for wider rivers, using string that is then measured using a tape measure. For the most accurate measurements of current flow, the tape measure or string should be held at ~</w:t>
      </w:r>
      <w:r w:rsidR="008D460E" w:rsidRPr="005C5C08">
        <w:rPr>
          <w:szCs w:val="22"/>
        </w:rPr>
        <w:t xml:space="preserve"> 20 cm above the water surface.</w:t>
      </w:r>
      <w:r w:rsidRPr="005C5C08">
        <w:rPr>
          <w:szCs w:val="22"/>
        </w:rPr>
        <w:t xml:space="preserve"> For mea</w:t>
      </w:r>
      <w:r w:rsidR="00CA260A" w:rsidRPr="005C5C08">
        <w:rPr>
          <w:szCs w:val="22"/>
        </w:rPr>
        <w:t>surements of the full river width</w:t>
      </w:r>
      <w:r w:rsidRPr="005C5C08">
        <w:rPr>
          <w:szCs w:val="22"/>
        </w:rPr>
        <w:t xml:space="preserve"> (including area</w:t>
      </w:r>
      <w:r w:rsidR="003120D5" w:rsidRPr="005C5C08">
        <w:rPr>
          <w:szCs w:val="22"/>
        </w:rPr>
        <w:t>s</w:t>
      </w:r>
      <w:r w:rsidRPr="005C5C08">
        <w:rPr>
          <w:szCs w:val="22"/>
        </w:rPr>
        <w:t xml:space="preserve"> of non-current flow), measu</w:t>
      </w:r>
      <w:r w:rsidR="003120D5" w:rsidRPr="005C5C08">
        <w:rPr>
          <w:szCs w:val="22"/>
        </w:rPr>
        <w:t>re from the top of the river</w:t>
      </w:r>
      <w:r w:rsidRPr="005C5C08">
        <w:rPr>
          <w:szCs w:val="22"/>
        </w:rPr>
        <w:t>bank (defined as the point at which the river would flood</w:t>
      </w:r>
      <w:r w:rsidR="000A06F6" w:rsidRPr="005C5C08">
        <w:rPr>
          <w:szCs w:val="22"/>
        </w:rPr>
        <w:t xml:space="preserve"> surrounding land</w:t>
      </w:r>
      <w:r w:rsidRPr="005C5C08">
        <w:rPr>
          <w:szCs w:val="22"/>
        </w:rPr>
        <w:t xml:space="preserve"> if the water level rose above it).</w:t>
      </w:r>
    </w:p>
    <w:p w14:paraId="423F921C" w14:textId="77777777" w:rsidR="00946358" w:rsidRPr="005C5C08" w:rsidRDefault="00946358" w:rsidP="005C5C08">
      <w:pPr>
        <w:rPr>
          <w:szCs w:val="22"/>
        </w:rPr>
      </w:pPr>
      <w:r w:rsidRPr="005C5C08">
        <w:rPr>
          <w:szCs w:val="22"/>
        </w:rPr>
        <w:t xml:space="preserve">Where a river has multiple channels, the number of discrete channels should be noted and the individual widths of those channels should also be </w:t>
      </w:r>
      <w:r w:rsidR="006C1FAC" w:rsidRPr="005C5C08">
        <w:rPr>
          <w:szCs w:val="22"/>
        </w:rPr>
        <w:t>recorded</w:t>
      </w:r>
      <w:r w:rsidRPr="005C5C08">
        <w:rPr>
          <w:szCs w:val="22"/>
        </w:rPr>
        <w:t xml:space="preserve"> (in addition to the full width measurement).</w:t>
      </w:r>
    </w:p>
    <w:p w14:paraId="1BD50B99" w14:textId="31560C5D" w:rsidR="007745A9" w:rsidRPr="005C5C08" w:rsidRDefault="007745A9" w:rsidP="005C5C08">
      <w:pPr>
        <w:rPr>
          <w:szCs w:val="22"/>
        </w:rPr>
      </w:pPr>
      <w:r w:rsidRPr="005C5C08">
        <w:rPr>
          <w:szCs w:val="22"/>
        </w:rPr>
        <w:t xml:space="preserve">Where rivers are too wide or cannot be entered or crossed with ease, river width can be measured. from satellite imagery (e.g., </w:t>
      </w:r>
      <w:r w:rsidR="002541D2" w:rsidRPr="005C5C08">
        <w:rPr>
          <w:szCs w:val="22"/>
        </w:rPr>
        <w:t xml:space="preserve">see below </w:t>
      </w:r>
      <w:r w:rsidR="00AD2B5F" w:rsidRPr="005C5C08">
        <w:rPr>
          <w:szCs w:val="22"/>
        </w:rPr>
        <w:t>for</w:t>
      </w:r>
      <w:r w:rsidRPr="005C5C08">
        <w:rPr>
          <w:szCs w:val="22"/>
        </w:rPr>
        <w:t xml:space="preserve"> image </w:t>
      </w:r>
      <w:r w:rsidR="002541D2" w:rsidRPr="005C5C08">
        <w:rPr>
          <w:szCs w:val="22"/>
        </w:rPr>
        <w:t xml:space="preserve">of </w:t>
      </w:r>
      <w:r w:rsidR="00AD2B5F" w:rsidRPr="005C5C08">
        <w:rPr>
          <w:szCs w:val="22"/>
        </w:rPr>
        <w:t xml:space="preserve">the </w:t>
      </w:r>
      <w:r w:rsidR="002541D2" w:rsidRPr="005C5C08">
        <w:rPr>
          <w:szCs w:val="22"/>
        </w:rPr>
        <w:t>River Thames in London with annotated measurements</w:t>
      </w:r>
      <w:r w:rsidR="00AD2B5F" w:rsidRPr="005C5C08">
        <w:rPr>
          <w:rStyle w:val="FootnoteReference"/>
          <w:szCs w:val="22"/>
        </w:rPr>
        <w:footnoteReference w:id="42"/>
      </w:r>
      <w:r w:rsidR="00AD2B5F" w:rsidRPr="005C5C08">
        <w:rPr>
          <w:szCs w:val="22"/>
        </w:rPr>
        <w:t>)</w:t>
      </w:r>
      <w:r w:rsidRPr="005C5C08">
        <w:rPr>
          <w:szCs w:val="22"/>
        </w:rPr>
        <w:t>; however, it should always be noted that river widths change with time on a variety of timescales (i.e., daily, seasonally, annually, decadally and longer).</w:t>
      </w:r>
    </w:p>
    <w:p w14:paraId="572AC033" w14:textId="77777777" w:rsidR="002541D2" w:rsidRPr="005C5C08" w:rsidRDefault="008E1206" w:rsidP="005C5C08">
      <w:pPr>
        <w:jc w:val="center"/>
        <w:rPr>
          <w:szCs w:val="22"/>
        </w:rPr>
      </w:pPr>
      <w:r w:rsidRPr="005C5C08">
        <w:rPr>
          <w:szCs w:val="22"/>
          <w:lang w:eastAsia="en-GB"/>
        </w:rPr>
        <w:drawing>
          <wp:inline distT="0" distB="0" distL="0" distR="0" wp14:anchorId="6D49A836" wp14:editId="5CE41BB2">
            <wp:extent cx="3306951" cy="3220279"/>
            <wp:effectExtent l="0" t="0" r="0" b="5715"/>
            <wp:docPr id="10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3347496" cy="3259762"/>
                    </a:xfrm>
                    <a:prstGeom prst="rect">
                      <a:avLst/>
                    </a:prstGeom>
                    <a:noFill/>
                    <a:ln>
                      <a:noFill/>
                    </a:ln>
                  </pic:spPr>
                </pic:pic>
              </a:graphicData>
            </a:graphic>
          </wp:inline>
        </w:drawing>
      </w:r>
    </w:p>
    <w:p w14:paraId="1E1C59A5" w14:textId="77777777" w:rsidR="00F20F46" w:rsidRPr="005C5C08" w:rsidRDefault="00F20F46" w:rsidP="005C5C08">
      <w:pPr>
        <w:rPr>
          <w:i/>
          <w:szCs w:val="22"/>
        </w:rPr>
      </w:pPr>
      <w:r w:rsidRPr="005C5C08">
        <w:rPr>
          <w:i/>
          <w:szCs w:val="22"/>
        </w:rPr>
        <w:lastRenderedPageBreak/>
        <w:t>Site requirements</w:t>
      </w:r>
    </w:p>
    <w:p w14:paraId="40A7BEBF" w14:textId="77777777" w:rsidR="007745A9" w:rsidRPr="005C5C08" w:rsidRDefault="007745A9" w:rsidP="005C5C08">
      <w:pPr>
        <w:rPr>
          <w:szCs w:val="22"/>
        </w:rPr>
      </w:pPr>
      <w:r w:rsidRPr="005C5C08">
        <w:rPr>
          <w:szCs w:val="22"/>
        </w:rPr>
        <w:t xml:space="preserve">River width can be measured at any point where a river can be safely accessed and forded. Rivers large enough to appear in open access satellite imagery (e.g., Google Maps) can be measured from the classroom. </w:t>
      </w:r>
    </w:p>
    <w:p w14:paraId="7E4D7AE0" w14:textId="77777777" w:rsidR="007745A9" w:rsidRPr="005C5C08" w:rsidRDefault="007745A9" w:rsidP="005C5C08">
      <w:pPr>
        <w:rPr>
          <w:i/>
          <w:szCs w:val="22"/>
        </w:rPr>
      </w:pPr>
      <w:r w:rsidRPr="005C5C08">
        <w:rPr>
          <w:i/>
          <w:szCs w:val="22"/>
        </w:rPr>
        <w:t>Equipment and associated costs</w:t>
      </w:r>
    </w:p>
    <w:p w14:paraId="7D6FED3D" w14:textId="6916A08E" w:rsidR="00A41952" w:rsidRPr="005C5C08" w:rsidRDefault="00946358" w:rsidP="005C5C08">
      <w:pPr>
        <w:rPr>
          <w:szCs w:val="22"/>
        </w:rPr>
      </w:pPr>
      <w:r w:rsidRPr="005C5C08">
        <w:rPr>
          <w:szCs w:val="22"/>
        </w:rPr>
        <w:t xml:space="preserve">Low-cost width measurements require string </w:t>
      </w:r>
      <w:r w:rsidR="00A41952" w:rsidRPr="005C5C08">
        <w:rPr>
          <w:szCs w:val="22"/>
        </w:rPr>
        <w:t xml:space="preserve">and/or </w:t>
      </w:r>
      <w:r w:rsidR="00D8361D" w:rsidRPr="005C5C08">
        <w:rPr>
          <w:szCs w:val="22"/>
        </w:rPr>
        <w:t xml:space="preserve">a </w:t>
      </w:r>
      <w:r w:rsidR="00A41952" w:rsidRPr="005C5C08">
        <w:rPr>
          <w:szCs w:val="22"/>
        </w:rPr>
        <w:t>tape measure.</w:t>
      </w:r>
      <w:r w:rsidR="002224E7" w:rsidRPr="005C5C08">
        <w:rPr>
          <w:szCs w:val="22"/>
        </w:rPr>
        <w:t xml:space="preserve"> Internet access will be needed for Google Earth (or other satellite based imagery) measurement</w:t>
      </w:r>
      <w:r w:rsidR="007C226D" w:rsidRPr="005C5C08">
        <w:rPr>
          <w:szCs w:val="22"/>
        </w:rPr>
        <w:t>s</w:t>
      </w:r>
      <w:r w:rsidR="002224E7" w:rsidRPr="005C5C08">
        <w:rPr>
          <w:szCs w:val="22"/>
        </w:rPr>
        <w:t xml:space="preserve">. </w:t>
      </w:r>
    </w:p>
    <w:p w14:paraId="49ED45C1" w14:textId="77777777" w:rsidR="00F20F46" w:rsidRPr="005C5C08" w:rsidRDefault="00F20F46" w:rsidP="005C5C08">
      <w:pPr>
        <w:rPr>
          <w:i/>
          <w:szCs w:val="22"/>
        </w:rPr>
      </w:pPr>
      <w:r w:rsidRPr="005C5C08">
        <w:rPr>
          <w:i/>
          <w:szCs w:val="22"/>
        </w:rPr>
        <w:t>Number of data points needed (data resolution)</w:t>
      </w:r>
    </w:p>
    <w:p w14:paraId="2E99DC0C" w14:textId="0078B5FE" w:rsidR="00F20F46" w:rsidRPr="005C5C08" w:rsidRDefault="008274D8" w:rsidP="005C5C08">
      <w:pPr>
        <w:rPr>
          <w:szCs w:val="22"/>
        </w:rPr>
      </w:pPr>
      <w:r w:rsidRPr="005C5C08">
        <w:rPr>
          <w:szCs w:val="22"/>
        </w:rPr>
        <w:t>Data collection for river w</w:t>
      </w:r>
      <w:r w:rsidR="002224E7" w:rsidRPr="005C5C08">
        <w:rPr>
          <w:szCs w:val="22"/>
        </w:rPr>
        <w:t>idth should aim for at least 5–</w:t>
      </w:r>
      <w:r w:rsidRPr="005C5C08">
        <w:rPr>
          <w:szCs w:val="22"/>
        </w:rPr>
        <w:t xml:space="preserve">10 measurements. Depending on river access, these measurements would ideally be taken at regular intervals along the riverbank (e.g., every 0.5 or 1 m). </w:t>
      </w:r>
      <w:r w:rsidR="002224E7" w:rsidRPr="005C5C08">
        <w:rPr>
          <w:szCs w:val="22"/>
        </w:rPr>
        <w:t>From these, an average width (</w:t>
      </w:r>
      <w:r w:rsidR="00616C0E">
        <w:rPr>
          <w:szCs w:val="22"/>
        </w:rPr>
        <w:t>e.g.,</w:t>
      </w:r>
      <w:r w:rsidR="002224E7" w:rsidRPr="005C5C08">
        <w:rPr>
          <w:szCs w:val="22"/>
        </w:rPr>
        <w:t xml:space="preserve"> mean width) can be calculated </w:t>
      </w:r>
      <w:r w:rsidR="002224E7" w:rsidRPr="005C5C08">
        <w:rPr>
          <w:rFonts w:cs="Arial"/>
          <w:szCs w:val="22"/>
          <w:lang w:eastAsia="en-GB"/>
        </w:rPr>
        <w:t>along with an indicator of data spread (e.g., standard deviation).</w:t>
      </w:r>
    </w:p>
    <w:p w14:paraId="5F9B9784" w14:textId="77777777" w:rsidR="00F20F46" w:rsidRPr="005C5C08" w:rsidRDefault="00F20F46" w:rsidP="005C5C08">
      <w:pPr>
        <w:rPr>
          <w:i/>
          <w:szCs w:val="22"/>
        </w:rPr>
      </w:pPr>
      <w:r w:rsidRPr="005C5C08">
        <w:rPr>
          <w:i/>
          <w:szCs w:val="22"/>
        </w:rPr>
        <w:t>Professional measurement techniques</w:t>
      </w:r>
    </w:p>
    <w:p w14:paraId="6F109704" w14:textId="77777777" w:rsidR="00E72F05" w:rsidRPr="005C5C08" w:rsidRDefault="00ED1B51" w:rsidP="005C5C08">
      <w:pPr>
        <w:rPr>
          <w:szCs w:val="22"/>
        </w:rPr>
      </w:pPr>
      <w:r w:rsidRPr="005C5C08">
        <w:rPr>
          <w:szCs w:val="22"/>
        </w:rPr>
        <w:t>In the field, river widths are often measured using the technique described above; however, they may also be measured using laser range finders</w:t>
      </w:r>
      <w:r w:rsidR="00213B6B" w:rsidRPr="005C5C08">
        <w:rPr>
          <w:szCs w:val="22"/>
        </w:rPr>
        <w:t xml:space="preserve"> or by collecting GPS points on either side of the river</w:t>
      </w:r>
      <w:r w:rsidR="00EB074B" w:rsidRPr="005C5C08">
        <w:rPr>
          <w:szCs w:val="22"/>
        </w:rPr>
        <w:t xml:space="preserve">. </w:t>
      </w:r>
      <w:r w:rsidRPr="005C5C08">
        <w:rPr>
          <w:szCs w:val="22"/>
        </w:rPr>
        <w:t>It is also possible to measure river widths using remote sensing images (e.g., Landsat</w:t>
      </w:r>
      <w:r w:rsidR="002224E7" w:rsidRPr="005C5C08">
        <w:rPr>
          <w:szCs w:val="22"/>
        </w:rPr>
        <w:t>, Google Earth</w:t>
      </w:r>
      <w:r w:rsidRPr="005C5C08">
        <w:rPr>
          <w:szCs w:val="22"/>
        </w:rPr>
        <w:t xml:space="preserve">); remote sensing images are </w:t>
      </w:r>
      <w:r w:rsidR="002224E7" w:rsidRPr="005C5C08">
        <w:rPr>
          <w:szCs w:val="22"/>
        </w:rPr>
        <w:t>particularly</w:t>
      </w:r>
      <w:r w:rsidRPr="005C5C08">
        <w:rPr>
          <w:szCs w:val="22"/>
        </w:rPr>
        <w:t xml:space="preserve"> useful </w:t>
      </w:r>
      <w:r w:rsidR="00B2515E" w:rsidRPr="005C5C08">
        <w:rPr>
          <w:szCs w:val="22"/>
        </w:rPr>
        <w:t>for</w:t>
      </w:r>
      <w:r w:rsidRPr="005C5C08">
        <w:rPr>
          <w:szCs w:val="22"/>
        </w:rPr>
        <w:t xml:space="preserve"> looking at temporal changes in river dimensions</w:t>
      </w:r>
      <w:r w:rsidR="00852D8F" w:rsidRPr="005C5C08">
        <w:rPr>
          <w:szCs w:val="22"/>
        </w:rPr>
        <w:t xml:space="preserve"> without incurring the expense of repeat field-based studies.</w:t>
      </w:r>
      <w:r w:rsidR="00EB074B" w:rsidRPr="005C5C08">
        <w:rPr>
          <w:szCs w:val="22"/>
        </w:rPr>
        <w:t xml:space="preserve"> Students could be encouraged to try these methods and compare the results to their directly measured widths.</w:t>
      </w:r>
    </w:p>
    <w:p w14:paraId="6A7E5C27" w14:textId="77777777" w:rsidR="00E72F05" w:rsidRPr="005C5C08" w:rsidRDefault="00E72F05" w:rsidP="005C5C08">
      <w:pPr>
        <w:rPr>
          <w:szCs w:val="22"/>
        </w:rPr>
      </w:pPr>
      <w:r w:rsidRPr="005C5C08">
        <w:rPr>
          <w:szCs w:val="22"/>
        </w:rPr>
        <w:br w:type="page"/>
      </w:r>
    </w:p>
    <w:p w14:paraId="0CA22CFF" w14:textId="77777777" w:rsidR="006538F9" w:rsidRPr="005C5C08" w:rsidRDefault="006538F9" w:rsidP="0000672F">
      <w:pPr>
        <w:pStyle w:val="Heading4"/>
      </w:pPr>
      <w:bookmarkStart w:id="71" w:name="_Toc403838696"/>
      <w:bookmarkStart w:id="72" w:name="_Toc18620422"/>
      <w:r w:rsidRPr="005C5C08">
        <w:lastRenderedPageBreak/>
        <w:t xml:space="preserve">3.4.2.3. River </w:t>
      </w:r>
      <w:r w:rsidR="00EF488D" w:rsidRPr="005C5C08">
        <w:t>d</w:t>
      </w:r>
      <w:r w:rsidRPr="005C5C08">
        <w:t>epth</w:t>
      </w:r>
      <w:bookmarkEnd w:id="71"/>
      <w:bookmarkEnd w:id="72"/>
    </w:p>
    <w:p w14:paraId="44A4EA89" w14:textId="77777777" w:rsidR="00213B6B" w:rsidRPr="005C5C08" w:rsidRDefault="00213B6B" w:rsidP="005C5C08">
      <w:pPr>
        <w:rPr>
          <w:i/>
          <w:szCs w:val="22"/>
        </w:rPr>
      </w:pPr>
      <w:r w:rsidRPr="005C5C08">
        <w:rPr>
          <w:i/>
          <w:szCs w:val="22"/>
        </w:rPr>
        <w:t xml:space="preserve">What is measured? </w:t>
      </w:r>
    </w:p>
    <w:p w14:paraId="05C65095" w14:textId="77777777" w:rsidR="00213B6B" w:rsidRPr="005C5C08" w:rsidRDefault="00213B6B" w:rsidP="005C5C08">
      <w:pPr>
        <w:rPr>
          <w:szCs w:val="22"/>
        </w:rPr>
      </w:pPr>
      <w:r w:rsidRPr="005C5C08">
        <w:rPr>
          <w:szCs w:val="22"/>
        </w:rPr>
        <w:t>River depth is</w:t>
      </w:r>
      <w:r w:rsidR="002224E7" w:rsidRPr="005C5C08">
        <w:rPr>
          <w:szCs w:val="22"/>
        </w:rPr>
        <w:t xml:space="preserve"> the</w:t>
      </w:r>
      <w:r w:rsidRPr="005C5C08">
        <w:rPr>
          <w:szCs w:val="22"/>
        </w:rPr>
        <w:t xml:space="preserve"> vertical distance between the riverbed and the surface of the water. River depth in shallow rivers can be measured using a metre ruler or surveying pole. </w:t>
      </w:r>
      <w:r w:rsidR="00946358" w:rsidRPr="005C5C08">
        <w:rPr>
          <w:szCs w:val="22"/>
        </w:rPr>
        <w:t>Data accura</w:t>
      </w:r>
      <w:r w:rsidR="0016262F" w:rsidRPr="005C5C08">
        <w:rPr>
          <w:szCs w:val="22"/>
        </w:rPr>
        <w:t>cy can be impacted by soft river</w:t>
      </w:r>
      <w:r w:rsidR="00946358" w:rsidRPr="005C5C08">
        <w:rPr>
          <w:szCs w:val="22"/>
        </w:rPr>
        <w:t xml:space="preserve">beds (i.e., because the ruler sinks into the bed); always ensure that the ruler is just touching, but not penetrating, the </w:t>
      </w:r>
      <w:r w:rsidR="002224E7" w:rsidRPr="005C5C08">
        <w:rPr>
          <w:szCs w:val="22"/>
        </w:rPr>
        <w:t>riverbed</w:t>
      </w:r>
      <w:r w:rsidR="00946358" w:rsidRPr="005C5C08">
        <w:rPr>
          <w:szCs w:val="22"/>
        </w:rPr>
        <w:t>.</w:t>
      </w:r>
    </w:p>
    <w:p w14:paraId="240E0A32" w14:textId="64049D62" w:rsidR="00946358" w:rsidRPr="005C5C08" w:rsidRDefault="00946358" w:rsidP="005C5C08">
      <w:pPr>
        <w:rPr>
          <w:szCs w:val="22"/>
        </w:rPr>
      </w:pPr>
      <w:r w:rsidRPr="005C5C08">
        <w:rPr>
          <w:szCs w:val="22"/>
        </w:rPr>
        <w:t>Where a river has multiple channels, it is important to note the positions of gravel bars (i.e., the po</w:t>
      </w:r>
      <w:r w:rsidR="002224E7" w:rsidRPr="005C5C08">
        <w:rPr>
          <w:szCs w:val="22"/>
        </w:rPr>
        <w:t xml:space="preserve">ints at which river depth is 0 </w:t>
      </w:r>
      <w:r w:rsidRPr="005C5C08">
        <w:rPr>
          <w:szCs w:val="22"/>
        </w:rPr>
        <w:t xml:space="preserve">m). </w:t>
      </w:r>
      <w:r w:rsidR="006538F9" w:rsidRPr="005C5C08">
        <w:rPr>
          <w:szCs w:val="22"/>
        </w:rPr>
        <w:t>Note w</w:t>
      </w:r>
      <w:r w:rsidRPr="005C5C08">
        <w:rPr>
          <w:szCs w:val="22"/>
        </w:rPr>
        <w:t>here a depth measurement is taken over a</w:t>
      </w:r>
      <w:r w:rsidR="004741AA" w:rsidRPr="005C5C08">
        <w:rPr>
          <w:szCs w:val="22"/>
        </w:rPr>
        <w:t xml:space="preserve"> large</w:t>
      </w:r>
      <w:r w:rsidRPr="005C5C08">
        <w:rPr>
          <w:szCs w:val="22"/>
        </w:rPr>
        <w:t xml:space="preserve"> feature (e</w:t>
      </w:r>
      <w:r w:rsidR="006538F9" w:rsidRPr="005C5C08">
        <w:rPr>
          <w:szCs w:val="22"/>
        </w:rPr>
        <w:t>.g., a boulder on the riverbed)</w:t>
      </w:r>
      <w:r w:rsidRPr="005C5C08">
        <w:rPr>
          <w:szCs w:val="22"/>
        </w:rPr>
        <w:t xml:space="preserve">. This data point may need to be discarded. </w:t>
      </w:r>
    </w:p>
    <w:p w14:paraId="49A9DE21" w14:textId="1DC8E18B" w:rsidR="002B6647" w:rsidRPr="005C5C08" w:rsidRDefault="002B6647" w:rsidP="005C5C08">
      <w:pPr>
        <w:rPr>
          <w:rStyle w:val="st"/>
          <w:szCs w:val="22"/>
        </w:rPr>
      </w:pPr>
      <w:r w:rsidRPr="005C5C08">
        <w:rPr>
          <w:szCs w:val="22"/>
        </w:rPr>
        <w:t xml:space="preserve">The images below show a photograph and example field notes for river depth (and flow velocity) measurements at Site 4 (below bridge alongside </w:t>
      </w:r>
      <w:r w:rsidR="00377F62" w:rsidRPr="005C5C08">
        <w:rPr>
          <w:szCs w:val="22"/>
        </w:rPr>
        <w:t>Fika Cafe</w:t>
      </w:r>
      <w:r w:rsidRPr="005C5C08">
        <w:rPr>
          <w:rStyle w:val="st"/>
          <w:szCs w:val="22"/>
        </w:rPr>
        <w:t xml:space="preserve">) in </w:t>
      </w:r>
      <w:r w:rsidR="006060E0" w:rsidRPr="005C5C08">
        <w:rPr>
          <w:rStyle w:val="st"/>
          <w:szCs w:val="22"/>
        </w:rPr>
        <w:t>the</w:t>
      </w:r>
      <w:r w:rsidRPr="005C5C08">
        <w:rPr>
          <w:rStyle w:val="st"/>
          <w:szCs w:val="22"/>
        </w:rPr>
        <w:t xml:space="preserve"> case study field area</w:t>
      </w:r>
      <w:r w:rsidR="008E1206" w:rsidRPr="005C5C08">
        <w:rPr>
          <w:rStyle w:val="FootnoteReference"/>
          <w:szCs w:val="22"/>
        </w:rPr>
        <w:footnoteReference w:id="43"/>
      </w:r>
      <w:r w:rsidRPr="005C5C08">
        <w:rPr>
          <w:rStyle w:val="st"/>
          <w:szCs w:val="22"/>
        </w:rPr>
        <w:t>.</w:t>
      </w:r>
    </w:p>
    <w:p w14:paraId="14BB7A26" w14:textId="77777777" w:rsidR="002B6647" w:rsidRPr="005C5C08" w:rsidRDefault="002B6647" w:rsidP="005C5C08">
      <w:pPr>
        <w:jc w:val="center"/>
        <w:rPr>
          <w:szCs w:val="22"/>
        </w:rPr>
      </w:pPr>
      <w:r w:rsidRPr="005C5C08">
        <w:rPr>
          <w:szCs w:val="22"/>
          <w:lang w:eastAsia="en-GB"/>
        </w:rPr>
        <w:drawing>
          <wp:inline distT="0" distB="0" distL="0" distR="0" wp14:anchorId="17E0B249" wp14:editId="5805C2E2">
            <wp:extent cx="2871000" cy="1900800"/>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a:ext>
                      </a:extLst>
                    </a:blip>
                    <a:stretch>
                      <a:fillRect/>
                    </a:stretch>
                  </pic:blipFill>
                  <pic:spPr bwMode="auto">
                    <a:xfrm>
                      <a:off x="0" y="0"/>
                      <a:ext cx="2871000" cy="1900800"/>
                    </a:xfrm>
                    <a:prstGeom prst="rect">
                      <a:avLst/>
                    </a:prstGeom>
                    <a:noFill/>
                    <a:ln>
                      <a:noFill/>
                    </a:ln>
                  </pic:spPr>
                </pic:pic>
              </a:graphicData>
            </a:graphic>
          </wp:inline>
        </w:drawing>
      </w:r>
      <w:r w:rsidR="008E1206" w:rsidRPr="005C5C08">
        <w:rPr>
          <w:szCs w:val="22"/>
          <w:lang w:eastAsia="en-GB"/>
        </w:rPr>
        <w:drawing>
          <wp:inline distT="0" distB="0" distL="0" distR="0" wp14:anchorId="666F1A32" wp14:editId="52E9F39D">
            <wp:extent cx="3216055" cy="1900800"/>
            <wp:effectExtent l="0" t="0" r="0" b="4445"/>
            <wp:docPr id="10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cstate="print">
                      <a:extLst>
                        <a:ext uri="{28A0092B-C50C-407E-A947-70E740481C1C}">
                          <a14:useLocalDpi xmlns:a14="http://schemas.microsoft.com/office/drawing/2010/main"/>
                        </a:ext>
                      </a:extLst>
                    </a:blip>
                    <a:srcRect/>
                    <a:stretch>
                      <a:fillRect/>
                    </a:stretch>
                  </pic:blipFill>
                  <pic:spPr bwMode="auto">
                    <a:xfrm>
                      <a:off x="0" y="0"/>
                      <a:ext cx="3216055" cy="1900800"/>
                    </a:xfrm>
                    <a:prstGeom prst="rect">
                      <a:avLst/>
                    </a:prstGeom>
                    <a:noFill/>
                    <a:ln>
                      <a:noFill/>
                    </a:ln>
                  </pic:spPr>
                </pic:pic>
              </a:graphicData>
            </a:graphic>
          </wp:inline>
        </w:drawing>
      </w:r>
    </w:p>
    <w:p w14:paraId="7749B554" w14:textId="77777777" w:rsidR="00213B6B" w:rsidRPr="005C5C08" w:rsidRDefault="00213B6B" w:rsidP="005C5C08">
      <w:pPr>
        <w:rPr>
          <w:i/>
          <w:szCs w:val="22"/>
        </w:rPr>
      </w:pPr>
      <w:r w:rsidRPr="005C5C08">
        <w:rPr>
          <w:i/>
          <w:szCs w:val="22"/>
        </w:rPr>
        <w:t>Site requirements</w:t>
      </w:r>
    </w:p>
    <w:p w14:paraId="61BE5A30" w14:textId="77777777" w:rsidR="00946358" w:rsidRPr="005C5C08" w:rsidRDefault="00946358" w:rsidP="005C5C08">
      <w:pPr>
        <w:rPr>
          <w:szCs w:val="22"/>
        </w:rPr>
      </w:pPr>
      <w:r w:rsidRPr="005C5C08">
        <w:rPr>
          <w:szCs w:val="22"/>
        </w:rPr>
        <w:t>River depth can be measured at any point where a river can be safely accessed and forded.</w:t>
      </w:r>
    </w:p>
    <w:p w14:paraId="5E96DB3F" w14:textId="77777777" w:rsidR="00213B6B" w:rsidRPr="005C5C08" w:rsidRDefault="00213B6B" w:rsidP="005C5C08">
      <w:pPr>
        <w:rPr>
          <w:i/>
          <w:szCs w:val="22"/>
        </w:rPr>
      </w:pPr>
      <w:r w:rsidRPr="005C5C08">
        <w:rPr>
          <w:i/>
          <w:szCs w:val="22"/>
        </w:rPr>
        <w:t>Equipment and associated costs</w:t>
      </w:r>
    </w:p>
    <w:p w14:paraId="5C65EABC" w14:textId="77777777" w:rsidR="00213B6B" w:rsidRPr="005C5C08" w:rsidRDefault="00946358" w:rsidP="005C5C08">
      <w:pPr>
        <w:rPr>
          <w:szCs w:val="22"/>
        </w:rPr>
      </w:pPr>
      <w:r w:rsidRPr="005C5C08">
        <w:rPr>
          <w:szCs w:val="22"/>
        </w:rPr>
        <w:t>Low-co</w:t>
      </w:r>
      <w:r w:rsidR="002308FF" w:rsidRPr="005C5C08">
        <w:rPr>
          <w:szCs w:val="22"/>
        </w:rPr>
        <w:t xml:space="preserve">st depth measurements require </w:t>
      </w:r>
      <w:r w:rsidR="002224E7" w:rsidRPr="005C5C08">
        <w:rPr>
          <w:szCs w:val="22"/>
        </w:rPr>
        <w:t xml:space="preserve">only </w:t>
      </w:r>
      <w:r w:rsidR="002308FF" w:rsidRPr="005C5C08">
        <w:rPr>
          <w:szCs w:val="22"/>
        </w:rPr>
        <w:t xml:space="preserve">a </w:t>
      </w:r>
      <w:r w:rsidRPr="005C5C08">
        <w:rPr>
          <w:szCs w:val="22"/>
        </w:rPr>
        <w:t>metre ruler or surveying pole.</w:t>
      </w:r>
    </w:p>
    <w:p w14:paraId="4CEB08E2" w14:textId="77777777" w:rsidR="00213B6B" w:rsidRPr="005C5C08" w:rsidRDefault="00213B6B" w:rsidP="005C5C08">
      <w:pPr>
        <w:rPr>
          <w:i/>
          <w:szCs w:val="22"/>
        </w:rPr>
      </w:pPr>
      <w:r w:rsidRPr="005C5C08">
        <w:rPr>
          <w:i/>
          <w:szCs w:val="22"/>
        </w:rPr>
        <w:t>Number of data points needed (data resolution)</w:t>
      </w:r>
    </w:p>
    <w:p w14:paraId="6FC0B717" w14:textId="26E0D5D3" w:rsidR="007569AB" w:rsidRPr="005C5C08" w:rsidRDefault="00946358" w:rsidP="005C5C08">
      <w:pPr>
        <w:rPr>
          <w:szCs w:val="22"/>
        </w:rPr>
      </w:pPr>
      <w:r w:rsidRPr="005C5C08">
        <w:rPr>
          <w:szCs w:val="22"/>
        </w:rPr>
        <w:t xml:space="preserve">River depth varies across </w:t>
      </w:r>
      <w:r w:rsidR="00E466F2" w:rsidRPr="005C5C08">
        <w:rPr>
          <w:szCs w:val="22"/>
        </w:rPr>
        <w:t>a</w:t>
      </w:r>
      <w:r w:rsidRPr="005C5C08">
        <w:rPr>
          <w:szCs w:val="22"/>
        </w:rPr>
        <w:t xml:space="preserve"> river; therefore, depth should be measured at regular intervals </w:t>
      </w:r>
      <w:r w:rsidR="003A6BC4" w:rsidRPr="005C5C08">
        <w:rPr>
          <w:szCs w:val="22"/>
        </w:rPr>
        <w:t>along</w:t>
      </w:r>
      <w:r w:rsidRPr="005C5C08">
        <w:rPr>
          <w:szCs w:val="22"/>
        </w:rPr>
        <w:t xml:space="preserve"> a transect perpendicular to flow. The number of data point will depend on the total width of the river; however, a good place to start is taking measurements at 30–50 cm </w:t>
      </w:r>
      <w:r w:rsidR="009535B9" w:rsidRPr="005C5C08">
        <w:rPr>
          <w:szCs w:val="22"/>
        </w:rPr>
        <w:t>interv</w:t>
      </w:r>
      <w:r w:rsidR="007569AB" w:rsidRPr="005C5C08">
        <w:rPr>
          <w:szCs w:val="22"/>
        </w:rPr>
        <w:t>als</w:t>
      </w:r>
      <w:r w:rsidRPr="005C5C08">
        <w:rPr>
          <w:szCs w:val="22"/>
        </w:rPr>
        <w:t xml:space="preserve">. </w:t>
      </w:r>
      <w:r w:rsidR="007569AB" w:rsidRPr="005C5C08">
        <w:rPr>
          <w:szCs w:val="22"/>
        </w:rPr>
        <w:t>At each interval</w:t>
      </w:r>
      <w:r w:rsidR="009535B9" w:rsidRPr="005C5C08">
        <w:rPr>
          <w:szCs w:val="22"/>
        </w:rPr>
        <w:t>, students should consider taking</w:t>
      </w:r>
      <w:r w:rsidR="007569AB" w:rsidRPr="005C5C08">
        <w:rPr>
          <w:szCs w:val="22"/>
        </w:rPr>
        <w:t xml:space="preserve"> </w:t>
      </w:r>
      <w:r w:rsidR="00361C24">
        <w:rPr>
          <w:szCs w:val="22"/>
        </w:rPr>
        <w:t>three to five</w:t>
      </w:r>
      <w:r w:rsidR="007569AB" w:rsidRPr="005C5C08">
        <w:rPr>
          <w:szCs w:val="22"/>
        </w:rPr>
        <w:t xml:space="preserve"> measurements</w:t>
      </w:r>
      <w:r w:rsidR="003A6BC4" w:rsidRPr="005C5C08">
        <w:rPr>
          <w:szCs w:val="22"/>
        </w:rPr>
        <w:t>; the</w:t>
      </w:r>
      <w:r w:rsidR="004B58EA" w:rsidRPr="005C5C08">
        <w:rPr>
          <w:szCs w:val="22"/>
        </w:rPr>
        <w:t xml:space="preserve"> average value</w:t>
      </w:r>
      <w:r w:rsidR="00D84E49">
        <w:rPr>
          <w:szCs w:val="22"/>
        </w:rPr>
        <w:t xml:space="preserve"> </w:t>
      </w:r>
      <w:r w:rsidR="00D84E49" w:rsidRPr="005C5C08">
        <w:rPr>
          <w:szCs w:val="22"/>
        </w:rPr>
        <w:t>(</w:t>
      </w:r>
      <w:r w:rsidR="00D84E49">
        <w:rPr>
          <w:szCs w:val="22"/>
        </w:rPr>
        <w:t xml:space="preserve">e.g., the </w:t>
      </w:r>
      <w:r w:rsidR="00D84E49" w:rsidRPr="005C5C08">
        <w:rPr>
          <w:szCs w:val="22"/>
        </w:rPr>
        <w:t xml:space="preserve">mean) </w:t>
      </w:r>
      <w:r w:rsidR="003A6BC4" w:rsidRPr="005C5C08">
        <w:rPr>
          <w:szCs w:val="22"/>
        </w:rPr>
        <w:t xml:space="preserve">and </w:t>
      </w:r>
      <w:r w:rsidR="003A6BC4" w:rsidRPr="005C5C08">
        <w:rPr>
          <w:rFonts w:cs="Arial"/>
          <w:szCs w:val="22"/>
          <w:lang w:eastAsia="en-GB"/>
        </w:rPr>
        <w:t xml:space="preserve">an indicator of data spread (e.g., standard deviation) can be calculated. </w:t>
      </w:r>
      <w:r w:rsidR="003A6BC4" w:rsidRPr="005C5C08">
        <w:rPr>
          <w:szCs w:val="22"/>
        </w:rPr>
        <w:t>T</w:t>
      </w:r>
      <w:r w:rsidR="004B58EA" w:rsidRPr="005C5C08">
        <w:rPr>
          <w:szCs w:val="22"/>
        </w:rPr>
        <w:t>his approach will minimise the impact of changing water level simply due to turbulent river flow.</w:t>
      </w:r>
    </w:p>
    <w:p w14:paraId="4F3CEA43" w14:textId="77777777" w:rsidR="00213B6B" w:rsidRPr="005C5C08" w:rsidRDefault="00213B6B" w:rsidP="005C5C08">
      <w:pPr>
        <w:rPr>
          <w:i/>
          <w:szCs w:val="22"/>
        </w:rPr>
      </w:pPr>
      <w:r w:rsidRPr="005C5C08">
        <w:rPr>
          <w:i/>
          <w:szCs w:val="22"/>
        </w:rPr>
        <w:lastRenderedPageBreak/>
        <w:t>Professional measurement techniques</w:t>
      </w:r>
    </w:p>
    <w:p w14:paraId="6EF3DE62" w14:textId="77777777" w:rsidR="005F55AB" w:rsidRPr="005C5C08" w:rsidRDefault="007569AB" w:rsidP="005C5C08">
      <w:pPr>
        <w:rPr>
          <w:szCs w:val="22"/>
        </w:rPr>
      </w:pPr>
      <w:r w:rsidRPr="005C5C08">
        <w:rPr>
          <w:szCs w:val="22"/>
        </w:rPr>
        <w:t>Shallow river depths are often measured in the field using the same technique</w:t>
      </w:r>
      <w:r w:rsidR="003676A9" w:rsidRPr="005C5C08">
        <w:rPr>
          <w:szCs w:val="22"/>
        </w:rPr>
        <w:t>s</w:t>
      </w:r>
      <w:r w:rsidRPr="005C5C08">
        <w:rPr>
          <w:szCs w:val="22"/>
        </w:rPr>
        <w:t xml:space="preserve"> as outlined above. </w:t>
      </w:r>
      <w:r w:rsidR="003676A9" w:rsidRPr="005C5C08">
        <w:rPr>
          <w:szCs w:val="22"/>
        </w:rPr>
        <w:t xml:space="preserve">Deeper and/or very wide rivers </w:t>
      </w:r>
      <w:r w:rsidR="005F55AB" w:rsidRPr="005C5C08">
        <w:rPr>
          <w:szCs w:val="22"/>
        </w:rPr>
        <w:t>are</w:t>
      </w:r>
      <w:r w:rsidR="003676A9" w:rsidRPr="005C5C08">
        <w:rPr>
          <w:szCs w:val="22"/>
        </w:rPr>
        <w:t xml:space="preserve"> measured </w:t>
      </w:r>
      <w:r w:rsidR="003D2307" w:rsidRPr="005C5C08">
        <w:rPr>
          <w:szCs w:val="22"/>
        </w:rPr>
        <w:t xml:space="preserve">using </w:t>
      </w:r>
      <w:r w:rsidR="003676A9" w:rsidRPr="005C5C08">
        <w:rPr>
          <w:szCs w:val="22"/>
        </w:rPr>
        <w:t>sonar sounding</w:t>
      </w:r>
      <w:r w:rsidR="005F55AB" w:rsidRPr="005C5C08">
        <w:rPr>
          <w:szCs w:val="22"/>
        </w:rPr>
        <w:t xml:space="preserve"> from boats (see images below</w:t>
      </w:r>
      <w:r w:rsidR="005F55AB" w:rsidRPr="005C5C08">
        <w:rPr>
          <w:rStyle w:val="FootnoteReference"/>
          <w:szCs w:val="22"/>
        </w:rPr>
        <w:footnoteReference w:id="44"/>
      </w:r>
      <w:r w:rsidR="005F55AB" w:rsidRPr="005C5C08">
        <w:rPr>
          <w:szCs w:val="22"/>
        </w:rPr>
        <w:t>)</w:t>
      </w:r>
      <w:r w:rsidR="003676A9" w:rsidRPr="005C5C08">
        <w:rPr>
          <w:szCs w:val="22"/>
        </w:rPr>
        <w:t>.</w:t>
      </w:r>
    </w:p>
    <w:p w14:paraId="1CA751D6" w14:textId="77777777" w:rsidR="005F55AB" w:rsidRPr="005C5C08" w:rsidRDefault="00A915CA" w:rsidP="005C5C08">
      <w:pPr>
        <w:jc w:val="center"/>
        <w:rPr>
          <w:szCs w:val="22"/>
        </w:rPr>
      </w:pPr>
      <w:r w:rsidRPr="005C5C08">
        <w:rPr>
          <w:szCs w:val="22"/>
          <w:lang w:eastAsia="en-GB"/>
        </w:rPr>
        <w:drawing>
          <wp:inline distT="0" distB="0" distL="0" distR="0" wp14:anchorId="506434BB" wp14:editId="2F47DA2D">
            <wp:extent cx="2535785" cy="2279614"/>
            <wp:effectExtent l="0" t="0" r="4445" b="6985"/>
            <wp:docPr id="10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cstate="print">
                      <a:extLst>
                        <a:ext uri="{28A0092B-C50C-407E-A947-70E740481C1C}">
                          <a14:useLocalDpi xmlns:a14="http://schemas.microsoft.com/office/drawing/2010/main"/>
                        </a:ext>
                      </a:extLst>
                    </a:blip>
                    <a:srcRect/>
                    <a:stretch>
                      <a:fillRect/>
                    </a:stretch>
                  </pic:blipFill>
                  <pic:spPr bwMode="auto">
                    <a:xfrm>
                      <a:off x="0" y="0"/>
                      <a:ext cx="2536208" cy="2279994"/>
                    </a:xfrm>
                    <a:prstGeom prst="rect">
                      <a:avLst/>
                    </a:prstGeom>
                    <a:noFill/>
                    <a:ln>
                      <a:noFill/>
                    </a:ln>
                  </pic:spPr>
                </pic:pic>
              </a:graphicData>
            </a:graphic>
          </wp:inline>
        </w:drawing>
      </w:r>
      <w:r w:rsidRPr="005C5C08">
        <w:rPr>
          <w:szCs w:val="22"/>
          <w:lang w:eastAsia="en-GB"/>
        </w:rPr>
        <w:drawing>
          <wp:inline distT="0" distB="0" distL="0" distR="0" wp14:anchorId="7289CDEE" wp14:editId="2BAE1EA5">
            <wp:extent cx="3251173" cy="2275632"/>
            <wp:effectExtent l="0" t="0" r="635" b="10795"/>
            <wp:docPr id="10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a:ext>
                      </a:extLst>
                    </a:blip>
                    <a:srcRect/>
                    <a:stretch>
                      <a:fillRect/>
                    </a:stretch>
                  </pic:blipFill>
                  <pic:spPr bwMode="auto">
                    <a:xfrm>
                      <a:off x="0" y="0"/>
                      <a:ext cx="3252344" cy="2276451"/>
                    </a:xfrm>
                    <a:prstGeom prst="rect">
                      <a:avLst/>
                    </a:prstGeom>
                    <a:noFill/>
                    <a:ln>
                      <a:noFill/>
                    </a:ln>
                  </pic:spPr>
                </pic:pic>
              </a:graphicData>
            </a:graphic>
          </wp:inline>
        </w:drawing>
      </w:r>
    </w:p>
    <w:p w14:paraId="59FB3883" w14:textId="77777777" w:rsidR="00277920" w:rsidRPr="005C5C08" w:rsidRDefault="00277920" w:rsidP="005C5C08">
      <w:pPr>
        <w:rPr>
          <w:szCs w:val="22"/>
        </w:rPr>
      </w:pPr>
      <w:r w:rsidRPr="005C5C08">
        <w:rPr>
          <w:szCs w:val="22"/>
        </w:rPr>
        <w:br w:type="page"/>
      </w:r>
    </w:p>
    <w:p w14:paraId="15B3D528" w14:textId="77777777" w:rsidR="00277920" w:rsidRPr="005C5C08" w:rsidRDefault="00277920" w:rsidP="0000672F">
      <w:pPr>
        <w:pStyle w:val="Heading4"/>
      </w:pPr>
      <w:bookmarkStart w:id="73" w:name="_Toc403838697"/>
      <w:bookmarkStart w:id="74" w:name="_Toc18620423"/>
      <w:r w:rsidRPr="005C5C08">
        <w:lastRenderedPageBreak/>
        <w:t xml:space="preserve">3.4.2.4. Flow </w:t>
      </w:r>
      <w:r w:rsidR="00EF488D" w:rsidRPr="005C5C08">
        <w:t>v</w:t>
      </w:r>
      <w:r w:rsidRPr="005C5C08">
        <w:t>elocity</w:t>
      </w:r>
      <w:bookmarkEnd w:id="73"/>
      <w:bookmarkEnd w:id="74"/>
    </w:p>
    <w:p w14:paraId="2F0511A9" w14:textId="77777777" w:rsidR="00982BF4" w:rsidRPr="005C5C08" w:rsidRDefault="00982BF4" w:rsidP="005C5C08">
      <w:pPr>
        <w:rPr>
          <w:i/>
          <w:szCs w:val="22"/>
        </w:rPr>
      </w:pPr>
      <w:r w:rsidRPr="005C5C08">
        <w:rPr>
          <w:i/>
          <w:szCs w:val="22"/>
        </w:rPr>
        <w:t xml:space="preserve">What is measured? </w:t>
      </w:r>
    </w:p>
    <w:p w14:paraId="708347B9" w14:textId="004F3F92" w:rsidR="00982BF4" w:rsidRPr="005C5C08" w:rsidRDefault="004D3FF6" w:rsidP="005C5C08">
      <w:pPr>
        <w:rPr>
          <w:szCs w:val="22"/>
        </w:rPr>
      </w:pPr>
      <w:r w:rsidRPr="005C5C08">
        <w:rPr>
          <w:szCs w:val="22"/>
        </w:rPr>
        <w:t>Surface f</w:t>
      </w:r>
      <w:r w:rsidR="00982BF4" w:rsidRPr="005C5C08">
        <w:rPr>
          <w:szCs w:val="22"/>
        </w:rPr>
        <w:t>low velocity is the speed at which river water is moving. The simplest, low-cost</w:t>
      </w:r>
      <w:r w:rsidR="00214C07" w:rsidRPr="005C5C08">
        <w:rPr>
          <w:szCs w:val="22"/>
        </w:rPr>
        <w:t>,</w:t>
      </w:r>
      <w:r w:rsidR="00982BF4" w:rsidRPr="005C5C08">
        <w:rPr>
          <w:szCs w:val="22"/>
        </w:rPr>
        <w:t xml:space="preserve"> measure of flow velocity can be taken by dropping a floating object (e.g., an orange) in</w:t>
      </w:r>
      <w:r w:rsidR="00120166" w:rsidRPr="005C5C08">
        <w:rPr>
          <w:szCs w:val="22"/>
        </w:rPr>
        <w:t>to</w:t>
      </w:r>
      <w:r w:rsidR="00982BF4" w:rsidRPr="005C5C08">
        <w:rPr>
          <w:szCs w:val="22"/>
        </w:rPr>
        <w:t xml:space="preserve"> the river at a given point</w:t>
      </w:r>
      <w:r w:rsidR="00516F0B" w:rsidRPr="005C5C08">
        <w:rPr>
          <w:szCs w:val="22"/>
        </w:rPr>
        <w:t xml:space="preserve"> (see image below</w:t>
      </w:r>
      <w:r w:rsidR="00516F0B" w:rsidRPr="005C5C08">
        <w:rPr>
          <w:rStyle w:val="FootnoteReference"/>
          <w:szCs w:val="22"/>
        </w:rPr>
        <w:footnoteReference w:id="45"/>
      </w:r>
      <w:r w:rsidR="00516F0B" w:rsidRPr="005C5C08">
        <w:rPr>
          <w:szCs w:val="22"/>
        </w:rPr>
        <w:t>)</w:t>
      </w:r>
      <w:r w:rsidR="001146B3" w:rsidRPr="005C5C08">
        <w:rPr>
          <w:szCs w:val="22"/>
        </w:rPr>
        <w:t xml:space="preserve"> </w:t>
      </w:r>
      <w:r w:rsidR="00982BF4" w:rsidRPr="005C5C08">
        <w:rPr>
          <w:szCs w:val="22"/>
        </w:rPr>
        <w:t>and then timing how long that object takes to pas</w:t>
      </w:r>
      <w:r w:rsidR="00322491" w:rsidRPr="005C5C08">
        <w:rPr>
          <w:szCs w:val="22"/>
        </w:rPr>
        <w:t>s a point a given distance down</w:t>
      </w:r>
      <w:r w:rsidR="00982BF4" w:rsidRPr="005C5C08">
        <w:rPr>
          <w:szCs w:val="22"/>
        </w:rPr>
        <w:t>stream (e.g., 5</w:t>
      </w:r>
      <w:r w:rsidR="00682AB2" w:rsidRPr="005C5C08">
        <w:rPr>
          <w:szCs w:val="22"/>
        </w:rPr>
        <w:t xml:space="preserve"> or 10</w:t>
      </w:r>
      <w:r w:rsidR="00982BF4" w:rsidRPr="005C5C08">
        <w:rPr>
          <w:szCs w:val="22"/>
        </w:rPr>
        <w:t xml:space="preserve"> m). The velocity is equal to the distance divided by the time.</w:t>
      </w:r>
    </w:p>
    <w:p w14:paraId="77638169" w14:textId="77777777" w:rsidR="00516F0B" w:rsidRPr="005C5C08" w:rsidRDefault="00A5636E" w:rsidP="005C5C08">
      <w:pPr>
        <w:tabs>
          <w:tab w:val="left" w:pos="1418"/>
        </w:tabs>
        <w:jc w:val="center"/>
        <w:rPr>
          <w:szCs w:val="22"/>
        </w:rPr>
      </w:pPr>
      <w:r w:rsidRPr="005C5C08">
        <w:rPr>
          <w:szCs w:val="22"/>
          <w:lang w:eastAsia="en-GB"/>
        </w:rPr>
        <w:drawing>
          <wp:inline distT="0" distB="0" distL="0" distR="0" wp14:anchorId="51DA6B18" wp14:editId="434B58AD">
            <wp:extent cx="3703852" cy="2079652"/>
            <wp:effectExtent l="0" t="0" r="5080" b="3175"/>
            <wp:docPr id="11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3704122" cy="2079804"/>
                    </a:xfrm>
                    <a:prstGeom prst="rect">
                      <a:avLst/>
                    </a:prstGeom>
                    <a:noFill/>
                    <a:ln>
                      <a:noFill/>
                    </a:ln>
                  </pic:spPr>
                </pic:pic>
              </a:graphicData>
            </a:graphic>
          </wp:inline>
        </w:drawing>
      </w:r>
    </w:p>
    <w:p w14:paraId="3F688711" w14:textId="1F145452" w:rsidR="004D3FF6" w:rsidRPr="005C5C08" w:rsidRDefault="004D3FF6" w:rsidP="005C5C08">
      <w:pPr>
        <w:rPr>
          <w:szCs w:val="22"/>
        </w:rPr>
      </w:pPr>
      <w:r w:rsidRPr="005C5C08">
        <w:rPr>
          <w:szCs w:val="22"/>
        </w:rPr>
        <w:t xml:space="preserve">It may also be useful to measure velocity at different points across the river. Flow velocity may be faster or slower, depending on channel depth, </w:t>
      </w:r>
      <w:r w:rsidR="00682AB2" w:rsidRPr="005C5C08">
        <w:rPr>
          <w:szCs w:val="22"/>
        </w:rPr>
        <w:t xml:space="preserve">inner or outer bend of a channel, </w:t>
      </w:r>
      <w:r w:rsidRPr="005C5C08">
        <w:rPr>
          <w:szCs w:val="22"/>
        </w:rPr>
        <w:t>vegetation growth and/or other obstacles.</w:t>
      </w:r>
    </w:p>
    <w:p w14:paraId="28125CA3" w14:textId="35213C2B" w:rsidR="00D215C4" w:rsidRPr="005C5C08" w:rsidRDefault="00D215C4" w:rsidP="005C5C08">
      <w:pPr>
        <w:rPr>
          <w:szCs w:val="22"/>
        </w:rPr>
      </w:pPr>
      <w:r w:rsidRPr="005C5C08">
        <w:rPr>
          <w:szCs w:val="22"/>
        </w:rPr>
        <w:t>When coupled with measurements of river dimensions, river flow can be used to estimate discharge (</w:t>
      </w:r>
      <w:r w:rsidRPr="006B1A08">
        <w:rPr>
          <w:iCs/>
          <w:szCs w:val="22"/>
        </w:rPr>
        <w:t xml:space="preserve">see </w:t>
      </w:r>
      <w:r w:rsidR="00516F0B" w:rsidRPr="006B1A08">
        <w:rPr>
          <w:iCs/>
          <w:szCs w:val="22"/>
        </w:rPr>
        <w:t>section</w:t>
      </w:r>
      <w:r w:rsidR="00516F0B" w:rsidRPr="005C5C08">
        <w:rPr>
          <w:i/>
          <w:szCs w:val="22"/>
        </w:rPr>
        <w:t xml:space="preserve"> 3.6 Post-fieldwork A</w:t>
      </w:r>
      <w:r w:rsidRPr="005C5C08">
        <w:rPr>
          <w:i/>
          <w:szCs w:val="22"/>
        </w:rPr>
        <w:t>ctivities</w:t>
      </w:r>
      <w:r w:rsidRPr="005C5C08">
        <w:rPr>
          <w:szCs w:val="22"/>
        </w:rPr>
        <w:t>). This information can inform on the availability of water resources (e.g., when budgeting for water extraction to feed small- or large-scale agricultural, industrial or residential uses). It can also be useful when considering potential flood frequency.</w:t>
      </w:r>
    </w:p>
    <w:p w14:paraId="63789B4D" w14:textId="77777777" w:rsidR="00982BF4" w:rsidRPr="005C5C08" w:rsidRDefault="00982BF4" w:rsidP="005C5C08">
      <w:pPr>
        <w:rPr>
          <w:i/>
          <w:szCs w:val="22"/>
        </w:rPr>
      </w:pPr>
      <w:r w:rsidRPr="005C5C08">
        <w:rPr>
          <w:i/>
          <w:szCs w:val="22"/>
        </w:rPr>
        <w:t>Site requirements</w:t>
      </w:r>
    </w:p>
    <w:p w14:paraId="24EABAC2" w14:textId="220FDEF4" w:rsidR="00982BF4" w:rsidRPr="005C5C08" w:rsidRDefault="00982BF4" w:rsidP="005C5C08">
      <w:pPr>
        <w:rPr>
          <w:szCs w:val="22"/>
        </w:rPr>
      </w:pPr>
      <w:r w:rsidRPr="005C5C08">
        <w:rPr>
          <w:szCs w:val="22"/>
        </w:rPr>
        <w:t xml:space="preserve">Velocity measurements can be </w:t>
      </w:r>
      <w:r w:rsidR="007C35D6" w:rsidRPr="005C5C08">
        <w:rPr>
          <w:szCs w:val="22"/>
        </w:rPr>
        <w:t>taken</w:t>
      </w:r>
      <w:r w:rsidRPr="005C5C08">
        <w:rPr>
          <w:szCs w:val="22"/>
        </w:rPr>
        <w:t xml:space="preserve"> at any point where two individuals can stand in a river at least 3–5 m apart. Where a river cannot be directly accessed, less accurate measurements could be taken from a bridge (by dropping the object </w:t>
      </w:r>
      <w:r w:rsidR="00682AB2" w:rsidRPr="005C5C08">
        <w:rPr>
          <w:szCs w:val="22"/>
        </w:rPr>
        <w:t>from</w:t>
      </w:r>
      <w:r w:rsidRPr="005C5C08">
        <w:rPr>
          <w:szCs w:val="22"/>
        </w:rPr>
        <w:t xml:space="preserve"> one side and timing how long it takes to come out the other side).</w:t>
      </w:r>
    </w:p>
    <w:p w14:paraId="5C0B5986" w14:textId="77777777" w:rsidR="00982BF4" w:rsidRPr="005C5C08" w:rsidRDefault="00982BF4" w:rsidP="005C5C08">
      <w:pPr>
        <w:rPr>
          <w:i/>
          <w:szCs w:val="22"/>
        </w:rPr>
      </w:pPr>
      <w:r w:rsidRPr="005C5C08">
        <w:rPr>
          <w:i/>
          <w:szCs w:val="22"/>
        </w:rPr>
        <w:t>Equipment and associated costs</w:t>
      </w:r>
    </w:p>
    <w:p w14:paraId="3A765A99" w14:textId="69F3A168" w:rsidR="00982BF4" w:rsidRPr="005C5C08" w:rsidRDefault="00982BF4" w:rsidP="005C5C08">
      <w:pPr>
        <w:rPr>
          <w:szCs w:val="22"/>
        </w:rPr>
      </w:pPr>
      <w:r w:rsidRPr="005C5C08">
        <w:rPr>
          <w:szCs w:val="22"/>
        </w:rPr>
        <w:t xml:space="preserve">Low-cost velocity measurements require a tape measure, a </w:t>
      </w:r>
      <w:r w:rsidR="0017260D" w:rsidRPr="005C5C08">
        <w:rPr>
          <w:szCs w:val="22"/>
        </w:rPr>
        <w:t>stopwatch</w:t>
      </w:r>
      <w:r w:rsidRPr="005C5C08">
        <w:rPr>
          <w:szCs w:val="22"/>
        </w:rPr>
        <w:t xml:space="preserve"> and a floating object</w:t>
      </w:r>
      <w:r w:rsidR="004D3FF6" w:rsidRPr="005C5C08">
        <w:rPr>
          <w:szCs w:val="22"/>
        </w:rPr>
        <w:t xml:space="preserve"> </w:t>
      </w:r>
      <w:r w:rsidRPr="005C5C08">
        <w:rPr>
          <w:szCs w:val="22"/>
        </w:rPr>
        <w:t>(this object should be biodegradable in case retrieval is not possible).</w:t>
      </w:r>
      <w:r w:rsidR="004D3FF6" w:rsidRPr="005C5C08">
        <w:rPr>
          <w:szCs w:val="22"/>
        </w:rPr>
        <w:t xml:space="preserve"> The floating object must have sufficient weight to not be impacted by waves or wind. It must also be easily visible. </w:t>
      </w:r>
    </w:p>
    <w:p w14:paraId="697E6F27" w14:textId="77777777" w:rsidR="00982BF4" w:rsidRPr="005C5C08" w:rsidRDefault="00982BF4" w:rsidP="005C5C08">
      <w:pPr>
        <w:rPr>
          <w:i/>
          <w:szCs w:val="22"/>
        </w:rPr>
      </w:pPr>
      <w:r w:rsidRPr="005C5C08">
        <w:rPr>
          <w:i/>
          <w:szCs w:val="22"/>
        </w:rPr>
        <w:lastRenderedPageBreak/>
        <w:t>Number of data points needed (data resolution)</w:t>
      </w:r>
    </w:p>
    <w:p w14:paraId="327B27A0" w14:textId="0B2778D4" w:rsidR="00982BF4" w:rsidRPr="005C5C08" w:rsidRDefault="000C2B87" w:rsidP="005C5C08">
      <w:pPr>
        <w:rPr>
          <w:szCs w:val="22"/>
        </w:rPr>
      </w:pPr>
      <w:r w:rsidRPr="005C5C08">
        <w:rPr>
          <w:szCs w:val="22"/>
        </w:rPr>
        <w:t>At least 5</w:t>
      </w:r>
      <w:r w:rsidR="00982BF4" w:rsidRPr="005C5C08">
        <w:rPr>
          <w:szCs w:val="22"/>
        </w:rPr>
        <w:t>–10 repeat measurements should be taken, allowing an average value</w:t>
      </w:r>
      <w:r w:rsidR="00682AB2" w:rsidRPr="005C5C08">
        <w:rPr>
          <w:szCs w:val="22"/>
        </w:rPr>
        <w:t xml:space="preserve"> </w:t>
      </w:r>
      <w:r w:rsidR="00616C0E" w:rsidRPr="005C5C08">
        <w:rPr>
          <w:szCs w:val="22"/>
        </w:rPr>
        <w:t>(</w:t>
      </w:r>
      <w:r w:rsidR="00616C0E">
        <w:rPr>
          <w:szCs w:val="22"/>
        </w:rPr>
        <w:t>e.g.,</w:t>
      </w:r>
      <w:r w:rsidR="00616C0E" w:rsidRPr="005C5C08">
        <w:rPr>
          <w:szCs w:val="22"/>
        </w:rPr>
        <w:t xml:space="preserve"> </w:t>
      </w:r>
      <w:r w:rsidR="00616C0E">
        <w:rPr>
          <w:szCs w:val="22"/>
        </w:rPr>
        <w:t xml:space="preserve">the </w:t>
      </w:r>
      <w:r w:rsidR="00616C0E" w:rsidRPr="005C5C08">
        <w:rPr>
          <w:szCs w:val="22"/>
        </w:rPr>
        <w:t xml:space="preserve">mean) </w:t>
      </w:r>
      <w:r w:rsidR="00682AB2" w:rsidRPr="005C5C08">
        <w:rPr>
          <w:rFonts w:cs="Arial"/>
          <w:szCs w:val="22"/>
          <w:lang w:eastAsia="en-GB"/>
        </w:rPr>
        <w:t xml:space="preserve">along with an indicator of data spread (e.g., standard deviation) </w:t>
      </w:r>
      <w:r w:rsidR="00982BF4" w:rsidRPr="005C5C08">
        <w:rPr>
          <w:szCs w:val="22"/>
        </w:rPr>
        <w:t xml:space="preserve">to be calculated. </w:t>
      </w:r>
      <w:r w:rsidR="004D3FF6" w:rsidRPr="005C5C08">
        <w:rPr>
          <w:szCs w:val="22"/>
        </w:rPr>
        <w:t xml:space="preserve">Data errors may be introduced if the object is thrown into the water or dropped from height. </w:t>
      </w:r>
    </w:p>
    <w:p w14:paraId="39ABF3A7" w14:textId="77777777" w:rsidR="00982BF4" w:rsidRPr="005C5C08" w:rsidRDefault="00982BF4" w:rsidP="005C5C08">
      <w:pPr>
        <w:rPr>
          <w:i/>
          <w:szCs w:val="22"/>
        </w:rPr>
      </w:pPr>
      <w:r w:rsidRPr="005C5C08">
        <w:rPr>
          <w:i/>
          <w:szCs w:val="22"/>
        </w:rPr>
        <w:t>Professional measurement techniques</w:t>
      </w:r>
    </w:p>
    <w:p w14:paraId="14AF0EEF" w14:textId="0E1A22EC" w:rsidR="00516F0B" w:rsidRPr="005C5C08" w:rsidRDefault="004D3FF6" w:rsidP="005C5C08">
      <w:pPr>
        <w:rPr>
          <w:szCs w:val="22"/>
        </w:rPr>
      </w:pPr>
      <w:r w:rsidRPr="005C5C08">
        <w:rPr>
          <w:szCs w:val="22"/>
        </w:rPr>
        <w:t>In professional settings, stream flow is commonly measured using</w:t>
      </w:r>
      <w:r w:rsidR="00516F0B" w:rsidRPr="005C5C08">
        <w:rPr>
          <w:szCs w:val="22"/>
        </w:rPr>
        <w:t xml:space="preserve"> permanent flow meter stations (see image below</w:t>
      </w:r>
      <w:r w:rsidR="00711093" w:rsidRPr="005C5C08">
        <w:rPr>
          <w:szCs w:val="22"/>
        </w:rPr>
        <w:t xml:space="preserve"> left</w:t>
      </w:r>
      <w:r w:rsidR="00CF5A6D" w:rsidRPr="005C5C08">
        <w:rPr>
          <w:rStyle w:val="FootnoteReference"/>
          <w:szCs w:val="22"/>
        </w:rPr>
        <w:footnoteReference w:id="46"/>
      </w:r>
      <w:r w:rsidR="00516F0B" w:rsidRPr="005C5C08">
        <w:rPr>
          <w:szCs w:val="22"/>
        </w:rPr>
        <w:t>) or handheld</w:t>
      </w:r>
      <w:r w:rsidRPr="005C5C08">
        <w:rPr>
          <w:szCs w:val="22"/>
        </w:rPr>
        <w:t xml:space="preserve"> flow meters</w:t>
      </w:r>
      <w:r w:rsidR="00516F0B" w:rsidRPr="005C5C08">
        <w:rPr>
          <w:szCs w:val="22"/>
        </w:rPr>
        <w:t xml:space="preserve"> (see image below</w:t>
      </w:r>
      <w:r w:rsidR="00711093" w:rsidRPr="005C5C08">
        <w:rPr>
          <w:szCs w:val="22"/>
        </w:rPr>
        <w:t xml:space="preserve"> right</w:t>
      </w:r>
      <w:r w:rsidR="00CF5A6D" w:rsidRPr="005C5C08">
        <w:rPr>
          <w:rStyle w:val="FootnoteReference"/>
          <w:szCs w:val="22"/>
        </w:rPr>
        <w:footnoteReference w:id="47"/>
      </w:r>
      <w:r w:rsidR="00516F0B" w:rsidRPr="005C5C08">
        <w:rPr>
          <w:szCs w:val="22"/>
        </w:rPr>
        <w:t>)</w:t>
      </w:r>
      <w:r w:rsidRPr="005C5C08">
        <w:rPr>
          <w:szCs w:val="22"/>
        </w:rPr>
        <w:t xml:space="preserve">. </w:t>
      </w:r>
      <w:r w:rsidR="00CF5A6D" w:rsidRPr="005C5C08">
        <w:rPr>
          <w:szCs w:val="22"/>
        </w:rPr>
        <w:t>Handheld meters</w:t>
      </w:r>
      <w:r w:rsidRPr="005C5C08">
        <w:rPr>
          <w:szCs w:val="22"/>
        </w:rPr>
        <w:t xml:space="preserve"> are placed below the surface (surface waters can be impacted by other factors; for example, wind) and held for a given period of time. Flow mete</w:t>
      </w:r>
      <w:r w:rsidR="00C17100" w:rsidRPr="005C5C08">
        <w:rPr>
          <w:szCs w:val="22"/>
        </w:rPr>
        <w:t>rs contain a rotating mechanism</w:t>
      </w:r>
      <w:r w:rsidRPr="005C5C08">
        <w:rPr>
          <w:szCs w:val="22"/>
        </w:rPr>
        <w:t xml:space="preserve"> and calculate flow velocity by measuring the number of rotations with time as water flows through. </w:t>
      </w:r>
    </w:p>
    <w:p w14:paraId="1ADCA252" w14:textId="77777777" w:rsidR="00516F0B" w:rsidRPr="005C5C08" w:rsidRDefault="00A5636E" w:rsidP="005C5C08">
      <w:pPr>
        <w:jc w:val="center"/>
        <w:rPr>
          <w:szCs w:val="22"/>
        </w:rPr>
      </w:pPr>
      <w:r w:rsidRPr="005C5C08">
        <w:rPr>
          <w:szCs w:val="22"/>
          <w:lang w:eastAsia="en-GB"/>
        </w:rPr>
        <w:drawing>
          <wp:inline distT="0" distB="0" distL="0" distR="0" wp14:anchorId="3C95C056" wp14:editId="580074C3">
            <wp:extent cx="1526516" cy="2287986"/>
            <wp:effectExtent l="0" t="0" r="0" b="0"/>
            <wp:docPr id="11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1526619" cy="2288140"/>
                    </a:xfrm>
                    <a:prstGeom prst="rect">
                      <a:avLst/>
                    </a:prstGeom>
                    <a:noFill/>
                    <a:ln>
                      <a:noFill/>
                    </a:ln>
                  </pic:spPr>
                </pic:pic>
              </a:graphicData>
            </a:graphic>
          </wp:inline>
        </w:drawing>
      </w:r>
      <w:r w:rsidRPr="005C5C08">
        <w:rPr>
          <w:szCs w:val="22"/>
          <w:lang w:eastAsia="en-GB"/>
        </w:rPr>
        <w:drawing>
          <wp:inline distT="0" distB="0" distL="0" distR="0" wp14:anchorId="248C4EA8" wp14:editId="35B25980">
            <wp:extent cx="3452819" cy="2279857"/>
            <wp:effectExtent l="0" t="0" r="1905" b="6350"/>
            <wp:docPr id="1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3454699" cy="2281099"/>
                    </a:xfrm>
                    <a:prstGeom prst="rect">
                      <a:avLst/>
                    </a:prstGeom>
                    <a:noFill/>
                    <a:ln>
                      <a:noFill/>
                    </a:ln>
                  </pic:spPr>
                </pic:pic>
              </a:graphicData>
            </a:graphic>
          </wp:inline>
        </w:drawing>
      </w:r>
    </w:p>
    <w:p w14:paraId="1D4BDFCF" w14:textId="77777777" w:rsidR="00206493" w:rsidRPr="005C5C08" w:rsidRDefault="004D3FF6" w:rsidP="005C5C08">
      <w:pPr>
        <w:rPr>
          <w:szCs w:val="22"/>
        </w:rPr>
      </w:pPr>
      <w:r w:rsidRPr="005C5C08">
        <w:rPr>
          <w:szCs w:val="22"/>
        </w:rPr>
        <w:t>The USGS provides an online teaching resource focused around the measurement of stream flow for US government applications</w:t>
      </w:r>
      <w:r w:rsidR="00AD3ECA" w:rsidRPr="005C5C08">
        <w:rPr>
          <w:rStyle w:val="FootnoteReference"/>
          <w:szCs w:val="22"/>
        </w:rPr>
        <w:footnoteReference w:id="48"/>
      </w:r>
      <w:r w:rsidR="00AD3ECA" w:rsidRPr="005C5C08">
        <w:rPr>
          <w:szCs w:val="22"/>
        </w:rPr>
        <w:t xml:space="preserve">. </w:t>
      </w:r>
    </w:p>
    <w:p w14:paraId="02D5CEA3" w14:textId="77777777" w:rsidR="00206493" w:rsidRPr="005C5C08" w:rsidRDefault="00206493" w:rsidP="005C5C08">
      <w:pPr>
        <w:rPr>
          <w:szCs w:val="22"/>
        </w:rPr>
      </w:pPr>
      <w:r w:rsidRPr="005C5C08">
        <w:rPr>
          <w:szCs w:val="22"/>
        </w:rPr>
        <w:br w:type="page"/>
      </w:r>
    </w:p>
    <w:p w14:paraId="5F64ECCC" w14:textId="428407E5" w:rsidR="00206493" w:rsidRPr="005C5C08" w:rsidRDefault="00206493" w:rsidP="0000672F">
      <w:pPr>
        <w:pStyle w:val="Heading4"/>
      </w:pPr>
      <w:bookmarkStart w:id="75" w:name="_Toc403838698"/>
      <w:bookmarkStart w:id="76" w:name="_Toc18620424"/>
      <w:r w:rsidRPr="005C5C08">
        <w:lastRenderedPageBreak/>
        <w:t xml:space="preserve">3.4.2.5. </w:t>
      </w:r>
      <w:r w:rsidR="00506D89" w:rsidRPr="005C5C08">
        <w:rPr>
          <w:rStyle w:val="ilfuvd"/>
        </w:rPr>
        <w:t>Cross-</w:t>
      </w:r>
      <w:r w:rsidR="00EF488D" w:rsidRPr="005C5C08">
        <w:rPr>
          <w:rStyle w:val="ilfuvd"/>
        </w:rPr>
        <w:t>sectional area, hydraulic radius, wetted perimeter and discharge</w:t>
      </w:r>
      <w:bookmarkEnd w:id="75"/>
      <w:bookmarkEnd w:id="76"/>
    </w:p>
    <w:p w14:paraId="3DDD470C" w14:textId="5F2C1C83" w:rsidR="00DE3D55" w:rsidRPr="005C5C08" w:rsidRDefault="004D3FF6" w:rsidP="005C5C08">
      <w:pPr>
        <w:rPr>
          <w:rStyle w:val="ilfuvd"/>
          <w:szCs w:val="22"/>
        </w:rPr>
      </w:pPr>
      <w:r w:rsidRPr="005C5C08">
        <w:rPr>
          <w:rStyle w:val="ilfuvd"/>
          <w:szCs w:val="22"/>
        </w:rPr>
        <w:t>Cross-sectional area, hydraulic radius, wetted perimeter</w:t>
      </w:r>
      <w:r w:rsidR="001146B3" w:rsidRPr="005C5C08">
        <w:rPr>
          <w:rStyle w:val="ilfuvd"/>
          <w:szCs w:val="22"/>
        </w:rPr>
        <w:t xml:space="preserve"> </w:t>
      </w:r>
      <w:r w:rsidRPr="005C5C08">
        <w:rPr>
          <w:rStyle w:val="ilfuvd"/>
          <w:szCs w:val="22"/>
        </w:rPr>
        <w:t>and discharge can all be calculated back in the classroom using the data collected above (see post-fieldwork activities</w:t>
      </w:r>
      <w:r w:rsidR="00924A81" w:rsidRPr="005C5C08">
        <w:rPr>
          <w:rStyle w:val="ilfuvd"/>
          <w:szCs w:val="22"/>
        </w:rPr>
        <w:t xml:space="preserve"> below</w:t>
      </w:r>
      <w:r w:rsidRPr="005C5C08">
        <w:rPr>
          <w:rStyle w:val="ilfuvd"/>
          <w:szCs w:val="22"/>
        </w:rPr>
        <w:t xml:space="preserve">). </w:t>
      </w:r>
    </w:p>
    <w:p w14:paraId="6CFB6848" w14:textId="77777777" w:rsidR="00DE3D55" w:rsidRPr="005C5C08" w:rsidRDefault="004D3FF6" w:rsidP="005C5C08">
      <w:pPr>
        <w:rPr>
          <w:rStyle w:val="ilfuvd"/>
          <w:szCs w:val="22"/>
        </w:rPr>
      </w:pPr>
      <w:r w:rsidRPr="005C5C08">
        <w:rPr>
          <w:rStyle w:val="ilfuvd"/>
          <w:szCs w:val="22"/>
        </w:rPr>
        <w:t>Of these, only wetted perimeter</w:t>
      </w:r>
      <w:r w:rsidR="00182B0B" w:rsidRPr="005C5C08">
        <w:rPr>
          <w:rStyle w:val="FootnoteReference"/>
          <w:szCs w:val="22"/>
        </w:rPr>
        <w:footnoteReference w:id="49"/>
      </w:r>
      <w:r w:rsidRPr="005C5C08">
        <w:rPr>
          <w:rStyle w:val="ilfuvd"/>
          <w:szCs w:val="22"/>
        </w:rPr>
        <w:t xml:space="preserve"> can be directly measured in situ; however, </w:t>
      </w:r>
      <w:r w:rsidR="00182B0B" w:rsidRPr="005C5C08">
        <w:rPr>
          <w:rStyle w:val="ilfuvd"/>
          <w:szCs w:val="22"/>
        </w:rPr>
        <w:t>the measurement technique is challenging and requires cumbersome equipment (a heavy chain). Even in professional settings, it is usually calculated from other measurements.</w:t>
      </w:r>
    </w:p>
    <w:p w14:paraId="03DC7298" w14:textId="77777777" w:rsidR="00DE3D55" w:rsidRPr="005C5C08" w:rsidRDefault="00DE3D55" w:rsidP="005C5C08">
      <w:pPr>
        <w:rPr>
          <w:rStyle w:val="ilfuvd"/>
          <w:szCs w:val="22"/>
        </w:rPr>
      </w:pPr>
      <w:r w:rsidRPr="005C5C08">
        <w:rPr>
          <w:rStyle w:val="ilfuvd"/>
          <w:szCs w:val="22"/>
        </w:rPr>
        <w:br w:type="page"/>
      </w:r>
    </w:p>
    <w:p w14:paraId="3B24DC01" w14:textId="77777777" w:rsidR="00DE3D55" w:rsidRPr="005C5C08" w:rsidRDefault="00DE3D55" w:rsidP="00A977C7">
      <w:pPr>
        <w:pStyle w:val="Heading3rgs"/>
        <w:rPr>
          <w:rStyle w:val="Heading2numberedChar"/>
          <w:b w:val="0"/>
          <w:i/>
        </w:rPr>
      </w:pPr>
      <w:bookmarkStart w:id="77" w:name="_Toc403837599"/>
      <w:bookmarkStart w:id="78" w:name="_Toc403838699"/>
      <w:bookmarkStart w:id="79" w:name="_Toc18620425"/>
      <w:r w:rsidRPr="005C5C08">
        <w:lastRenderedPageBreak/>
        <w:t>3.4.3.</w:t>
      </w:r>
      <w:r w:rsidRPr="005C5C08">
        <w:tab/>
      </w:r>
      <w:r w:rsidRPr="005C5C08">
        <w:rPr>
          <w:rStyle w:val="Heading2numberedChar"/>
          <w:b w:val="0"/>
          <w:i/>
        </w:rPr>
        <w:t xml:space="preserve">Water </w:t>
      </w:r>
      <w:r w:rsidR="00EF488D" w:rsidRPr="005C5C08">
        <w:rPr>
          <w:rStyle w:val="Heading2numberedChar"/>
          <w:b w:val="0"/>
          <w:i/>
        </w:rPr>
        <w:t>transport of solids</w:t>
      </w:r>
      <w:bookmarkEnd w:id="77"/>
      <w:bookmarkEnd w:id="78"/>
      <w:bookmarkEnd w:id="79"/>
    </w:p>
    <w:p w14:paraId="1018E157" w14:textId="4D24DBC6" w:rsidR="00DE3D55" w:rsidRPr="005C5C08" w:rsidRDefault="00DE3D55" w:rsidP="005C5C08">
      <w:pPr>
        <w:rPr>
          <w:szCs w:val="22"/>
        </w:rPr>
      </w:pPr>
      <w:r w:rsidRPr="005C5C08">
        <w:rPr>
          <w:szCs w:val="22"/>
        </w:rPr>
        <w:t>A critical aspect of a river’s regime is its ability to transport materials downstream. The transportation capacity of a river varies along its course</w:t>
      </w:r>
      <w:r w:rsidR="001146B3" w:rsidRPr="005C5C08">
        <w:rPr>
          <w:szCs w:val="22"/>
        </w:rPr>
        <w:t xml:space="preserve"> </w:t>
      </w:r>
      <w:r w:rsidRPr="005C5C08">
        <w:rPr>
          <w:szCs w:val="22"/>
        </w:rPr>
        <w:t>and is a function of the size and nature of the materials being transported. Characterising bed-load materials allows estimates of the energy within the system (i.e., larger pebbles = faster flow velocity = greater energy budget); in particular, bed-load deposits can help to identify flood history along a river. This information is critical for local and national governments when performing flood risk assessments and planning for flood management</w:t>
      </w:r>
      <w:r w:rsidR="000C69E6" w:rsidRPr="005C5C08">
        <w:rPr>
          <w:szCs w:val="22"/>
        </w:rPr>
        <w:t xml:space="preserve">; it </w:t>
      </w:r>
      <w:r w:rsidRPr="005C5C08">
        <w:rPr>
          <w:szCs w:val="22"/>
        </w:rPr>
        <w:t>is</w:t>
      </w:r>
      <w:r w:rsidR="000C69E6" w:rsidRPr="005C5C08">
        <w:rPr>
          <w:szCs w:val="22"/>
        </w:rPr>
        <w:t xml:space="preserve"> also</w:t>
      </w:r>
      <w:r w:rsidRPr="005C5C08">
        <w:rPr>
          <w:szCs w:val="22"/>
        </w:rPr>
        <w:t xml:space="preserve"> important for engineers planning infrastructure works near the river.</w:t>
      </w:r>
    </w:p>
    <w:p w14:paraId="25898B51" w14:textId="77777777" w:rsidR="00DE3D55" w:rsidRPr="005C5C08" w:rsidRDefault="00DE3D55" w:rsidP="0000672F">
      <w:pPr>
        <w:pStyle w:val="Heading4"/>
      </w:pPr>
      <w:bookmarkStart w:id="80" w:name="_Toc403838700"/>
      <w:bookmarkStart w:id="81" w:name="_Toc18620426"/>
      <w:r w:rsidRPr="005C5C08">
        <w:t>3.4.3.1. Bed-load</w:t>
      </w:r>
      <w:bookmarkEnd w:id="80"/>
      <w:bookmarkEnd w:id="81"/>
    </w:p>
    <w:p w14:paraId="28B26B8F" w14:textId="77777777" w:rsidR="000C304A" w:rsidRPr="005C5C08" w:rsidRDefault="000C2B87" w:rsidP="005C5C08">
      <w:pPr>
        <w:rPr>
          <w:i/>
          <w:szCs w:val="22"/>
        </w:rPr>
      </w:pPr>
      <w:r w:rsidRPr="005C5C08">
        <w:rPr>
          <w:i/>
          <w:szCs w:val="22"/>
        </w:rPr>
        <w:t>What is measured?</w:t>
      </w:r>
    </w:p>
    <w:p w14:paraId="5FD50B37" w14:textId="77777777" w:rsidR="00825B70" w:rsidRPr="005C5C08" w:rsidRDefault="00B01FA5" w:rsidP="005C5C08">
      <w:pPr>
        <w:rPr>
          <w:szCs w:val="22"/>
        </w:rPr>
      </w:pPr>
      <w:r w:rsidRPr="005C5C08">
        <w:rPr>
          <w:szCs w:val="22"/>
        </w:rPr>
        <w:t xml:space="preserve">The bed-load is made of materials (gravel, pebbles, boulders, etc.) that are moved along a </w:t>
      </w:r>
      <w:r w:rsidR="00CD1169" w:rsidRPr="005C5C08">
        <w:rPr>
          <w:szCs w:val="22"/>
        </w:rPr>
        <w:t>riverbed</w:t>
      </w:r>
      <w:r w:rsidRPr="005C5C08">
        <w:rPr>
          <w:szCs w:val="22"/>
        </w:rPr>
        <w:t xml:space="preserve"> by the force of flowing water</w:t>
      </w:r>
      <w:r w:rsidR="00CB2944" w:rsidRPr="005C5C08">
        <w:rPr>
          <w:szCs w:val="22"/>
        </w:rPr>
        <w:t xml:space="preserve"> (see images below</w:t>
      </w:r>
      <w:r w:rsidR="00063604" w:rsidRPr="005C5C08">
        <w:rPr>
          <w:rStyle w:val="FootnoteReference"/>
          <w:szCs w:val="22"/>
        </w:rPr>
        <w:footnoteReference w:id="50"/>
      </w:r>
      <w:r w:rsidR="00CB2944" w:rsidRPr="005C5C08">
        <w:rPr>
          <w:szCs w:val="22"/>
        </w:rPr>
        <w:t>)</w:t>
      </w:r>
      <w:r w:rsidRPr="005C5C08">
        <w:rPr>
          <w:szCs w:val="22"/>
        </w:rPr>
        <w:t xml:space="preserve">. </w:t>
      </w:r>
      <w:r w:rsidR="00825B70" w:rsidRPr="005C5C08">
        <w:rPr>
          <w:szCs w:val="22"/>
        </w:rPr>
        <w:t>Bed-load material moves by bouncing and rolling over the riverbed.</w:t>
      </w:r>
    </w:p>
    <w:p w14:paraId="0B1C14A6" w14:textId="77777777" w:rsidR="00CB2944" w:rsidRPr="005C5C08" w:rsidRDefault="00A5636E" w:rsidP="005C5C08">
      <w:pPr>
        <w:jc w:val="center"/>
        <w:rPr>
          <w:szCs w:val="22"/>
        </w:rPr>
      </w:pPr>
      <w:r w:rsidRPr="005C5C08">
        <w:rPr>
          <w:szCs w:val="22"/>
          <w:lang w:eastAsia="en-GB"/>
        </w:rPr>
        <w:drawing>
          <wp:inline distT="0" distB="0" distL="0" distR="0" wp14:anchorId="16204E82" wp14:editId="0334464B">
            <wp:extent cx="3892177" cy="2232000"/>
            <wp:effectExtent l="0" t="0" r="0" b="3810"/>
            <wp:docPr id="11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49" cstate="print">
                      <a:extLst>
                        <a:ext uri="{28A0092B-C50C-407E-A947-70E740481C1C}">
                          <a14:useLocalDpi xmlns:a14="http://schemas.microsoft.com/office/drawing/2010/main"/>
                        </a:ext>
                      </a:extLst>
                    </a:blip>
                    <a:srcRect l="3786" r="2605"/>
                    <a:stretch/>
                  </pic:blipFill>
                  <pic:spPr bwMode="auto">
                    <a:xfrm>
                      <a:off x="0" y="0"/>
                      <a:ext cx="3892177" cy="2232000"/>
                    </a:xfrm>
                    <a:prstGeom prst="rect">
                      <a:avLst/>
                    </a:prstGeom>
                    <a:noFill/>
                    <a:ln>
                      <a:noFill/>
                    </a:ln>
                    <a:extLst>
                      <a:ext uri="{53640926-AAD7-44D8-BBD7-CCE9431645EC}">
                        <a14:shadowObscured xmlns:a14="http://schemas.microsoft.com/office/drawing/2010/main"/>
                      </a:ext>
                    </a:extLst>
                  </pic:spPr>
                </pic:pic>
              </a:graphicData>
            </a:graphic>
          </wp:inline>
        </w:drawing>
      </w:r>
      <w:r w:rsidRPr="005C5C08">
        <w:rPr>
          <w:szCs w:val="22"/>
          <w:lang w:eastAsia="en-GB"/>
        </w:rPr>
        <w:drawing>
          <wp:inline distT="0" distB="0" distL="0" distR="0" wp14:anchorId="269A2AD5" wp14:editId="0565BC51">
            <wp:extent cx="2224298" cy="2232000"/>
            <wp:effectExtent l="0" t="0" r="0" b="3810"/>
            <wp:docPr id="11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50" cstate="print">
                      <a:extLst>
                        <a:ext uri="{28A0092B-C50C-407E-A947-70E740481C1C}">
                          <a14:useLocalDpi xmlns:a14="http://schemas.microsoft.com/office/drawing/2010/main"/>
                        </a:ext>
                      </a:extLst>
                    </a:blip>
                    <a:srcRect/>
                    <a:stretch/>
                  </pic:blipFill>
                  <pic:spPr bwMode="auto">
                    <a:xfrm>
                      <a:off x="0" y="0"/>
                      <a:ext cx="2224298" cy="2232000"/>
                    </a:xfrm>
                    <a:prstGeom prst="rect">
                      <a:avLst/>
                    </a:prstGeom>
                    <a:noFill/>
                    <a:ln>
                      <a:noFill/>
                    </a:ln>
                    <a:extLst>
                      <a:ext uri="{53640926-AAD7-44D8-BBD7-CCE9431645EC}">
                        <a14:shadowObscured xmlns:a14="http://schemas.microsoft.com/office/drawing/2010/main"/>
                      </a:ext>
                    </a:extLst>
                  </pic:spPr>
                </pic:pic>
              </a:graphicData>
            </a:graphic>
          </wp:inline>
        </w:drawing>
      </w:r>
    </w:p>
    <w:p w14:paraId="4F50EBB6" w14:textId="040F1A85" w:rsidR="00B01FA5" w:rsidRPr="005C5C08" w:rsidRDefault="00B01FA5" w:rsidP="005C5C08">
      <w:pPr>
        <w:rPr>
          <w:szCs w:val="22"/>
        </w:rPr>
      </w:pPr>
      <w:r w:rsidRPr="005C5C08">
        <w:rPr>
          <w:szCs w:val="22"/>
        </w:rPr>
        <w:t xml:space="preserve">The bed-load of a river changes </w:t>
      </w:r>
      <w:r w:rsidR="00CD1169" w:rsidRPr="005C5C08">
        <w:rPr>
          <w:szCs w:val="22"/>
        </w:rPr>
        <w:t xml:space="preserve">as the flow regime and energy of the water change; this can be along the course of the river (from </w:t>
      </w:r>
      <w:r w:rsidR="00421BCD" w:rsidRPr="005C5C08">
        <w:rPr>
          <w:szCs w:val="22"/>
        </w:rPr>
        <w:t>source to mouth</w:t>
      </w:r>
      <w:r w:rsidR="00CD1169" w:rsidRPr="005C5C08">
        <w:rPr>
          <w:szCs w:val="22"/>
        </w:rPr>
        <w:t>) or across the width of a river at a given point (i.e., the outside of a meander is an erosional environment, the inside corner is a deposition</w:t>
      </w:r>
      <w:r w:rsidR="002B42F5" w:rsidRPr="005C5C08">
        <w:rPr>
          <w:szCs w:val="22"/>
        </w:rPr>
        <w:t>al</w:t>
      </w:r>
      <w:r w:rsidR="00CD1169" w:rsidRPr="005C5C08">
        <w:rPr>
          <w:szCs w:val="22"/>
        </w:rPr>
        <w:t xml:space="preserve"> environment). The bed-load can be impacted by human infrastructure, or by any feature that alters the flow of </w:t>
      </w:r>
      <w:r w:rsidR="00F07BC6" w:rsidRPr="005C5C08">
        <w:rPr>
          <w:szCs w:val="22"/>
        </w:rPr>
        <w:t xml:space="preserve">the </w:t>
      </w:r>
      <w:r w:rsidR="00CD1169" w:rsidRPr="005C5C08">
        <w:rPr>
          <w:szCs w:val="22"/>
        </w:rPr>
        <w:t xml:space="preserve">water. </w:t>
      </w:r>
    </w:p>
    <w:p w14:paraId="6E6F82ED" w14:textId="77777777" w:rsidR="00CD1169" w:rsidRPr="005C5C08" w:rsidRDefault="00CD1169" w:rsidP="005C5C08">
      <w:pPr>
        <w:rPr>
          <w:szCs w:val="22"/>
        </w:rPr>
      </w:pPr>
      <w:r w:rsidRPr="005C5C08">
        <w:rPr>
          <w:szCs w:val="22"/>
        </w:rPr>
        <w:t>The analysis of bed-load materials gives insights into past and present river flow conditions. It is also possible to identify the materials making up the bed-load (e.g., parent-rock type) and identify the sources of sediment.</w:t>
      </w:r>
    </w:p>
    <w:p w14:paraId="46FEA7D2" w14:textId="0591878A" w:rsidR="00CD1169" w:rsidRPr="005C5C08" w:rsidRDefault="00CD1169" w:rsidP="005C5C08">
      <w:pPr>
        <w:rPr>
          <w:szCs w:val="22"/>
        </w:rPr>
      </w:pPr>
      <w:r w:rsidRPr="005C5C08">
        <w:rPr>
          <w:szCs w:val="22"/>
        </w:rPr>
        <w:t>At each study site, bed-load samples should be taken at regular intervals across the river, perpendicular to flow</w:t>
      </w:r>
      <w:r w:rsidR="00AE5F85" w:rsidRPr="005C5C08">
        <w:rPr>
          <w:szCs w:val="22"/>
        </w:rPr>
        <w:t xml:space="preserve">. </w:t>
      </w:r>
      <w:r w:rsidR="008B4480" w:rsidRPr="005C5C08">
        <w:rPr>
          <w:szCs w:val="22"/>
        </w:rPr>
        <w:t xml:space="preserve">To collect a sample, point your finger and lower it into the water; pick up the </w:t>
      </w:r>
      <w:r w:rsidR="008B4480" w:rsidRPr="005C5C08">
        <w:rPr>
          <w:szCs w:val="22"/>
        </w:rPr>
        <w:lastRenderedPageBreak/>
        <w:t xml:space="preserve">first </w:t>
      </w:r>
      <w:r w:rsidR="00EB57EC" w:rsidRPr="005C5C08">
        <w:rPr>
          <w:szCs w:val="22"/>
        </w:rPr>
        <w:t xml:space="preserve">pebble that it touches. Use </w:t>
      </w:r>
      <w:r w:rsidR="00032D0D" w:rsidRPr="005C5C08">
        <w:rPr>
          <w:szCs w:val="22"/>
        </w:rPr>
        <w:t>callipers</w:t>
      </w:r>
      <w:r w:rsidR="00063604" w:rsidRPr="005C5C08">
        <w:rPr>
          <w:szCs w:val="22"/>
        </w:rPr>
        <w:t xml:space="preserve"> (see image</w:t>
      </w:r>
      <w:r w:rsidR="00695F4D" w:rsidRPr="005C5C08">
        <w:rPr>
          <w:szCs w:val="22"/>
        </w:rPr>
        <w:t>s</w:t>
      </w:r>
      <w:r w:rsidR="00063604" w:rsidRPr="005C5C08">
        <w:rPr>
          <w:szCs w:val="22"/>
        </w:rPr>
        <w:t xml:space="preserve"> below</w:t>
      </w:r>
      <w:r w:rsidR="00063604" w:rsidRPr="005C5C08">
        <w:rPr>
          <w:rStyle w:val="FootnoteReference"/>
          <w:szCs w:val="22"/>
        </w:rPr>
        <w:footnoteReference w:id="51"/>
      </w:r>
      <w:r w:rsidR="00063604" w:rsidRPr="005C5C08">
        <w:rPr>
          <w:szCs w:val="22"/>
        </w:rPr>
        <w:t>)</w:t>
      </w:r>
      <w:r w:rsidR="008B4480" w:rsidRPr="005C5C08">
        <w:rPr>
          <w:szCs w:val="22"/>
        </w:rPr>
        <w:t xml:space="preserve"> or a ruler to measure and record the </w:t>
      </w:r>
      <w:r w:rsidR="0080012F" w:rsidRPr="005C5C08">
        <w:rPr>
          <w:szCs w:val="22"/>
        </w:rPr>
        <w:t>longest and shortest axi</w:t>
      </w:r>
      <w:r w:rsidR="008B4480" w:rsidRPr="005C5C08">
        <w:rPr>
          <w:szCs w:val="22"/>
        </w:rPr>
        <w:t>s</w:t>
      </w:r>
      <w:r w:rsidR="00BA5DEB" w:rsidRPr="005C5C08">
        <w:rPr>
          <w:szCs w:val="22"/>
        </w:rPr>
        <w:t xml:space="preserve"> (or for a more detailed investigation, measure the a, b and c axes</w:t>
      </w:r>
      <w:r w:rsidR="00BA5DEB" w:rsidRPr="005C5C08">
        <w:rPr>
          <w:rStyle w:val="FootnoteReference"/>
          <w:szCs w:val="22"/>
        </w:rPr>
        <w:footnoteReference w:id="52"/>
      </w:r>
      <w:r w:rsidR="00BA5DEB" w:rsidRPr="005C5C08">
        <w:rPr>
          <w:szCs w:val="22"/>
        </w:rPr>
        <w:t>)</w:t>
      </w:r>
      <w:r w:rsidR="008B4480" w:rsidRPr="005C5C08">
        <w:rPr>
          <w:szCs w:val="22"/>
        </w:rPr>
        <w:t>. If investigating the origin of bed-load material, you may also consider describing the pebble, taking a photograph or even collecting it for further analysis back in the classroom.</w:t>
      </w:r>
    </w:p>
    <w:p w14:paraId="32790885" w14:textId="77777777" w:rsidR="00063604" w:rsidRPr="005C5C08" w:rsidRDefault="00A5636E" w:rsidP="005C5C08">
      <w:pPr>
        <w:jc w:val="center"/>
        <w:rPr>
          <w:szCs w:val="22"/>
        </w:rPr>
      </w:pPr>
      <w:r w:rsidRPr="005C5C08">
        <w:rPr>
          <w:szCs w:val="22"/>
          <w:lang w:eastAsia="en-GB"/>
        </w:rPr>
        <w:drawing>
          <wp:inline distT="0" distB="0" distL="0" distR="0" wp14:anchorId="144AD08A" wp14:editId="54E6BE55">
            <wp:extent cx="2826334" cy="1884459"/>
            <wp:effectExtent l="0" t="0" r="0" b="0"/>
            <wp:docPr id="11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2844010" cy="1896245"/>
                    </a:xfrm>
                    <a:prstGeom prst="rect">
                      <a:avLst/>
                    </a:prstGeom>
                    <a:noFill/>
                    <a:ln>
                      <a:noFill/>
                    </a:ln>
                  </pic:spPr>
                </pic:pic>
              </a:graphicData>
            </a:graphic>
          </wp:inline>
        </w:drawing>
      </w:r>
      <w:r w:rsidRPr="005C5C08">
        <w:rPr>
          <w:szCs w:val="22"/>
          <w:lang w:eastAsia="en-GB"/>
        </w:rPr>
        <w:drawing>
          <wp:inline distT="0" distB="0" distL="0" distR="0" wp14:anchorId="4445875D" wp14:editId="14507E42">
            <wp:extent cx="3029963" cy="1882800"/>
            <wp:effectExtent l="0" t="0" r="5715" b="0"/>
            <wp:docPr id="11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3029963" cy="1882800"/>
                    </a:xfrm>
                    <a:prstGeom prst="rect">
                      <a:avLst/>
                    </a:prstGeom>
                    <a:noFill/>
                    <a:ln>
                      <a:noFill/>
                    </a:ln>
                  </pic:spPr>
                </pic:pic>
              </a:graphicData>
            </a:graphic>
          </wp:inline>
        </w:drawing>
      </w:r>
    </w:p>
    <w:p w14:paraId="68489900" w14:textId="0A0A8DE6" w:rsidR="00F620BB" w:rsidRPr="005C5C08" w:rsidRDefault="00F620BB" w:rsidP="005C5C08">
      <w:pPr>
        <w:rPr>
          <w:szCs w:val="22"/>
        </w:rPr>
      </w:pPr>
      <w:r w:rsidRPr="005C5C08">
        <w:rPr>
          <w:szCs w:val="22"/>
        </w:rPr>
        <w:t>The size of sandy bed</w:t>
      </w:r>
      <w:r w:rsidR="0080012F" w:rsidRPr="005C5C08">
        <w:rPr>
          <w:szCs w:val="22"/>
        </w:rPr>
        <w:t>-</w:t>
      </w:r>
      <w:r w:rsidRPr="005C5C08">
        <w:rPr>
          <w:szCs w:val="22"/>
        </w:rPr>
        <w:t xml:space="preserve">load </w:t>
      </w:r>
      <w:r w:rsidR="00512BA6" w:rsidRPr="005C5C08">
        <w:rPr>
          <w:szCs w:val="22"/>
        </w:rPr>
        <w:t xml:space="preserve">can be </w:t>
      </w:r>
      <w:r w:rsidRPr="005C5C08">
        <w:rPr>
          <w:szCs w:val="22"/>
        </w:rPr>
        <w:t>qualitatively assessed by comparison to a geological grain size chart or by using a series of sieves.</w:t>
      </w:r>
    </w:p>
    <w:p w14:paraId="4422882A" w14:textId="77777777" w:rsidR="00D47AA9" w:rsidRPr="005C5C08" w:rsidRDefault="00D47AA9" w:rsidP="005C5C08">
      <w:pPr>
        <w:rPr>
          <w:szCs w:val="22"/>
        </w:rPr>
      </w:pPr>
      <w:r w:rsidRPr="005C5C08">
        <w:rPr>
          <w:szCs w:val="22"/>
        </w:rPr>
        <w:t xml:space="preserve">The presence of mid-stream gravel bars (i.e., gravel bars that results in </w:t>
      </w:r>
      <w:r w:rsidR="00F92EF9" w:rsidRPr="005C5C08">
        <w:rPr>
          <w:szCs w:val="22"/>
        </w:rPr>
        <w:t>channelised</w:t>
      </w:r>
      <w:r w:rsidRPr="005C5C08">
        <w:rPr>
          <w:szCs w:val="22"/>
        </w:rPr>
        <w:t xml:space="preserve"> flow</w:t>
      </w:r>
      <w:r w:rsidR="00B267EA" w:rsidRPr="005C5C08">
        <w:rPr>
          <w:szCs w:val="22"/>
        </w:rPr>
        <w:t>; see below for example image from Denali National Park, Alaska</w:t>
      </w:r>
      <w:r w:rsidR="00B267EA" w:rsidRPr="005C5C08">
        <w:rPr>
          <w:rStyle w:val="FootnoteReference"/>
          <w:szCs w:val="22"/>
        </w:rPr>
        <w:footnoteReference w:id="53"/>
      </w:r>
      <w:r w:rsidRPr="005C5C08">
        <w:rPr>
          <w:szCs w:val="22"/>
        </w:rPr>
        <w:t>) should be recorded. The length and width dimensions of those gravel bars should be measured. Samples of gravel bar materials should be systematically selected (following the same basic procedure as used for bed-load sampling) and measured (as above).</w:t>
      </w:r>
    </w:p>
    <w:p w14:paraId="7BCE9410" w14:textId="77777777" w:rsidR="00B267EA" w:rsidRPr="005C5C08" w:rsidRDefault="00397E46" w:rsidP="005C5C08">
      <w:pPr>
        <w:tabs>
          <w:tab w:val="left" w:pos="1276"/>
          <w:tab w:val="left" w:pos="2410"/>
          <w:tab w:val="left" w:pos="2694"/>
        </w:tabs>
        <w:jc w:val="center"/>
        <w:rPr>
          <w:szCs w:val="22"/>
        </w:rPr>
      </w:pPr>
      <w:r w:rsidRPr="005C5C08">
        <w:rPr>
          <w:szCs w:val="22"/>
          <w:lang w:eastAsia="en-GB"/>
        </w:rPr>
        <w:drawing>
          <wp:inline distT="0" distB="0" distL="0" distR="0" wp14:anchorId="13F26714" wp14:editId="55692A2E">
            <wp:extent cx="3089080" cy="2059386"/>
            <wp:effectExtent l="0" t="0" r="10160" b="0"/>
            <wp:docPr id="11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3089969" cy="2059979"/>
                    </a:xfrm>
                    <a:prstGeom prst="rect">
                      <a:avLst/>
                    </a:prstGeom>
                    <a:noFill/>
                    <a:ln>
                      <a:noFill/>
                    </a:ln>
                  </pic:spPr>
                </pic:pic>
              </a:graphicData>
            </a:graphic>
          </wp:inline>
        </w:drawing>
      </w:r>
    </w:p>
    <w:p w14:paraId="3F131DBA" w14:textId="77777777" w:rsidR="008B4480" w:rsidRPr="005C5C08" w:rsidRDefault="008B4480" w:rsidP="005C5C08">
      <w:pPr>
        <w:rPr>
          <w:i/>
          <w:szCs w:val="22"/>
        </w:rPr>
      </w:pPr>
      <w:r w:rsidRPr="005C5C08">
        <w:rPr>
          <w:i/>
          <w:szCs w:val="22"/>
        </w:rPr>
        <w:t>Further data analysis, including calculation of pebble roundness and estimates of water velocity based on particle size should be completed back in the classroom (see post-fieldwork activities).</w:t>
      </w:r>
    </w:p>
    <w:p w14:paraId="5B684268" w14:textId="77777777" w:rsidR="000C304A" w:rsidRPr="005C5C08" w:rsidRDefault="000C304A" w:rsidP="005C5C08">
      <w:pPr>
        <w:rPr>
          <w:i/>
          <w:szCs w:val="22"/>
        </w:rPr>
      </w:pPr>
      <w:r w:rsidRPr="005C5C08">
        <w:rPr>
          <w:i/>
          <w:szCs w:val="22"/>
        </w:rPr>
        <w:lastRenderedPageBreak/>
        <w:t>Site requirements</w:t>
      </w:r>
    </w:p>
    <w:p w14:paraId="49C887D1" w14:textId="77777777" w:rsidR="00AE5F85" w:rsidRPr="005C5C08" w:rsidRDefault="00AE5F85" w:rsidP="005C5C08">
      <w:pPr>
        <w:rPr>
          <w:szCs w:val="22"/>
        </w:rPr>
      </w:pPr>
      <w:r w:rsidRPr="005C5C08">
        <w:rPr>
          <w:szCs w:val="22"/>
        </w:rPr>
        <w:t xml:space="preserve">Bed-load </w:t>
      </w:r>
      <w:r w:rsidR="00D47AA9" w:rsidRPr="005C5C08">
        <w:rPr>
          <w:szCs w:val="22"/>
        </w:rPr>
        <w:t xml:space="preserve">and gravel bar </w:t>
      </w:r>
      <w:r w:rsidRPr="005C5C08">
        <w:rPr>
          <w:szCs w:val="22"/>
        </w:rPr>
        <w:t>samples can be collected and measured at any point where a river can be safely accessed and forded.</w:t>
      </w:r>
      <w:r w:rsidR="00D47AA9" w:rsidRPr="005C5C08">
        <w:rPr>
          <w:szCs w:val="22"/>
        </w:rPr>
        <w:t xml:space="preserve"> </w:t>
      </w:r>
    </w:p>
    <w:p w14:paraId="2D0F3651" w14:textId="77777777" w:rsidR="000C304A" w:rsidRPr="005C5C08" w:rsidRDefault="000C304A" w:rsidP="005C5C08">
      <w:pPr>
        <w:rPr>
          <w:i/>
          <w:szCs w:val="22"/>
        </w:rPr>
      </w:pPr>
      <w:r w:rsidRPr="005C5C08">
        <w:rPr>
          <w:i/>
          <w:szCs w:val="22"/>
        </w:rPr>
        <w:t>Equipment and associated costs</w:t>
      </w:r>
    </w:p>
    <w:p w14:paraId="3BA38FA7" w14:textId="77777777" w:rsidR="008B4480" w:rsidRPr="005C5C08" w:rsidRDefault="008B4480" w:rsidP="005C5C08">
      <w:pPr>
        <w:rPr>
          <w:szCs w:val="22"/>
        </w:rPr>
      </w:pPr>
      <w:r w:rsidRPr="005C5C08">
        <w:rPr>
          <w:szCs w:val="22"/>
        </w:rPr>
        <w:t>Ideally, pebble dimensi</w:t>
      </w:r>
      <w:r w:rsidR="0080012F" w:rsidRPr="005C5C08">
        <w:rPr>
          <w:szCs w:val="22"/>
        </w:rPr>
        <w:t xml:space="preserve">ons should be measured using </w:t>
      </w:r>
      <w:r w:rsidR="00032D0D" w:rsidRPr="005C5C08">
        <w:rPr>
          <w:szCs w:val="22"/>
        </w:rPr>
        <w:t>callipers</w:t>
      </w:r>
      <w:r w:rsidRPr="005C5C08">
        <w:rPr>
          <w:szCs w:val="22"/>
        </w:rPr>
        <w:t>, which can be purchase</w:t>
      </w:r>
      <w:r w:rsidR="00992D41" w:rsidRPr="005C5C08">
        <w:rPr>
          <w:szCs w:val="22"/>
        </w:rPr>
        <w:t>d</w:t>
      </w:r>
      <w:r w:rsidRPr="005C5C08">
        <w:rPr>
          <w:szCs w:val="22"/>
        </w:rPr>
        <w:t xml:space="preserve"> cheaply</w:t>
      </w:r>
      <w:r w:rsidR="00A0695F" w:rsidRPr="005C5C08">
        <w:rPr>
          <w:szCs w:val="22"/>
        </w:rPr>
        <w:t xml:space="preserve"> or at moderate cost</w:t>
      </w:r>
      <w:r w:rsidRPr="005C5C08">
        <w:rPr>
          <w:szCs w:val="22"/>
        </w:rPr>
        <w:t xml:space="preserve">; however, a normal ruler can also be used for less accurate data collection. </w:t>
      </w:r>
    </w:p>
    <w:p w14:paraId="0CCAC56D" w14:textId="77777777" w:rsidR="000C304A" w:rsidRPr="005C5C08" w:rsidRDefault="000C304A" w:rsidP="005C5C08">
      <w:pPr>
        <w:rPr>
          <w:i/>
          <w:szCs w:val="22"/>
        </w:rPr>
      </w:pPr>
      <w:r w:rsidRPr="005C5C08">
        <w:rPr>
          <w:i/>
          <w:szCs w:val="22"/>
        </w:rPr>
        <w:t>Number of data points needed (data resolution)</w:t>
      </w:r>
    </w:p>
    <w:p w14:paraId="5A048C36" w14:textId="77777777" w:rsidR="00CD1169" w:rsidRPr="005C5C08" w:rsidRDefault="0080012F" w:rsidP="005C5C08">
      <w:pPr>
        <w:rPr>
          <w:szCs w:val="22"/>
        </w:rPr>
      </w:pPr>
      <w:r w:rsidRPr="005C5C08">
        <w:rPr>
          <w:szCs w:val="22"/>
        </w:rPr>
        <w:t>At each sample</w:t>
      </w:r>
      <w:r w:rsidR="00CD1169" w:rsidRPr="005C5C08">
        <w:rPr>
          <w:szCs w:val="22"/>
        </w:rPr>
        <w:t xml:space="preserve"> point across the cross-river transect, at least 10 pebbles should be measured. The interval between sample points should depend on the river width; however, </w:t>
      </w:r>
      <w:r w:rsidR="00AE5F85" w:rsidRPr="005C5C08">
        <w:rPr>
          <w:szCs w:val="22"/>
        </w:rPr>
        <w:t>a 0.5–1 m interval would be a good place to start.</w:t>
      </w:r>
    </w:p>
    <w:p w14:paraId="7B83D47F" w14:textId="77777777" w:rsidR="000C304A" w:rsidRPr="005C5C08" w:rsidRDefault="000C304A" w:rsidP="005C5C08">
      <w:pPr>
        <w:rPr>
          <w:i/>
          <w:szCs w:val="22"/>
        </w:rPr>
      </w:pPr>
      <w:r w:rsidRPr="005C5C08">
        <w:rPr>
          <w:i/>
          <w:szCs w:val="22"/>
        </w:rPr>
        <w:t>Professional measurement techniques</w:t>
      </w:r>
    </w:p>
    <w:p w14:paraId="0B7C0706" w14:textId="77777777" w:rsidR="00F4027A" w:rsidRPr="005C5C08" w:rsidRDefault="00D47AA9" w:rsidP="005C5C08">
      <w:pPr>
        <w:rPr>
          <w:szCs w:val="22"/>
        </w:rPr>
      </w:pPr>
      <w:r w:rsidRPr="005C5C08">
        <w:rPr>
          <w:szCs w:val="22"/>
        </w:rPr>
        <w:t>The professional analysis of bed-load materials includes both the simple collection and measurement techniques shown above, but also more intensive examination of pebble composition and morphology using expensive, high-tech laboratory equipment; for example, scanning electron microscopes</w:t>
      </w:r>
      <w:r w:rsidR="00AF51C5" w:rsidRPr="005C5C08">
        <w:rPr>
          <w:szCs w:val="22"/>
        </w:rPr>
        <w:t xml:space="preserve"> (SEMs</w:t>
      </w:r>
      <w:r w:rsidR="00787004" w:rsidRPr="005C5C08">
        <w:rPr>
          <w:szCs w:val="22"/>
        </w:rPr>
        <w:t>; see image below of an SEM</w:t>
      </w:r>
      <w:r w:rsidR="00787004" w:rsidRPr="005C5C08">
        <w:rPr>
          <w:rStyle w:val="FootnoteReference"/>
          <w:szCs w:val="22"/>
        </w:rPr>
        <w:footnoteReference w:id="54"/>
      </w:r>
      <w:r w:rsidR="00787004" w:rsidRPr="005C5C08">
        <w:rPr>
          <w:szCs w:val="22"/>
        </w:rPr>
        <w:t xml:space="preserve"> [left] and of </w:t>
      </w:r>
      <w:r w:rsidR="00603B0A" w:rsidRPr="005C5C08">
        <w:rPr>
          <w:szCs w:val="22"/>
        </w:rPr>
        <w:t>a sand grain imaged by SEM</w:t>
      </w:r>
      <w:r w:rsidR="00603B0A" w:rsidRPr="005C5C08">
        <w:rPr>
          <w:rStyle w:val="FootnoteReference"/>
          <w:szCs w:val="22"/>
        </w:rPr>
        <w:footnoteReference w:id="55"/>
      </w:r>
      <w:r w:rsidR="00603B0A" w:rsidRPr="005C5C08">
        <w:rPr>
          <w:szCs w:val="22"/>
        </w:rPr>
        <w:t xml:space="preserve"> [right]</w:t>
      </w:r>
      <w:r w:rsidR="00AF51C5" w:rsidRPr="005C5C08">
        <w:rPr>
          <w:szCs w:val="22"/>
        </w:rPr>
        <w:t>)</w:t>
      </w:r>
      <w:r w:rsidRPr="005C5C08">
        <w:rPr>
          <w:szCs w:val="22"/>
        </w:rPr>
        <w:t>.</w:t>
      </w:r>
    </w:p>
    <w:p w14:paraId="30262076" w14:textId="77777777" w:rsidR="00787004" w:rsidRPr="005C5C08" w:rsidRDefault="00397E46" w:rsidP="005C5C08">
      <w:pPr>
        <w:jc w:val="center"/>
        <w:rPr>
          <w:szCs w:val="22"/>
        </w:rPr>
      </w:pPr>
      <w:r w:rsidRPr="005C5C08">
        <w:rPr>
          <w:szCs w:val="22"/>
          <w:lang w:eastAsia="en-GB"/>
        </w:rPr>
        <w:drawing>
          <wp:inline distT="0" distB="0" distL="0" distR="0" wp14:anchorId="3E83FE3A" wp14:editId="68BCD6E7">
            <wp:extent cx="2543621" cy="2354918"/>
            <wp:effectExtent l="0" t="0" r="0" b="7620"/>
            <wp:docPr id="11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2544975" cy="2356171"/>
                    </a:xfrm>
                    <a:prstGeom prst="rect">
                      <a:avLst/>
                    </a:prstGeom>
                    <a:noFill/>
                    <a:ln>
                      <a:noFill/>
                    </a:ln>
                  </pic:spPr>
                </pic:pic>
              </a:graphicData>
            </a:graphic>
          </wp:inline>
        </w:drawing>
      </w:r>
      <w:r w:rsidRPr="005C5C08">
        <w:rPr>
          <w:szCs w:val="22"/>
          <w:lang w:eastAsia="en-GB"/>
        </w:rPr>
        <w:drawing>
          <wp:inline distT="0" distB="0" distL="0" distR="0" wp14:anchorId="2F8D41F9" wp14:editId="5928B011">
            <wp:extent cx="3087741" cy="2316439"/>
            <wp:effectExtent l="0" t="0" r="11430" b="0"/>
            <wp:docPr id="11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cstate="print">
                      <a:extLst>
                        <a:ext uri="{28A0092B-C50C-407E-A947-70E740481C1C}">
                          <a14:useLocalDpi xmlns:a14="http://schemas.microsoft.com/office/drawing/2010/main"/>
                        </a:ext>
                      </a:extLst>
                    </a:blip>
                    <a:srcRect/>
                    <a:stretch>
                      <a:fillRect/>
                    </a:stretch>
                  </pic:blipFill>
                  <pic:spPr bwMode="auto">
                    <a:xfrm>
                      <a:off x="0" y="0"/>
                      <a:ext cx="3088286" cy="2316848"/>
                    </a:xfrm>
                    <a:prstGeom prst="rect">
                      <a:avLst/>
                    </a:prstGeom>
                    <a:noFill/>
                    <a:ln>
                      <a:noFill/>
                    </a:ln>
                  </pic:spPr>
                </pic:pic>
              </a:graphicData>
            </a:graphic>
          </wp:inline>
        </w:drawing>
      </w:r>
    </w:p>
    <w:p w14:paraId="41B819F2" w14:textId="77777777" w:rsidR="00F4027A" w:rsidRPr="005C5C08" w:rsidRDefault="00F4027A" w:rsidP="005C5C08">
      <w:pPr>
        <w:rPr>
          <w:szCs w:val="22"/>
        </w:rPr>
      </w:pPr>
      <w:r w:rsidRPr="005C5C08">
        <w:rPr>
          <w:szCs w:val="22"/>
        </w:rPr>
        <w:br w:type="page"/>
      </w:r>
    </w:p>
    <w:p w14:paraId="4EC832E7" w14:textId="77777777" w:rsidR="00F4027A" w:rsidRPr="005C5C08" w:rsidRDefault="00F4027A" w:rsidP="0000672F">
      <w:pPr>
        <w:pStyle w:val="Heading4"/>
      </w:pPr>
      <w:bookmarkStart w:id="82" w:name="_Toc403838701"/>
      <w:bookmarkStart w:id="83" w:name="_Toc18620427"/>
      <w:r w:rsidRPr="005C5C08">
        <w:lastRenderedPageBreak/>
        <w:t xml:space="preserve">3.4.3.2. Suspended </w:t>
      </w:r>
      <w:r w:rsidR="00EF488D" w:rsidRPr="005C5C08">
        <w:t>s</w:t>
      </w:r>
      <w:r w:rsidRPr="005C5C08">
        <w:t>ediments</w:t>
      </w:r>
      <w:bookmarkEnd w:id="82"/>
      <w:bookmarkEnd w:id="83"/>
    </w:p>
    <w:p w14:paraId="7155A786" w14:textId="77777777" w:rsidR="000C304A" w:rsidRPr="005C5C08" w:rsidRDefault="000C304A" w:rsidP="005C5C08">
      <w:pPr>
        <w:rPr>
          <w:i/>
          <w:szCs w:val="22"/>
        </w:rPr>
      </w:pPr>
      <w:r w:rsidRPr="005C5C08">
        <w:rPr>
          <w:i/>
          <w:szCs w:val="22"/>
        </w:rPr>
        <w:t xml:space="preserve">What is measured? </w:t>
      </w:r>
    </w:p>
    <w:p w14:paraId="7E08B730" w14:textId="4DA8A817" w:rsidR="00825B70" w:rsidRPr="005C5C08" w:rsidRDefault="00825B70" w:rsidP="005C5C08">
      <w:pPr>
        <w:rPr>
          <w:szCs w:val="22"/>
        </w:rPr>
      </w:pPr>
      <w:r w:rsidRPr="005C5C08">
        <w:rPr>
          <w:szCs w:val="22"/>
        </w:rPr>
        <w:t xml:space="preserve">Suspended sediments are those materials that are suspended within the </w:t>
      </w:r>
      <w:r w:rsidR="00F00A3E" w:rsidRPr="005C5C08">
        <w:rPr>
          <w:szCs w:val="22"/>
        </w:rPr>
        <w:t>channel</w:t>
      </w:r>
      <w:r w:rsidRPr="005C5C08">
        <w:rPr>
          <w:szCs w:val="22"/>
        </w:rPr>
        <w:t xml:space="preserve"> of the flowing water</w:t>
      </w:r>
      <w:r w:rsidR="005A4396" w:rsidRPr="005C5C08">
        <w:rPr>
          <w:szCs w:val="22"/>
        </w:rPr>
        <w:t xml:space="preserve"> (see image below</w:t>
      </w:r>
      <w:r w:rsidR="005A4396" w:rsidRPr="005C5C08">
        <w:rPr>
          <w:rStyle w:val="FootnoteReference"/>
          <w:szCs w:val="22"/>
        </w:rPr>
        <w:footnoteReference w:id="56"/>
      </w:r>
      <w:r w:rsidR="005A4396" w:rsidRPr="005C5C08">
        <w:rPr>
          <w:szCs w:val="22"/>
        </w:rPr>
        <w:t>)</w:t>
      </w:r>
      <w:r w:rsidRPr="005C5C08">
        <w:rPr>
          <w:szCs w:val="22"/>
        </w:rPr>
        <w:t xml:space="preserve">. The particles are too small to be sampled and measured by hand (unlike bed-load material). </w:t>
      </w:r>
      <w:r w:rsidR="00EA2CCA" w:rsidRPr="005C5C08">
        <w:rPr>
          <w:szCs w:val="22"/>
        </w:rPr>
        <w:t xml:space="preserve">The suspended sediment load can be qualitatively </w:t>
      </w:r>
      <w:r w:rsidR="00C40740" w:rsidRPr="005C5C08">
        <w:rPr>
          <w:szCs w:val="22"/>
        </w:rPr>
        <w:t xml:space="preserve">and semi-quantitatively </w:t>
      </w:r>
      <w:r w:rsidR="00EA2CCA" w:rsidRPr="005C5C08">
        <w:rPr>
          <w:szCs w:val="22"/>
        </w:rPr>
        <w:t xml:space="preserve">described </w:t>
      </w:r>
      <w:r w:rsidR="00EA2CCA" w:rsidRPr="005C5C08">
        <w:rPr>
          <w:i/>
          <w:szCs w:val="22"/>
        </w:rPr>
        <w:t>in situ</w:t>
      </w:r>
      <w:r w:rsidR="00EA2CCA" w:rsidRPr="005C5C08">
        <w:rPr>
          <w:szCs w:val="22"/>
        </w:rPr>
        <w:t xml:space="preserve"> </w:t>
      </w:r>
      <w:r w:rsidR="00721D5C" w:rsidRPr="005C5C08">
        <w:rPr>
          <w:szCs w:val="22"/>
        </w:rPr>
        <w:t>or</w:t>
      </w:r>
      <w:r w:rsidR="00EA2CCA" w:rsidRPr="005C5C08">
        <w:rPr>
          <w:szCs w:val="22"/>
        </w:rPr>
        <w:t xml:space="preserve"> measured quantitatively through sample collection and analysis in the classroom.</w:t>
      </w:r>
    </w:p>
    <w:p w14:paraId="2F68A1DA" w14:textId="77777777" w:rsidR="005A4396" w:rsidRPr="005C5C08" w:rsidRDefault="00397E46" w:rsidP="005C5C08">
      <w:pPr>
        <w:jc w:val="center"/>
        <w:rPr>
          <w:szCs w:val="22"/>
        </w:rPr>
      </w:pPr>
      <w:r w:rsidRPr="005C5C08">
        <w:rPr>
          <w:szCs w:val="22"/>
          <w:lang w:eastAsia="en-GB"/>
        </w:rPr>
        <w:drawing>
          <wp:inline distT="0" distB="0" distL="0" distR="0" wp14:anchorId="08F76860" wp14:editId="5F5579E7">
            <wp:extent cx="5077344" cy="2725611"/>
            <wp:effectExtent l="0" t="0" r="3175" b="5080"/>
            <wp:docPr id="12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6">
                      <a:extLst>
                        <a:ext uri="{28A0092B-C50C-407E-A947-70E740481C1C}">
                          <a14:useLocalDpi xmlns:a14="http://schemas.microsoft.com/office/drawing/2010/main"/>
                        </a:ext>
                      </a:extLst>
                    </a:blip>
                    <a:srcRect/>
                    <a:stretch>
                      <a:fillRect/>
                    </a:stretch>
                  </pic:blipFill>
                  <pic:spPr bwMode="auto">
                    <a:xfrm>
                      <a:off x="0" y="0"/>
                      <a:ext cx="5121571" cy="2749353"/>
                    </a:xfrm>
                    <a:prstGeom prst="rect">
                      <a:avLst/>
                    </a:prstGeom>
                    <a:noFill/>
                    <a:ln>
                      <a:noFill/>
                    </a:ln>
                  </pic:spPr>
                </pic:pic>
              </a:graphicData>
            </a:graphic>
          </wp:inline>
        </w:drawing>
      </w:r>
    </w:p>
    <w:p w14:paraId="5C15F3F2" w14:textId="77777777" w:rsidR="00EA2CCA" w:rsidRPr="005C5C08" w:rsidRDefault="00EA2CCA" w:rsidP="005C5C08">
      <w:pPr>
        <w:rPr>
          <w:szCs w:val="22"/>
        </w:rPr>
      </w:pPr>
      <w:r w:rsidRPr="005C5C08">
        <w:rPr>
          <w:szCs w:val="22"/>
        </w:rPr>
        <w:t xml:space="preserve">For </w:t>
      </w:r>
      <w:r w:rsidRPr="005C5C08">
        <w:rPr>
          <w:i/>
          <w:szCs w:val="22"/>
        </w:rPr>
        <w:t>in situ</w:t>
      </w:r>
      <w:r w:rsidRPr="005C5C08">
        <w:rPr>
          <w:szCs w:val="22"/>
        </w:rPr>
        <w:t xml:space="preserve"> analysis, two methods can be used. </w:t>
      </w:r>
    </w:p>
    <w:p w14:paraId="513C7D41" w14:textId="77777777" w:rsidR="002D20AC" w:rsidRPr="005C5C08" w:rsidRDefault="006B6442" w:rsidP="005C5C08">
      <w:pPr>
        <w:pStyle w:val="Bullets"/>
      </w:pPr>
      <w:r w:rsidRPr="005C5C08">
        <w:t>Point the opening of a 2-L bottle upstream and allow it to fill with river water. Set the bottle to stand for a few minutes to allow suspended sediments to settle. Make notes on the sediment layer that forms (e.g., thickness, colour, clarity of water above</w:t>
      </w:r>
      <w:r w:rsidR="002D20AC" w:rsidRPr="005C5C08">
        <w:t>; see image below</w:t>
      </w:r>
      <w:r w:rsidR="004C3DAB" w:rsidRPr="005C5C08">
        <w:rPr>
          <w:rStyle w:val="FootnoteReference"/>
        </w:rPr>
        <w:footnoteReference w:id="57"/>
      </w:r>
      <w:r w:rsidR="00721D5C" w:rsidRPr="005C5C08">
        <w:t>)</w:t>
      </w:r>
      <w:r w:rsidRPr="005C5C08">
        <w:t>.</w:t>
      </w:r>
    </w:p>
    <w:p w14:paraId="189E0780" w14:textId="77777777" w:rsidR="009E4889" w:rsidRPr="00D853E9" w:rsidRDefault="009E4889" w:rsidP="005C5C08">
      <w:pPr>
        <w:pStyle w:val="Bullets"/>
        <w:numPr>
          <w:ilvl w:val="0"/>
          <w:numId w:val="0"/>
        </w:numPr>
        <w:ind w:left="720"/>
        <w:rPr>
          <w:sz w:val="8"/>
          <w:szCs w:val="8"/>
        </w:rPr>
      </w:pPr>
    </w:p>
    <w:p w14:paraId="019267A9" w14:textId="77777777" w:rsidR="002D20AC" w:rsidRPr="005C5C08" w:rsidRDefault="00397E46" w:rsidP="005C5C08">
      <w:pPr>
        <w:pStyle w:val="Bullets"/>
        <w:numPr>
          <w:ilvl w:val="0"/>
          <w:numId w:val="0"/>
        </w:numPr>
        <w:jc w:val="center"/>
      </w:pPr>
      <w:r w:rsidRPr="005C5C08">
        <w:rPr>
          <w:lang w:eastAsia="en-GB"/>
        </w:rPr>
        <w:drawing>
          <wp:inline distT="0" distB="0" distL="0" distR="0" wp14:anchorId="44E7613A" wp14:editId="3E473FD9">
            <wp:extent cx="6243289" cy="1523825"/>
            <wp:effectExtent l="0" t="0" r="0" b="635"/>
            <wp:docPr id="12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6345068" cy="1548666"/>
                    </a:xfrm>
                    <a:prstGeom prst="rect">
                      <a:avLst/>
                    </a:prstGeom>
                    <a:noFill/>
                    <a:ln>
                      <a:noFill/>
                    </a:ln>
                  </pic:spPr>
                </pic:pic>
              </a:graphicData>
            </a:graphic>
          </wp:inline>
        </w:drawing>
      </w:r>
    </w:p>
    <w:p w14:paraId="689F6DAC" w14:textId="77777777" w:rsidR="009E4889" w:rsidRPr="00D853E9" w:rsidRDefault="009E4889" w:rsidP="005C5C08">
      <w:pPr>
        <w:pStyle w:val="Bullets"/>
        <w:numPr>
          <w:ilvl w:val="0"/>
          <w:numId w:val="0"/>
        </w:numPr>
        <w:ind w:left="720"/>
        <w:rPr>
          <w:sz w:val="8"/>
          <w:szCs w:val="8"/>
        </w:rPr>
      </w:pPr>
    </w:p>
    <w:p w14:paraId="473F50ED" w14:textId="0A4CA972" w:rsidR="003B0D82" w:rsidRPr="005C5C08" w:rsidRDefault="00C703E2" w:rsidP="005C5C08">
      <w:pPr>
        <w:pStyle w:val="Bullets"/>
      </w:pPr>
      <w:r w:rsidRPr="005C5C08">
        <w:lastRenderedPageBreak/>
        <w:t>Suspended sediment loads between sites can be directly compared using a Secchi disc, a black and white plastic disc attached to a long wire that is lowered into a water body</w:t>
      </w:r>
      <w:r w:rsidRPr="005C5C08">
        <w:rPr>
          <w:rStyle w:val="FootnoteReference"/>
        </w:rPr>
        <w:footnoteReference w:id="58"/>
      </w:r>
      <w:r w:rsidR="00991495" w:rsidRPr="005C5C08">
        <w:t xml:space="preserve"> (see image below</w:t>
      </w:r>
      <w:r w:rsidR="003B0D82" w:rsidRPr="005C5C08">
        <w:rPr>
          <w:rStyle w:val="FootnoteReference"/>
        </w:rPr>
        <w:footnoteReference w:id="59"/>
      </w:r>
      <w:r w:rsidR="00991495" w:rsidRPr="005C5C08">
        <w:t>).</w:t>
      </w:r>
      <w:r w:rsidRPr="005C5C08">
        <w:t xml:space="preserve"> When the black and white disc is no longer </w:t>
      </w:r>
      <w:r w:rsidR="00721D5C" w:rsidRPr="005C5C08">
        <w:t>visible</w:t>
      </w:r>
      <w:r w:rsidRPr="005C5C08">
        <w:t>, stop lowering the disc and pinch the wire at the point where it intersects the water surface. Remove the disc and measure the distance between the pinch point and the disc.</w:t>
      </w:r>
    </w:p>
    <w:p w14:paraId="3A0D3456" w14:textId="77777777" w:rsidR="004D35A3" w:rsidRPr="00D853E9" w:rsidRDefault="004D35A3" w:rsidP="005C5C08">
      <w:pPr>
        <w:pStyle w:val="Bullets"/>
        <w:numPr>
          <w:ilvl w:val="0"/>
          <w:numId w:val="0"/>
        </w:numPr>
        <w:ind w:left="714"/>
        <w:rPr>
          <w:sz w:val="8"/>
          <w:szCs w:val="8"/>
        </w:rPr>
      </w:pPr>
    </w:p>
    <w:p w14:paraId="6310798C" w14:textId="77777777" w:rsidR="003B0D82" w:rsidRPr="005C5C08" w:rsidRDefault="00582C59" w:rsidP="005C5C08">
      <w:pPr>
        <w:pStyle w:val="Bullets"/>
        <w:numPr>
          <w:ilvl w:val="0"/>
          <w:numId w:val="0"/>
        </w:numPr>
        <w:jc w:val="center"/>
      </w:pPr>
      <w:r w:rsidRPr="005C5C08">
        <w:rPr>
          <w:lang w:eastAsia="en-GB"/>
        </w:rPr>
        <w:drawing>
          <wp:inline distT="0" distB="0" distL="0" distR="0" wp14:anchorId="704B415D" wp14:editId="19BDE220">
            <wp:extent cx="2834545" cy="1889420"/>
            <wp:effectExtent l="0" t="0" r="0" b="3175"/>
            <wp:docPr id="12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2864398" cy="1909319"/>
                    </a:xfrm>
                    <a:prstGeom prst="rect">
                      <a:avLst/>
                    </a:prstGeom>
                    <a:noFill/>
                    <a:ln>
                      <a:noFill/>
                    </a:ln>
                  </pic:spPr>
                </pic:pic>
              </a:graphicData>
            </a:graphic>
          </wp:inline>
        </w:drawing>
      </w:r>
    </w:p>
    <w:p w14:paraId="10ECD939" w14:textId="77777777" w:rsidR="00A57FE5" w:rsidRPr="00D853E9" w:rsidRDefault="00A57FE5" w:rsidP="005C5C08">
      <w:pPr>
        <w:pStyle w:val="Bullets"/>
        <w:numPr>
          <w:ilvl w:val="0"/>
          <w:numId w:val="0"/>
        </w:numPr>
        <w:ind w:left="714"/>
        <w:rPr>
          <w:sz w:val="8"/>
          <w:szCs w:val="8"/>
        </w:rPr>
      </w:pPr>
    </w:p>
    <w:p w14:paraId="39972B5D" w14:textId="168F77F4" w:rsidR="006B6442" w:rsidRPr="005C5C08" w:rsidRDefault="00C703E2" w:rsidP="005C5C08">
      <w:pPr>
        <w:pStyle w:val="Bullets"/>
        <w:numPr>
          <w:ilvl w:val="0"/>
          <w:numId w:val="0"/>
        </w:numPr>
        <w:ind w:left="709"/>
      </w:pPr>
      <w:r w:rsidRPr="005C5C08">
        <w:t>For rapid flowing water, you might want to consider creating a disc with a more robust lower</w:t>
      </w:r>
      <w:r w:rsidR="00721D5C" w:rsidRPr="005C5C08">
        <w:t>ing</w:t>
      </w:r>
      <w:r w:rsidRPr="005C5C08">
        <w:t xml:space="preserve"> mechanism (e.g., a </w:t>
      </w:r>
      <w:r w:rsidR="00E87603" w:rsidRPr="005C5C08">
        <w:t xml:space="preserve">rigid </w:t>
      </w:r>
      <w:r w:rsidRPr="005C5C08">
        <w:t>plastic rod instead of a thin wire). Secchi disc measurements are semi-quantitative; they vary according to the person taking the measurement, the light levels, current weather conditions, etc. However, for a first order analysis of the data, results can be compared to those of the Secchi-Dip-In project, which has been collecting Secchi disc data from volunteers since 1994</w:t>
      </w:r>
      <w:r w:rsidR="00D94454" w:rsidRPr="005C5C08">
        <w:rPr>
          <w:rStyle w:val="FootnoteReference"/>
        </w:rPr>
        <w:footnoteReference w:id="60"/>
      </w:r>
      <w:r w:rsidRPr="005C5C08">
        <w:t>.</w:t>
      </w:r>
    </w:p>
    <w:p w14:paraId="776770B7" w14:textId="77777777" w:rsidR="000345B7" w:rsidRPr="005C5C08" w:rsidRDefault="000345B7" w:rsidP="005C5C08">
      <w:pPr>
        <w:rPr>
          <w:szCs w:val="22"/>
        </w:rPr>
      </w:pPr>
      <w:r w:rsidRPr="005C5C08">
        <w:rPr>
          <w:szCs w:val="22"/>
        </w:rPr>
        <w:t xml:space="preserve">For more quantitative suspended sediment analysis, water samples should be collected and transported back to the classroom. The water samples should be filtered using filter paper, then the residue on the paper allowed to dry. The dried sediment can then </w:t>
      </w:r>
      <w:r w:rsidR="00EF08CA" w:rsidRPr="005C5C08">
        <w:rPr>
          <w:szCs w:val="22"/>
        </w:rPr>
        <w:t>b</w:t>
      </w:r>
      <w:r w:rsidRPr="005C5C08">
        <w:rPr>
          <w:szCs w:val="22"/>
        </w:rPr>
        <w:t xml:space="preserve">e weighed and recorded. </w:t>
      </w:r>
    </w:p>
    <w:p w14:paraId="565C05D4" w14:textId="77777777" w:rsidR="000C304A" w:rsidRPr="005C5C08" w:rsidRDefault="000C304A" w:rsidP="005C5C08">
      <w:pPr>
        <w:rPr>
          <w:i/>
          <w:szCs w:val="22"/>
        </w:rPr>
      </w:pPr>
      <w:r w:rsidRPr="005C5C08">
        <w:rPr>
          <w:i/>
          <w:szCs w:val="22"/>
        </w:rPr>
        <w:t>Site requirements</w:t>
      </w:r>
    </w:p>
    <w:p w14:paraId="23587ED8" w14:textId="77777777" w:rsidR="00C703E2" w:rsidRPr="005C5C08" w:rsidRDefault="00C703E2" w:rsidP="005C5C08">
      <w:pPr>
        <w:rPr>
          <w:szCs w:val="22"/>
        </w:rPr>
      </w:pPr>
      <w:r w:rsidRPr="005C5C08">
        <w:rPr>
          <w:szCs w:val="22"/>
        </w:rPr>
        <w:t xml:space="preserve">Water samples can be collected and measured at any point where a river can be safely accessed and forded. </w:t>
      </w:r>
      <w:r w:rsidR="00D67154" w:rsidRPr="005C5C08">
        <w:rPr>
          <w:szCs w:val="22"/>
        </w:rPr>
        <w:t>Where it is not safe to access the water, samples co</w:t>
      </w:r>
      <w:r w:rsidR="00FC4936" w:rsidRPr="005C5C08">
        <w:rPr>
          <w:szCs w:val="22"/>
        </w:rPr>
        <w:t xml:space="preserve">uld be taken from the riverbank, although the suspended sediment load along the banks is likely to differ from that in faster flowing water at the centre of the channel. </w:t>
      </w:r>
    </w:p>
    <w:p w14:paraId="1506DC5E" w14:textId="77777777" w:rsidR="000C304A" w:rsidRPr="005C5C08" w:rsidRDefault="000C304A" w:rsidP="005C5C08">
      <w:pPr>
        <w:rPr>
          <w:i/>
          <w:szCs w:val="22"/>
        </w:rPr>
      </w:pPr>
      <w:r w:rsidRPr="005C5C08">
        <w:rPr>
          <w:i/>
          <w:szCs w:val="22"/>
        </w:rPr>
        <w:t>Equipment and associated costs</w:t>
      </w:r>
    </w:p>
    <w:p w14:paraId="4340C8F5" w14:textId="77777777" w:rsidR="00F4027A" w:rsidRPr="005C5C08" w:rsidRDefault="00F4027A" w:rsidP="005C5C08">
      <w:pPr>
        <w:rPr>
          <w:szCs w:val="22"/>
        </w:rPr>
      </w:pPr>
      <w:r w:rsidRPr="005C5C08">
        <w:rPr>
          <w:szCs w:val="22"/>
        </w:rPr>
        <w:t>The lowest cost approach is the collection of water in a 2-L bottle (requiring only the 2-L bottle). Secchi discs can be purchased at low cost; however, they can also be homemade using low cost classroom materials</w:t>
      </w:r>
      <w:r w:rsidRPr="005C5C08">
        <w:rPr>
          <w:rStyle w:val="FootnoteReference"/>
          <w:szCs w:val="22"/>
        </w:rPr>
        <w:footnoteReference w:id="61"/>
      </w:r>
      <w:r w:rsidRPr="005C5C08">
        <w:rPr>
          <w:szCs w:val="22"/>
        </w:rPr>
        <w:t>. A ruler or tape measure will be needed for Secchi disc measurements.</w:t>
      </w:r>
    </w:p>
    <w:p w14:paraId="276A2B6F" w14:textId="3B095AC7" w:rsidR="00F4027A" w:rsidRPr="005C5C08" w:rsidRDefault="00F4027A" w:rsidP="005C5C08">
      <w:pPr>
        <w:rPr>
          <w:szCs w:val="22"/>
        </w:rPr>
      </w:pPr>
      <w:r w:rsidRPr="005C5C08">
        <w:rPr>
          <w:szCs w:val="22"/>
        </w:rPr>
        <w:lastRenderedPageBreak/>
        <w:t xml:space="preserve">For sample collection and analysis in the classroom, costs will include sample bottles (although these could be cleaned-out plastic water bottles, purchased at low cost), filter paper and weighing scales. </w:t>
      </w:r>
    </w:p>
    <w:p w14:paraId="2F10FF4B" w14:textId="77777777" w:rsidR="00F4027A" w:rsidRPr="005C5C08" w:rsidRDefault="00F4027A" w:rsidP="005C5C08">
      <w:pPr>
        <w:rPr>
          <w:i/>
          <w:szCs w:val="22"/>
        </w:rPr>
      </w:pPr>
      <w:r w:rsidRPr="005C5C08">
        <w:rPr>
          <w:i/>
          <w:szCs w:val="22"/>
        </w:rPr>
        <w:t>Number of data points needed (data resolution)</w:t>
      </w:r>
    </w:p>
    <w:p w14:paraId="3A1E9C0A" w14:textId="0DB7833D" w:rsidR="00F4027A" w:rsidRPr="005C5C08" w:rsidRDefault="00F4027A" w:rsidP="005C5C08">
      <w:pPr>
        <w:rPr>
          <w:szCs w:val="22"/>
        </w:rPr>
      </w:pPr>
      <w:r w:rsidRPr="005C5C08">
        <w:rPr>
          <w:szCs w:val="22"/>
        </w:rPr>
        <w:t xml:space="preserve">At least </w:t>
      </w:r>
      <w:r w:rsidR="00361C24">
        <w:rPr>
          <w:szCs w:val="22"/>
        </w:rPr>
        <w:t>three to five</w:t>
      </w:r>
      <w:r w:rsidRPr="005C5C08">
        <w:rPr>
          <w:szCs w:val="22"/>
        </w:rPr>
        <w:t xml:space="preserve"> samples per field site should be collected and analysed. Ideally, these samples should be collected at different points across the river, perpendicular to flow. </w:t>
      </w:r>
    </w:p>
    <w:p w14:paraId="43550386" w14:textId="77777777" w:rsidR="00F4027A" w:rsidRPr="005C5C08" w:rsidRDefault="00F4027A" w:rsidP="005C5C08">
      <w:pPr>
        <w:rPr>
          <w:i/>
          <w:szCs w:val="22"/>
        </w:rPr>
      </w:pPr>
      <w:r w:rsidRPr="005C5C08">
        <w:rPr>
          <w:i/>
          <w:szCs w:val="22"/>
        </w:rPr>
        <w:t>Professional measurement techniques</w:t>
      </w:r>
    </w:p>
    <w:p w14:paraId="5892F619" w14:textId="2086D233" w:rsidR="00A750B2" w:rsidRPr="005C5C08" w:rsidRDefault="000345B7" w:rsidP="005C5C08">
      <w:pPr>
        <w:rPr>
          <w:rFonts w:cs="Arial"/>
          <w:szCs w:val="22"/>
        </w:rPr>
      </w:pPr>
      <w:r w:rsidRPr="005C5C08">
        <w:rPr>
          <w:szCs w:val="22"/>
        </w:rPr>
        <w:t>Professional analyses of suspended sediments also make use of the Secchi disc approach; however</w:t>
      </w:r>
      <w:r w:rsidR="004D2FDF" w:rsidRPr="005C5C08">
        <w:rPr>
          <w:szCs w:val="22"/>
        </w:rPr>
        <w:t>,</w:t>
      </w:r>
      <w:r w:rsidRPr="005C5C08">
        <w:rPr>
          <w:szCs w:val="22"/>
        </w:rPr>
        <w:t xml:space="preserve"> the most robust measurements require the collection of water samples for laboratory analysis. As above, samples in the laboratory are filtered, dried (usually using a drying oven) and then weighed on high precision scales. The sediments may then undergo further analysis to investigate their composition and grain morphologies using </w:t>
      </w:r>
      <w:r w:rsidR="00A750B2" w:rsidRPr="005C5C08">
        <w:rPr>
          <w:szCs w:val="22"/>
        </w:rPr>
        <w:t>expensive, high-tech laboratory equipment; for example, scanning electron microscopes (SEMs; see image below left</w:t>
      </w:r>
      <w:r w:rsidR="00A750B2" w:rsidRPr="005C5C08">
        <w:rPr>
          <w:rStyle w:val="FootnoteReference"/>
          <w:szCs w:val="22"/>
        </w:rPr>
        <w:footnoteReference w:id="62"/>
      </w:r>
      <w:r w:rsidR="00A750B2" w:rsidRPr="005C5C08">
        <w:rPr>
          <w:szCs w:val="22"/>
        </w:rPr>
        <w:t xml:space="preserve"> and centre</w:t>
      </w:r>
      <w:r w:rsidR="00A750B2" w:rsidRPr="005C5C08">
        <w:rPr>
          <w:rStyle w:val="FootnoteReference"/>
          <w:szCs w:val="22"/>
        </w:rPr>
        <w:footnoteReference w:id="63"/>
      </w:r>
      <w:r w:rsidR="00A750B2" w:rsidRPr="005C5C08">
        <w:rPr>
          <w:szCs w:val="22"/>
        </w:rPr>
        <w:t xml:space="preserve">) and </w:t>
      </w:r>
      <w:r w:rsidR="00A750B2" w:rsidRPr="005C5C08">
        <w:rPr>
          <w:rFonts w:cs="Arial"/>
          <w:szCs w:val="22"/>
        </w:rPr>
        <w:t>laser granulometers (</w:t>
      </w:r>
      <w:r w:rsidR="00A750B2" w:rsidRPr="005C5C08">
        <w:rPr>
          <w:szCs w:val="22"/>
        </w:rPr>
        <w:t>see image below right</w:t>
      </w:r>
      <w:r w:rsidR="00A750B2" w:rsidRPr="005C5C08">
        <w:rPr>
          <w:rStyle w:val="FootnoteReference"/>
          <w:szCs w:val="22"/>
        </w:rPr>
        <w:t xml:space="preserve"> </w:t>
      </w:r>
      <w:r w:rsidR="00A750B2" w:rsidRPr="005C5C08">
        <w:rPr>
          <w:rStyle w:val="FootnoteReference"/>
          <w:szCs w:val="22"/>
        </w:rPr>
        <w:footnoteReference w:id="64"/>
      </w:r>
      <w:r w:rsidR="00A750B2" w:rsidRPr="005C5C08">
        <w:rPr>
          <w:rFonts w:cs="Arial"/>
          <w:szCs w:val="22"/>
        </w:rPr>
        <w:t>).</w:t>
      </w:r>
    </w:p>
    <w:p w14:paraId="4E52C66C" w14:textId="18F80742" w:rsidR="00A750B2" w:rsidRPr="005C5C08" w:rsidRDefault="00A750B2" w:rsidP="005C5C08">
      <w:pPr>
        <w:jc w:val="center"/>
        <w:rPr>
          <w:szCs w:val="22"/>
        </w:rPr>
      </w:pPr>
      <w:r w:rsidRPr="005C5C08">
        <w:rPr>
          <w:rFonts w:cs="Arial"/>
          <w:noProof/>
          <w:szCs w:val="22"/>
          <w:lang w:val="en-US"/>
        </w:rPr>
        <w:drawing>
          <wp:inline distT="0" distB="0" distL="0" distR="0" wp14:anchorId="7E3B3136" wp14:editId="517A0B0A">
            <wp:extent cx="1719206" cy="1592068"/>
            <wp:effectExtent l="0" t="0" r="0" b="0"/>
            <wp:docPr id="10" name="Picture 40" descr="A picture containing indoor, wall, floor, microsc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cstate="print">
                      <a:extLst>
                        <a:ext uri="{28A0092B-C50C-407E-A947-70E740481C1C}">
                          <a14:useLocalDpi xmlns:a14="http://schemas.microsoft.com/office/drawing/2010/main"/>
                        </a:ext>
                      </a:extLst>
                    </a:blip>
                    <a:srcRect/>
                    <a:stretch>
                      <a:fillRect/>
                    </a:stretch>
                  </pic:blipFill>
                  <pic:spPr bwMode="auto">
                    <a:xfrm>
                      <a:off x="0" y="0"/>
                      <a:ext cx="1785083" cy="1653073"/>
                    </a:xfrm>
                    <a:prstGeom prst="rect">
                      <a:avLst/>
                    </a:prstGeom>
                    <a:noFill/>
                    <a:ln>
                      <a:noFill/>
                    </a:ln>
                  </pic:spPr>
                </pic:pic>
              </a:graphicData>
            </a:graphic>
          </wp:inline>
        </w:drawing>
      </w:r>
      <w:r w:rsidRPr="005C5C08">
        <w:rPr>
          <w:rFonts w:cs="Arial"/>
          <w:noProof/>
          <w:szCs w:val="22"/>
          <w:lang w:val="en-US"/>
        </w:rPr>
        <w:drawing>
          <wp:inline distT="0" distB="0" distL="0" distR="0" wp14:anchorId="6F6DBA7C" wp14:editId="5322653F">
            <wp:extent cx="2122873" cy="1591200"/>
            <wp:effectExtent l="0" t="0" r="0" b="0"/>
            <wp:docPr id="11" name="Picture 41" descr="A picture containing outdoor,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2122873" cy="1591200"/>
                    </a:xfrm>
                    <a:prstGeom prst="rect">
                      <a:avLst/>
                    </a:prstGeom>
                    <a:noFill/>
                    <a:ln>
                      <a:noFill/>
                    </a:ln>
                  </pic:spPr>
                </pic:pic>
              </a:graphicData>
            </a:graphic>
          </wp:inline>
        </w:drawing>
      </w:r>
      <w:r w:rsidRPr="005C5C08">
        <w:rPr>
          <w:rFonts w:cs="Arial"/>
          <w:noProof/>
          <w:szCs w:val="22"/>
          <w:lang w:val="en-US"/>
        </w:rPr>
        <w:drawing>
          <wp:inline distT="0" distB="0" distL="0" distR="0" wp14:anchorId="6A044122" wp14:editId="351519C4">
            <wp:extent cx="2169459" cy="1590247"/>
            <wp:effectExtent l="0" t="0" r="2540" b="0"/>
            <wp:docPr id="13" name="Picture 43" descr="A desktop computer sitting on a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61" cstate="print">
                      <a:extLst>
                        <a:ext uri="{28A0092B-C50C-407E-A947-70E740481C1C}">
                          <a14:useLocalDpi xmlns:a14="http://schemas.microsoft.com/office/drawing/2010/main"/>
                        </a:ext>
                      </a:extLst>
                    </a:blip>
                    <a:srcRect/>
                    <a:stretch/>
                  </pic:blipFill>
                  <pic:spPr bwMode="auto">
                    <a:xfrm>
                      <a:off x="0" y="0"/>
                      <a:ext cx="2170759" cy="1591200"/>
                    </a:xfrm>
                    <a:prstGeom prst="rect">
                      <a:avLst/>
                    </a:prstGeom>
                    <a:noFill/>
                    <a:ln>
                      <a:noFill/>
                    </a:ln>
                    <a:extLst>
                      <a:ext uri="{53640926-AAD7-44D8-BBD7-CCE9431645EC}">
                        <a14:shadowObscured xmlns:a14="http://schemas.microsoft.com/office/drawing/2010/main"/>
                      </a:ext>
                    </a:extLst>
                  </pic:spPr>
                </pic:pic>
              </a:graphicData>
            </a:graphic>
          </wp:inline>
        </w:drawing>
      </w:r>
    </w:p>
    <w:p w14:paraId="6C17B9B0" w14:textId="5CD76537" w:rsidR="00F4027A" w:rsidRPr="005C5C08" w:rsidRDefault="000345B7" w:rsidP="005C5C08">
      <w:pPr>
        <w:rPr>
          <w:szCs w:val="22"/>
        </w:rPr>
      </w:pPr>
      <w:r w:rsidRPr="005C5C08">
        <w:rPr>
          <w:szCs w:val="22"/>
        </w:rPr>
        <w:t xml:space="preserve">The British Society for Geomorphology has published an online guide for the </w:t>
      </w:r>
      <w:r w:rsidR="002E0D5F" w:rsidRPr="005C5C08">
        <w:rPr>
          <w:szCs w:val="22"/>
        </w:rPr>
        <w:t>professional sampling</w:t>
      </w:r>
      <w:r w:rsidRPr="005C5C08">
        <w:rPr>
          <w:szCs w:val="22"/>
        </w:rPr>
        <w:t xml:space="preserve"> of suspended sediments</w:t>
      </w:r>
      <w:r w:rsidRPr="005C5C08">
        <w:rPr>
          <w:rStyle w:val="FootnoteReference"/>
          <w:szCs w:val="22"/>
        </w:rPr>
        <w:footnoteReference w:id="65"/>
      </w:r>
      <w:r w:rsidRPr="005C5C08">
        <w:rPr>
          <w:szCs w:val="22"/>
        </w:rPr>
        <w:t xml:space="preserve">. </w:t>
      </w:r>
    </w:p>
    <w:p w14:paraId="653B95E3" w14:textId="77777777" w:rsidR="00F4027A" w:rsidRPr="005C5C08" w:rsidRDefault="00F4027A" w:rsidP="005C5C08">
      <w:pPr>
        <w:rPr>
          <w:szCs w:val="22"/>
        </w:rPr>
      </w:pPr>
      <w:r w:rsidRPr="005C5C08">
        <w:rPr>
          <w:szCs w:val="22"/>
        </w:rPr>
        <w:br w:type="page"/>
      </w:r>
    </w:p>
    <w:p w14:paraId="5A99E297" w14:textId="7B2D0794" w:rsidR="000C6677" w:rsidRPr="0000672F" w:rsidRDefault="000C6677" w:rsidP="0000672F">
      <w:pPr>
        <w:pStyle w:val="Heading4"/>
        <w:rPr>
          <w:b/>
        </w:rPr>
      </w:pPr>
      <w:bookmarkStart w:id="84" w:name="_Toc18620428"/>
      <w:r w:rsidRPr="0000672F">
        <w:rPr>
          <w:bCs/>
        </w:rPr>
        <w:lastRenderedPageBreak/>
        <w:t>3.4.4. Dissolved</w:t>
      </w:r>
      <w:r w:rsidRPr="0000672F">
        <w:rPr>
          <w:b/>
        </w:rPr>
        <w:t xml:space="preserve"> </w:t>
      </w:r>
      <w:r w:rsidRPr="0000672F">
        <w:rPr>
          <w:rStyle w:val="Heading2numberedChar"/>
          <w:b w:val="0"/>
          <w:i/>
          <w:iCs/>
        </w:rPr>
        <w:t>matter and water quality</w:t>
      </w:r>
      <w:bookmarkEnd w:id="84"/>
    </w:p>
    <w:p w14:paraId="5C96ADA5" w14:textId="77777777" w:rsidR="000C6677" w:rsidRPr="005C5C08" w:rsidRDefault="000C6677" w:rsidP="005C5C08">
      <w:pPr>
        <w:rPr>
          <w:i/>
          <w:szCs w:val="22"/>
        </w:rPr>
      </w:pPr>
      <w:r w:rsidRPr="005C5C08">
        <w:rPr>
          <w:i/>
          <w:szCs w:val="22"/>
        </w:rPr>
        <w:t xml:space="preserve">What is measured? </w:t>
      </w:r>
    </w:p>
    <w:p w14:paraId="08C8D13A" w14:textId="77777777" w:rsidR="00C93AD0" w:rsidRPr="005C5C08" w:rsidRDefault="00C93AD0" w:rsidP="005C5C08">
      <w:pPr>
        <w:rPr>
          <w:szCs w:val="22"/>
        </w:rPr>
      </w:pPr>
      <w:r w:rsidRPr="005C5C08">
        <w:rPr>
          <w:szCs w:val="22"/>
        </w:rPr>
        <w:t xml:space="preserve">Assessing the water quality of a watercourse is a key component of any river study. </w:t>
      </w:r>
      <w:r w:rsidR="0084372B" w:rsidRPr="005C5C08">
        <w:rPr>
          <w:szCs w:val="22"/>
        </w:rPr>
        <w:t xml:space="preserve">In the professional sphere, it is commonly used to identify pollution that may harm humans </w:t>
      </w:r>
      <w:r w:rsidR="009C4796" w:rsidRPr="005C5C08">
        <w:rPr>
          <w:szCs w:val="22"/>
        </w:rPr>
        <w:t xml:space="preserve">and other ecosystems; furthermore, </w:t>
      </w:r>
      <w:r w:rsidR="0084372B" w:rsidRPr="005C5C08">
        <w:rPr>
          <w:szCs w:val="22"/>
        </w:rPr>
        <w:t xml:space="preserve">systematic investigations of water quality within a catchment </w:t>
      </w:r>
      <w:r w:rsidR="009C4796" w:rsidRPr="005C5C08">
        <w:rPr>
          <w:szCs w:val="22"/>
        </w:rPr>
        <w:t>are</w:t>
      </w:r>
      <w:r w:rsidR="0084372B" w:rsidRPr="005C5C08">
        <w:rPr>
          <w:szCs w:val="22"/>
        </w:rPr>
        <w:t xml:space="preserve"> used to identify pollution sources. Water quality monitoring is also important for local and national governments when planning water resource budgets for different applications</w:t>
      </w:r>
      <w:r w:rsidR="00B75BAA" w:rsidRPr="005C5C08">
        <w:rPr>
          <w:szCs w:val="22"/>
        </w:rPr>
        <w:t xml:space="preserve"> (e.g.,</w:t>
      </w:r>
      <w:r w:rsidR="00547574" w:rsidRPr="005C5C08">
        <w:rPr>
          <w:szCs w:val="22"/>
        </w:rPr>
        <w:t xml:space="preserve"> </w:t>
      </w:r>
      <w:r w:rsidR="00B75BAA" w:rsidRPr="005C5C08">
        <w:rPr>
          <w:szCs w:val="22"/>
        </w:rPr>
        <w:t>is the water suitable for human consumption, irrigation, industrial applications, etc.).</w:t>
      </w:r>
      <w:r w:rsidR="0084372B" w:rsidRPr="005C5C08">
        <w:rPr>
          <w:szCs w:val="22"/>
        </w:rPr>
        <w:t xml:space="preserve"> </w:t>
      </w:r>
    </w:p>
    <w:p w14:paraId="1B0F46FC" w14:textId="2F211682" w:rsidR="00C93AD0" w:rsidRPr="005C5C08" w:rsidRDefault="00DE0A08" w:rsidP="005C5C08">
      <w:pPr>
        <w:rPr>
          <w:szCs w:val="22"/>
        </w:rPr>
      </w:pPr>
      <w:r>
        <w:rPr>
          <w:szCs w:val="22"/>
        </w:rPr>
        <w:t>There are a number of</w:t>
      </w:r>
      <w:r w:rsidR="000D124F" w:rsidRPr="005C5C08">
        <w:rPr>
          <w:szCs w:val="22"/>
        </w:rPr>
        <w:t xml:space="preserve"> simple w</w:t>
      </w:r>
      <w:r w:rsidR="00C93AD0" w:rsidRPr="005C5C08">
        <w:rPr>
          <w:szCs w:val="22"/>
        </w:rPr>
        <w:t>ater quality measurements</w:t>
      </w:r>
      <w:r w:rsidR="000D124F" w:rsidRPr="005C5C08">
        <w:rPr>
          <w:szCs w:val="22"/>
        </w:rPr>
        <w:t xml:space="preserve"> </w:t>
      </w:r>
      <w:r>
        <w:rPr>
          <w:szCs w:val="22"/>
        </w:rPr>
        <w:t>techniques.</w:t>
      </w:r>
    </w:p>
    <w:p w14:paraId="3422EBC4" w14:textId="17E8813B" w:rsidR="0028519C" w:rsidRPr="005C5C08" w:rsidRDefault="0028519C" w:rsidP="005C5C08">
      <w:pPr>
        <w:pStyle w:val="Bullets"/>
        <w:numPr>
          <w:ilvl w:val="0"/>
          <w:numId w:val="16"/>
        </w:numPr>
      </w:pPr>
      <w:r w:rsidRPr="005C5C08">
        <w:t xml:space="preserve">Colour and smell: </w:t>
      </w:r>
      <w:r w:rsidR="00CA6B18">
        <w:t>w</w:t>
      </w:r>
      <w:r w:rsidRPr="005C5C08">
        <w:t>ater quality can be qualitatively described by the colour and odour of a water sample</w:t>
      </w:r>
      <w:r w:rsidR="00CA6B18">
        <w:t>;</w:t>
      </w:r>
      <w:r w:rsidRPr="005C5C08">
        <w:t xml:space="preserve"> </w:t>
      </w:r>
      <w:r w:rsidR="00CA6B18">
        <w:t>t</w:t>
      </w:r>
      <w:r w:rsidRPr="005C5C08">
        <w:t>asting should be avoided</w:t>
      </w:r>
      <w:r w:rsidR="000D3A36">
        <w:t>.</w:t>
      </w:r>
    </w:p>
    <w:p w14:paraId="3ABB9D36" w14:textId="527C8DF8" w:rsidR="00C93AD0" w:rsidRPr="005C5C08" w:rsidRDefault="00C93AD0" w:rsidP="005C5C08">
      <w:pPr>
        <w:pStyle w:val="Bullets"/>
        <w:numPr>
          <w:ilvl w:val="0"/>
          <w:numId w:val="16"/>
        </w:numPr>
      </w:pPr>
      <w:r w:rsidRPr="005C5C08">
        <w:t>Turbidity: turbidity</w:t>
      </w:r>
      <w:r w:rsidR="00EF79C1" w:rsidRPr="005C5C08">
        <w:t xml:space="preserve"> is</w:t>
      </w:r>
      <w:r w:rsidRPr="005C5C08">
        <w:t xml:space="preserve"> primarily a function of suspended sediment load and should be measured according to the methods described above</w:t>
      </w:r>
      <w:r w:rsidR="000D3A36">
        <w:t>.</w:t>
      </w:r>
    </w:p>
    <w:p w14:paraId="4A8B06BE" w14:textId="534FB2E4" w:rsidR="00C93AD0" w:rsidRPr="005C5C08" w:rsidRDefault="00C93AD0" w:rsidP="005C5C08">
      <w:pPr>
        <w:pStyle w:val="Bullets"/>
        <w:numPr>
          <w:ilvl w:val="0"/>
          <w:numId w:val="16"/>
        </w:numPr>
      </w:pPr>
      <w:r w:rsidRPr="005C5C08">
        <w:t xml:space="preserve">Temperature: </w:t>
      </w:r>
      <w:r w:rsidR="00CA6B18">
        <w:t>w</w:t>
      </w:r>
      <w:r w:rsidRPr="005C5C08">
        <w:t xml:space="preserve">ater temperature can be measure </w:t>
      </w:r>
      <w:r w:rsidRPr="005C5C08">
        <w:rPr>
          <w:i/>
        </w:rPr>
        <w:t>in situ</w:t>
      </w:r>
      <w:r w:rsidRPr="005C5C08">
        <w:t xml:space="preserve"> using a thermometer</w:t>
      </w:r>
      <w:r w:rsidR="00CA6B18">
        <w:t>;</w:t>
      </w:r>
      <w:r w:rsidRPr="005C5C08">
        <w:t xml:space="preserve"> </w:t>
      </w:r>
      <w:r w:rsidR="00CA6B18">
        <w:t>c</w:t>
      </w:r>
      <w:r w:rsidRPr="005C5C08">
        <w:t xml:space="preserve">are should be </w:t>
      </w:r>
      <w:r w:rsidR="007C35D6" w:rsidRPr="005C5C08">
        <w:t>taken</w:t>
      </w:r>
      <w:r w:rsidRPr="005C5C08">
        <w:t xml:space="preserve"> to </w:t>
      </w:r>
      <w:r w:rsidR="00EF79C1" w:rsidRPr="005C5C08">
        <w:t>place</w:t>
      </w:r>
      <w:r w:rsidRPr="005C5C08">
        <w:t xml:space="preserve"> the temperature below the </w:t>
      </w:r>
      <w:r w:rsidR="00EF79C1" w:rsidRPr="005C5C08">
        <w:t xml:space="preserve">water </w:t>
      </w:r>
      <w:r w:rsidRPr="005C5C08">
        <w:t>surface, as surface water temperature is more likely to be impacted by current weather conditions</w:t>
      </w:r>
      <w:r w:rsidR="000D3A36">
        <w:t>.</w:t>
      </w:r>
    </w:p>
    <w:p w14:paraId="528E96F7" w14:textId="4637DCF0" w:rsidR="009E4889" w:rsidRPr="005C5C08" w:rsidRDefault="00C93AD0" w:rsidP="005C5C08">
      <w:pPr>
        <w:pStyle w:val="Bullets"/>
        <w:numPr>
          <w:ilvl w:val="0"/>
          <w:numId w:val="16"/>
        </w:numPr>
      </w:pPr>
      <w:r w:rsidRPr="005C5C08">
        <w:t xml:space="preserve">pH: </w:t>
      </w:r>
      <w:r w:rsidR="00CA6B18">
        <w:t>w</w:t>
      </w:r>
      <w:r w:rsidRPr="005C5C08">
        <w:t xml:space="preserve">ater </w:t>
      </w:r>
      <w:r w:rsidR="0028519C" w:rsidRPr="005C5C08">
        <w:t>pH can be measured using litmus paper</w:t>
      </w:r>
      <w:r w:rsidR="0056099A" w:rsidRPr="005C5C08">
        <w:t xml:space="preserve"> (see </w:t>
      </w:r>
      <w:r w:rsidR="00D56049" w:rsidRPr="005C5C08">
        <w:t xml:space="preserve">image </w:t>
      </w:r>
      <w:r w:rsidR="0056099A" w:rsidRPr="005C5C08">
        <w:t>below left</w:t>
      </w:r>
      <w:r w:rsidR="0056099A" w:rsidRPr="005C5C08">
        <w:rPr>
          <w:rStyle w:val="FootnoteReference"/>
        </w:rPr>
        <w:footnoteReference w:id="66"/>
      </w:r>
      <w:r w:rsidR="0056099A" w:rsidRPr="005C5C08">
        <w:t>)</w:t>
      </w:r>
      <w:r w:rsidR="00CA6B18">
        <w:t>;</w:t>
      </w:r>
      <w:r w:rsidR="0028519C" w:rsidRPr="005C5C08">
        <w:t xml:space="preserve"> </w:t>
      </w:r>
      <w:r w:rsidR="00CA6B18">
        <w:t>w</w:t>
      </w:r>
      <w:r w:rsidR="0028519C" w:rsidRPr="005C5C08">
        <w:t>hen the paper changes colour, the colour should be compared with a litmus colour chart</w:t>
      </w:r>
      <w:r w:rsidR="0056099A" w:rsidRPr="005C5C08">
        <w:t xml:space="preserve"> (see </w:t>
      </w:r>
      <w:r w:rsidR="00D56049" w:rsidRPr="005C5C08">
        <w:t xml:space="preserve">image </w:t>
      </w:r>
      <w:r w:rsidR="0056099A" w:rsidRPr="005C5C08">
        <w:t>below right</w:t>
      </w:r>
      <w:r w:rsidR="0056099A" w:rsidRPr="005C5C08">
        <w:rPr>
          <w:rStyle w:val="FootnoteReference"/>
        </w:rPr>
        <w:footnoteReference w:id="67"/>
      </w:r>
      <w:r w:rsidR="0056099A" w:rsidRPr="005C5C08">
        <w:t>)</w:t>
      </w:r>
      <w:r w:rsidR="0028519C" w:rsidRPr="005C5C08">
        <w:t xml:space="preserve"> to deduce the pH level of the sample.</w:t>
      </w:r>
    </w:p>
    <w:p w14:paraId="434269CE" w14:textId="77777777" w:rsidR="004C59F7" w:rsidRPr="00D853E9" w:rsidRDefault="004C59F7" w:rsidP="005C5C08">
      <w:pPr>
        <w:pStyle w:val="Bullets"/>
        <w:numPr>
          <w:ilvl w:val="0"/>
          <w:numId w:val="0"/>
        </w:numPr>
        <w:ind w:left="714"/>
        <w:rPr>
          <w:sz w:val="8"/>
          <w:szCs w:val="8"/>
        </w:rPr>
      </w:pPr>
    </w:p>
    <w:p w14:paraId="65E1E923" w14:textId="77777777" w:rsidR="0056099A" w:rsidRPr="005C5C08" w:rsidRDefault="00ED2272" w:rsidP="005C5C08">
      <w:pPr>
        <w:pStyle w:val="Bullets"/>
        <w:numPr>
          <w:ilvl w:val="0"/>
          <w:numId w:val="0"/>
        </w:numPr>
        <w:jc w:val="center"/>
      </w:pPr>
      <w:r w:rsidRPr="005C5C08">
        <w:rPr>
          <w:lang w:eastAsia="en-GB"/>
        </w:rPr>
        <w:drawing>
          <wp:inline distT="0" distB="0" distL="0" distR="0" wp14:anchorId="64BD934C" wp14:editId="54CE7D70">
            <wp:extent cx="3105855" cy="2329610"/>
            <wp:effectExtent l="0" t="0" r="5715" b="0"/>
            <wp:docPr id="127"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2" cstate="print">
                      <a:extLst>
                        <a:ext uri="{28A0092B-C50C-407E-A947-70E740481C1C}">
                          <a14:useLocalDpi xmlns:a14="http://schemas.microsoft.com/office/drawing/2010/main"/>
                        </a:ext>
                      </a:extLst>
                    </a:blip>
                    <a:srcRect/>
                    <a:stretch>
                      <a:fillRect/>
                    </a:stretch>
                  </pic:blipFill>
                  <pic:spPr bwMode="auto">
                    <a:xfrm>
                      <a:off x="0" y="0"/>
                      <a:ext cx="3137822" cy="2353587"/>
                    </a:xfrm>
                    <a:prstGeom prst="rect">
                      <a:avLst/>
                    </a:prstGeom>
                    <a:noFill/>
                    <a:ln>
                      <a:noFill/>
                    </a:ln>
                  </pic:spPr>
                </pic:pic>
              </a:graphicData>
            </a:graphic>
          </wp:inline>
        </w:drawing>
      </w:r>
      <w:r w:rsidRPr="005C5C08">
        <w:rPr>
          <w:lang w:eastAsia="en-GB"/>
        </w:rPr>
        <w:drawing>
          <wp:inline distT="0" distB="0" distL="0" distR="0" wp14:anchorId="49E0645A" wp14:editId="00FFF8F6">
            <wp:extent cx="1234021" cy="2332800"/>
            <wp:effectExtent l="0" t="0" r="0" b="4445"/>
            <wp:docPr id="12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3" cstate="print">
                      <a:extLst>
                        <a:ext uri="{28A0092B-C50C-407E-A947-70E740481C1C}">
                          <a14:useLocalDpi xmlns:a14="http://schemas.microsoft.com/office/drawing/2010/main"/>
                        </a:ext>
                      </a:extLst>
                    </a:blip>
                    <a:srcRect/>
                    <a:stretch>
                      <a:fillRect/>
                    </a:stretch>
                  </pic:blipFill>
                  <pic:spPr bwMode="auto">
                    <a:xfrm>
                      <a:off x="0" y="0"/>
                      <a:ext cx="1234021" cy="2332800"/>
                    </a:xfrm>
                    <a:prstGeom prst="rect">
                      <a:avLst/>
                    </a:prstGeom>
                    <a:noFill/>
                    <a:ln>
                      <a:noFill/>
                    </a:ln>
                  </pic:spPr>
                </pic:pic>
              </a:graphicData>
            </a:graphic>
          </wp:inline>
        </w:drawing>
      </w:r>
    </w:p>
    <w:p w14:paraId="26B9D3BC" w14:textId="620D6462" w:rsidR="000D124F" w:rsidRPr="005C5C08" w:rsidRDefault="000D124F" w:rsidP="005C5C08">
      <w:pPr>
        <w:rPr>
          <w:szCs w:val="22"/>
        </w:rPr>
      </w:pPr>
      <w:r w:rsidRPr="005C5C08">
        <w:rPr>
          <w:szCs w:val="22"/>
        </w:rPr>
        <w:t>Depending on the scope of the study, additional water quality tests could be considered</w:t>
      </w:r>
      <w:r w:rsidR="00DA056A">
        <w:rPr>
          <w:szCs w:val="22"/>
        </w:rPr>
        <w:t>.</w:t>
      </w:r>
    </w:p>
    <w:p w14:paraId="41FC9BFA" w14:textId="077E7D61" w:rsidR="000D124F" w:rsidRPr="005C5C08" w:rsidRDefault="000D124F" w:rsidP="005C5C08">
      <w:pPr>
        <w:pStyle w:val="Bullets"/>
        <w:numPr>
          <w:ilvl w:val="0"/>
          <w:numId w:val="17"/>
        </w:numPr>
      </w:pPr>
      <w:r w:rsidRPr="005C5C08">
        <w:t xml:space="preserve">Dissolved oxygen: </w:t>
      </w:r>
      <w:r w:rsidR="00CA6B18">
        <w:t>d</w:t>
      </w:r>
      <w:r w:rsidRPr="005C5C08">
        <w:t>issolved oxygen can be measured using either a digital dissolved oxygen meter or through titration (where a reagent is added to a water sam</w:t>
      </w:r>
      <w:r w:rsidR="001E01E1" w:rsidRPr="005C5C08">
        <w:t>ple</w:t>
      </w:r>
      <w:r w:rsidRPr="005C5C08">
        <w:t xml:space="preserve"> and the colour change can be used to estimate the level of dissolved oxygen)</w:t>
      </w:r>
      <w:r w:rsidRPr="005C5C08">
        <w:rPr>
          <w:rStyle w:val="FootnoteReference"/>
        </w:rPr>
        <w:footnoteReference w:id="68"/>
      </w:r>
      <w:r w:rsidR="000D3A36">
        <w:t>.</w:t>
      </w:r>
    </w:p>
    <w:p w14:paraId="12F8A701" w14:textId="0523FF74" w:rsidR="00D67154" w:rsidRPr="005C5C08" w:rsidRDefault="00D67154" w:rsidP="005C5C08">
      <w:pPr>
        <w:pStyle w:val="Bullets"/>
        <w:numPr>
          <w:ilvl w:val="0"/>
          <w:numId w:val="17"/>
        </w:numPr>
      </w:pPr>
      <w:r w:rsidRPr="005C5C08">
        <w:lastRenderedPageBreak/>
        <w:t xml:space="preserve">Total dissolved solids and water conductivity: </w:t>
      </w:r>
      <w:r w:rsidR="00CA6B18">
        <w:t>t</w:t>
      </w:r>
      <w:r w:rsidRPr="005C5C08">
        <w:t>otal dissolved solids and water conductivity can be measured using digital meters</w:t>
      </w:r>
      <w:r w:rsidR="000D3A36">
        <w:t>.</w:t>
      </w:r>
    </w:p>
    <w:p w14:paraId="682B9B64" w14:textId="46F8F6A0" w:rsidR="00D67154" w:rsidRPr="005C5C08" w:rsidRDefault="00D67154" w:rsidP="005C5C08">
      <w:pPr>
        <w:pStyle w:val="Bullets"/>
        <w:numPr>
          <w:ilvl w:val="0"/>
          <w:numId w:val="17"/>
        </w:numPr>
      </w:pPr>
      <w:r w:rsidRPr="005C5C08">
        <w:t>Dissolved nitrates and phosphates:</w:t>
      </w:r>
      <w:r w:rsidRPr="005C5C08">
        <w:rPr>
          <w:color w:val="FF0000"/>
        </w:rPr>
        <w:t xml:space="preserve"> </w:t>
      </w:r>
      <w:r w:rsidRPr="005C5C08">
        <w:t>dissolved nitrates and phosphates can be measured using a digital spectrophotometer</w:t>
      </w:r>
      <w:r w:rsidR="000D3A36">
        <w:t>.</w:t>
      </w:r>
    </w:p>
    <w:p w14:paraId="6BF536D9" w14:textId="0120D537" w:rsidR="00817A19" w:rsidRPr="005C5C08" w:rsidRDefault="005A77CF" w:rsidP="005C5C08">
      <w:pPr>
        <w:pStyle w:val="Bullets"/>
        <w:numPr>
          <w:ilvl w:val="0"/>
          <w:numId w:val="17"/>
        </w:numPr>
      </w:pPr>
      <w:r w:rsidRPr="005C5C08">
        <w:t xml:space="preserve">Invertebrate population: </w:t>
      </w:r>
      <w:r w:rsidR="00CA6B18">
        <w:t>s</w:t>
      </w:r>
      <w:r w:rsidRPr="005C5C08">
        <w:t>ample</w:t>
      </w:r>
      <w:r w:rsidR="00CA6B18">
        <w:t>s</w:t>
      </w:r>
      <w:r w:rsidRPr="005C5C08">
        <w:t xml:space="preserve"> of invertebrate species from the river can be collected using a net</w:t>
      </w:r>
      <w:r w:rsidR="00817A19" w:rsidRPr="005C5C08">
        <w:t xml:space="preserve"> (see image below</w:t>
      </w:r>
      <w:r w:rsidR="00817A19" w:rsidRPr="005C5C08">
        <w:rPr>
          <w:rStyle w:val="FootnoteReference"/>
        </w:rPr>
        <w:footnoteReference w:id="69"/>
      </w:r>
      <w:r w:rsidR="00817A19" w:rsidRPr="005C5C08">
        <w:t>)</w:t>
      </w:r>
      <w:r w:rsidRPr="005C5C08">
        <w:t>. The net should either be swept back and forth in a figure of eight motion</w:t>
      </w:r>
      <w:r w:rsidR="0054680A" w:rsidRPr="005C5C08">
        <w:t>,</w:t>
      </w:r>
      <w:r w:rsidRPr="005C5C08">
        <w:t xml:space="preserve"> or should be placed on the riverbed while the area just upstream is lightly disturbed by kicking. The sample should be emptied into a shallow water-filled tray. Invertebrate species can then be identified using a chart</w:t>
      </w:r>
      <w:r w:rsidRPr="005C5C08">
        <w:rPr>
          <w:rStyle w:val="FootnoteReference"/>
        </w:rPr>
        <w:footnoteReference w:id="70"/>
      </w:r>
      <w:r w:rsidRPr="005C5C08">
        <w:t>.</w:t>
      </w:r>
      <w:r w:rsidR="00F65EEB" w:rsidRPr="005C5C08">
        <w:t xml:space="preserve"> On return to the classroom, data can be analysed in accordance with the Biological Monitoring Working Party score (</w:t>
      </w:r>
      <w:r w:rsidR="00F65EEB" w:rsidRPr="006B1A08">
        <w:rPr>
          <w:iCs/>
        </w:rPr>
        <w:t xml:space="preserve">see </w:t>
      </w:r>
      <w:r w:rsidR="00817A19" w:rsidRPr="006B1A08">
        <w:rPr>
          <w:iCs/>
        </w:rPr>
        <w:t>section</w:t>
      </w:r>
      <w:r w:rsidR="00817A19" w:rsidRPr="005C5C08">
        <w:rPr>
          <w:i/>
        </w:rPr>
        <w:t xml:space="preserve"> 3.6 Post-fieldwork A</w:t>
      </w:r>
      <w:r w:rsidR="00F65EEB" w:rsidRPr="005C5C08">
        <w:rPr>
          <w:i/>
        </w:rPr>
        <w:t>ctivities</w:t>
      </w:r>
      <w:r w:rsidR="00F65EEB" w:rsidRPr="005C5C08">
        <w:t>)</w:t>
      </w:r>
      <w:r w:rsidR="000D3A36">
        <w:t>.</w:t>
      </w:r>
    </w:p>
    <w:p w14:paraId="394615C6" w14:textId="77777777" w:rsidR="004C59F7" w:rsidRPr="00D853E9" w:rsidRDefault="004C59F7" w:rsidP="005C5C08">
      <w:pPr>
        <w:pStyle w:val="Bullets"/>
        <w:numPr>
          <w:ilvl w:val="0"/>
          <w:numId w:val="0"/>
        </w:numPr>
        <w:ind w:left="714"/>
        <w:rPr>
          <w:sz w:val="8"/>
          <w:szCs w:val="8"/>
        </w:rPr>
      </w:pPr>
    </w:p>
    <w:p w14:paraId="50BE18FB" w14:textId="77777777" w:rsidR="00817A19" w:rsidRPr="005C5C08" w:rsidRDefault="00722ACF" w:rsidP="005C5C08">
      <w:pPr>
        <w:pStyle w:val="Bullets"/>
        <w:numPr>
          <w:ilvl w:val="0"/>
          <w:numId w:val="0"/>
        </w:numPr>
        <w:jc w:val="center"/>
      </w:pPr>
      <w:r w:rsidRPr="005C5C08">
        <w:rPr>
          <w:lang w:eastAsia="en-GB"/>
        </w:rPr>
        <w:drawing>
          <wp:inline distT="0" distB="0" distL="0" distR="0" wp14:anchorId="226DC779" wp14:editId="688E7309">
            <wp:extent cx="3669492" cy="2483223"/>
            <wp:effectExtent l="0" t="0" r="1270" b="6350"/>
            <wp:docPr id="12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3679759" cy="2490171"/>
                    </a:xfrm>
                    <a:prstGeom prst="rect">
                      <a:avLst/>
                    </a:prstGeom>
                    <a:noFill/>
                    <a:ln>
                      <a:noFill/>
                    </a:ln>
                  </pic:spPr>
                </pic:pic>
              </a:graphicData>
            </a:graphic>
          </wp:inline>
        </w:drawing>
      </w:r>
    </w:p>
    <w:p w14:paraId="27D13D09" w14:textId="77777777" w:rsidR="004C59F7" w:rsidRPr="00D853E9" w:rsidRDefault="004C59F7" w:rsidP="005C5C08">
      <w:pPr>
        <w:pStyle w:val="Bullets"/>
        <w:numPr>
          <w:ilvl w:val="0"/>
          <w:numId w:val="0"/>
        </w:numPr>
        <w:ind w:left="714"/>
        <w:rPr>
          <w:sz w:val="8"/>
          <w:szCs w:val="8"/>
        </w:rPr>
      </w:pPr>
    </w:p>
    <w:p w14:paraId="211F52AB" w14:textId="08FB4FC9" w:rsidR="005C4A45" w:rsidRPr="005C5C08" w:rsidRDefault="005C4A45" w:rsidP="005C5C08">
      <w:pPr>
        <w:pStyle w:val="Bullets"/>
      </w:pPr>
      <w:r w:rsidRPr="005C5C08">
        <w:t xml:space="preserve">Carbon transport: </w:t>
      </w:r>
      <w:r w:rsidR="00CA6B18">
        <w:t>f</w:t>
      </w:r>
      <w:r w:rsidRPr="005C5C08">
        <w:t>or A Level students focused on the carbon cycle, the measure</w:t>
      </w:r>
      <w:r w:rsidR="00FA5023" w:rsidRPr="005C5C08">
        <w:t>ment</w:t>
      </w:r>
      <w:r w:rsidRPr="005C5C08">
        <w:t xml:space="preserve"> of carbon transport in rivers may be desirable. Measuring the carbon in water requires both field sample collection and </w:t>
      </w:r>
      <w:r w:rsidR="001E01E1" w:rsidRPr="005C5C08">
        <w:t xml:space="preserve">extensive </w:t>
      </w:r>
      <w:r w:rsidRPr="005C5C08">
        <w:t>classroom/laboratory analysis. While not explored further here, guidelines can be found on the RGS-IBG website</w:t>
      </w:r>
      <w:r w:rsidRPr="005C5C08">
        <w:rPr>
          <w:rStyle w:val="FootnoteReference"/>
        </w:rPr>
        <w:footnoteReference w:id="71"/>
      </w:r>
      <w:r w:rsidRPr="005C5C08">
        <w:t>.</w:t>
      </w:r>
    </w:p>
    <w:p w14:paraId="49B34023" w14:textId="77777777" w:rsidR="00C93AD0" w:rsidRPr="005C5C08" w:rsidRDefault="00C93AD0" w:rsidP="005C5C08">
      <w:pPr>
        <w:rPr>
          <w:i/>
          <w:szCs w:val="22"/>
        </w:rPr>
      </w:pPr>
      <w:r w:rsidRPr="005C5C08">
        <w:rPr>
          <w:i/>
          <w:szCs w:val="22"/>
        </w:rPr>
        <w:t>Site requirements</w:t>
      </w:r>
    </w:p>
    <w:p w14:paraId="7CB06CA2" w14:textId="77777777" w:rsidR="00C93AD0" w:rsidRPr="005C5C08" w:rsidRDefault="00F65EEB" w:rsidP="005C5C08">
      <w:pPr>
        <w:rPr>
          <w:szCs w:val="22"/>
        </w:rPr>
      </w:pPr>
      <w:r w:rsidRPr="005C5C08">
        <w:rPr>
          <w:szCs w:val="22"/>
        </w:rPr>
        <w:t xml:space="preserve">Water samples can be collected and/or variables measured </w:t>
      </w:r>
      <w:r w:rsidRPr="005C5C08">
        <w:rPr>
          <w:i/>
          <w:szCs w:val="22"/>
        </w:rPr>
        <w:t>in situ</w:t>
      </w:r>
      <w:r w:rsidRPr="005C5C08">
        <w:rPr>
          <w:szCs w:val="22"/>
        </w:rPr>
        <w:t xml:space="preserve"> at any point where a river can be safely accessed and forded. Where it is not safe to access the water, samples could be taken from </w:t>
      </w:r>
      <w:r w:rsidR="00D67154" w:rsidRPr="005C5C08">
        <w:rPr>
          <w:szCs w:val="22"/>
        </w:rPr>
        <w:t>the riverbank</w:t>
      </w:r>
      <w:r w:rsidR="002C10DC" w:rsidRPr="005C5C08">
        <w:rPr>
          <w:szCs w:val="22"/>
        </w:rPr>
        <w:t xml:space="preserve">, although it should be noted that water quality may vary across the </w:t>
      </w:r>
      <w:r w:rsidR="00915EF3" w:rsidRPr="005C5C08">
        <w:rPr>
          <w:szCs w:val="22"/>
        </w:rPr>
        <w:t>width</w:t>
      </w:r>
      <w:r w:rsidR="002C10DC" w:rsidRPr="005C5C08">
        <w:rPr>
          <w:szCs w:val="22"/>
        </w:rPr>
        <w:t xml:space="preserve"> of a river</w:t>
      </w:r>
      <w:r w:rsidR="00D67154" w:rsidRPr="005C5C08">
        <w:rPr>
          <w:szCs w:val="22"/>
        </w:rPr>
        <w:t xml:space="preserve">. </w:t>
      </w:r>
    </w:p>
    <w:p w14:paraId="17446E9A" w14:textId="77777777" w:rsidR="00C93AD0" w:rsidRPr="005C5C08" w:rsidRDefault="00C93AD0" w:rsidP="005C5C08">
      <w:pPr>
        <w:rPr>
          <w:i/>
          <w:szCs w:val="22"/>
        </w:rPr>
      </w:pPr>
      <w:r w:rsidRPr="005C5C08">
        <w:rPr>
          <w:i/>
          <w:szCs w:val="22"/>
        </w:rPr>
        <w:t>Equipment and associated costs</w:t>
      </w:r>
    </w:p>
    <w:p w14:paraId="3753C537" w14:textId="18534816" w:rsidR="00D67154" w:rsidRPr="005C5C08" w:rsidRDefault="00D67154" w:rsidP="005C5C08">
      <w:pPr>
        <w:rPr>
          <w:szCs w:val="22"/>
        </w:rPr>
      </w:pPr>
      <w:r w:rsidRPr="005C5C08">
        <w:rPr>
          <w:szCs w:val="22"/>
        </w:rPr>
        <w:t xml:space="preserve">Basic water quality measurements (temperature, pH, colour and smell, turbidity) </w:t>
      </w:r>
      <w:r w:rsidR="00ED38BF" w:rsidRPr="005C5C08">
        <w:rPr>
          <w:szCs w:val="22"/>
        </w:rPr>
        <w:t>can be</w:t>
      </w:r>
      <w:r w:rsidRPr="005C5C08">
        <w:rPr>
          <w:szCs w:val="22"/>
        </w:rPr>
        <w:t xml:space="preserve"> taken using low-cost methods and equipment widely </w:t>
      </w:r>
      <w:r w:rsidR="003F274B" w:rsidRPr="005C5C08">
        <w:rPr>
          <w:szCs w:val="22"/>
        </w:rPr>
        <w:t>available</w:t>
      </w:r>
      <w:r w:rsidRPr="005C5C08">
        <w:rPr>
          <w:szCs w:val="22"/>
        </w:rPr>
        <w:t xml:space="preserve"> in schools, including: thermometer</w:t>
      </w:r>
      <w:r w:rsidR="004B3999" w:rsidRPr="005C5C08">
        <w:rPr>
          <w:szCs w:val="22"/>
        </w:rPr>
        <w:t>s</w:t>
      </w:r>
      <w:r w:rsidRPr="005C5C08">
        <w:rPr>
          <w:szCs w:val="22"/>
        </w:rPr>
        <w:t>, litmus paper, homemade Secchi discs</w:t>
      </w:r>
      <w:r w:rsidR="00ED38BF" w:rsidRPr="005C5C08">
        <w:rPr>
          <w:szCs w:val="22"/>
        </w:rPr>
        <w:t xml:space="preserve"> and </w:t>
      </w:r>
      <w:r w:rsidRPr="005C5C08">
        <w:rPr>
          <w:szCs w:val="22"/>
        </w:rPr>
        <w:t xml:space="preserve">plastic bottles for sampling. Where the budget allows, a digital </w:t>
      </w:r>
      <w:r w:rsidRPr="005C5C08">
        <w:rPr>
          <w:szCs w:val="22"/>
        </w:rPr>
        <w:lastRenderedPageBreak/>
        <w:t>meter for the measurement of temperature and pH can be purchased at relatively low cost</w:t>
      </w:r>
      <w:r w:rsidR="008B4514" w:rsidRPr="005C5C08">
        <w:rPr>
          <w:szCs w:val="22"/>
        </w:rPr>
        <w:t xml:space="preserve"> (see image below for example of a digital pH meter</w:t>
      </w:r>
      <w:r w:rsidR="008B4514" w:rsidRPr="005C5C08">
        <w:rPr>
          <w:rStyle w:val="FootnoteReference"/>
          <w:szCs w:val="22"/>
        </w:rPr>
        <w:footnoteReference w:id="72"/>
      </w:r>
      <w:r w:rsidR="008B4514" w:rsidRPr="005C5C08">
        <w:rPr>
          <w:szCs w:val="22"/>
        </w:rPr>
        <w:t>)</w:t>
      </w:r>
      <w:r w:rsidRPr="005C5C08">
        <w:rPr>
          <w:szCs w:val="22"/>
        </w:rPr>
        <w:t>.</w:t>
      </w:r>
    </w:p>
    <w:p w14:paraId="23C19C75" w14:textId="77777777" w:rsidR="008B4514" w:rsidRPr="005C5C08" w:rsidRDefault="00722ACF" w:rsidP="005C5C08">
      <w:pPr>
        <w:jc w:val="center"/>
        <w:rPr>
          <w:szCs w:val="22"/>
        </w:rPr>
      </w:pPr>
      <w:r w:rsidRPr="005C5C08">
        <w:rPr>
          <w:szCs w:val="22"/>
          <w:lang w:eastAsia="en-GB"/>
        </w:rPr>
        <w:drawing>
          <wp:inline distT="0" distB="0" distL="0" distR="0" wp14:anchorId="15EB756C" wp14:editId="1EEA55B6">
            <wp:extent cx="3438446" cy="2291940"/>
            <wp:effectExtent l="0" t="0" r="3810" b="0"/>
            <wp:docPr id="13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5" cstate="print">
                      <a:extLst>
                        <a:ext uri="{28A0092B-C50C-407E-A947-70E740481C1C}">
                          <a14:useLocalDpi xmlns:a14="http://schemas.microsoft.com/office/drawing/2010/main"/>
                        </a:ext>
                      </a:extLst>
                    </a:blip>
                    <a:srcRect/>
                    <a:stretch>
                      <a:fillRect/>
                    </a:stretch>
                  </pic:blipFill>
                  <pic:spPr bwMode="auto">
                    <a:xfrm>
                      <a:off x="0" y="0"/>
                      <a:ext cx="3478015" cy="2318315"/>
                    </a:xfrm>
                    <a:prstGeom prst="rect">
                      <a:avLst/>
                    </a:prstGeom>
                    <a:noFill/>
                    <a:ln>
                      <a:noFill/>
                    </a:ln>
                  </pic:spPr>
                </pic:pic>
              </a:graphicData>
            </a:graphic>
          </wp:inline>
        </w:drawing>
      </w:r>
    </w:p>
    <w:p w14:paraId="559C074C" w14:textId="1DD7AA77" w:rsidR="00D67154" w:rsidRPr="005C5C08" w:rsidRDefault="00D67154" w:rsidP="005C5C08">
      <w:pPr>
        <w:rPr>
          <w:szCs w:val="22"/>
        </w:rPr>
      </w:pPr>
      <w:r w:rsidRPr="005C5C08">
        <w:rPr>
          <w:szCs w:val="22"/>
        </w:rPr>
        <w:t xml:space="preserve">The analysis of total dissolved solids, dissolved oxygen, conductivity, dissolved nitrate and dissolved phosphate requires the </w:t>
      </w:r>
      <w:r w:rsidR="005C4A45" w:rsidRPr="005C5C08">
        <w:rPr>
          <w:szCs w:val="22"/>
        </w:rPr>
        <w:t>purchase</w:t>
      </w:r>
      <w:r w:rsidR="003F274B" w:rsidRPr="005C5C08">
        <w:rPr>
          <w:szCs w:val="22"/>
        </w:rPr>
        <w:t xml:space="preserve"> of digital meters and/or</w:t>
      </w:r>
      <w:r w:rsidRPr="005C5C08">
        <w:rPr>
          <w:szCs w:val="22"/>
        </w:rPr>
        <w:t xml:space="preserve"> Hach kits</w:t>
      </w:r>
      <w:r w:rsidR="005C4A45" w:rsidRPr="005C5C08">
        <w:rPr>
          <w:rStyle w:val="FootnoteReference"/>
          <w:szCs w:val="22"/>
        </w:rPr>
        <w:footnoteReference w:id="73"/>
      </w:r>
      <w:r w:rsidR="00B6697D" w:rsidRPr="005C5C08">
        <w:rPr>
          <w:szCs w:val="22"/>
        </w:rPr>
        <w:t xml:space="preserve"> (see image below</w:t>
      </w:r>
      <w:r w:rsidR="00B6697D" w:rsidRPr="005C5C08">
        <w:rPr>
          <w:rStyle w:val="FootnoteReference"/>
          <w:szCs w:val="22"/>
        </w:rPr>
        <w:footnoteReference w:id="74"/>
      </w:r>
      <w:r w:rsidR="00B6697D" w:rsidRPr="005C5C08">
        <w:rPr>
          <w:szCs w:val="22"/>
        </w:rPr>
        <w:t>)</w:t>
      </w:r>
      <w:r w:rsidRPr="005C5C08">
        <w:rPr>
          <w:szCs w:val="22"/>
        </w:rPr>
        <w:t xml:space="preserve">, both of which can be expensive. In particular, </w:t>
      </w:r>
      <w:r w:rsidR="005C4A45" w:rsidRPr="005C5C08">
        <w:rPr>
          <w:szCs w:val="22"/>
        </w:rPr>
        <w:t>the kits for dissolved nitrogen and phosphates may not work when only low amounts are present.</w:t>
      </w:r>
    </w:p>
    <w:p w14:paraId="5DD0E3CC" w14:textId="77777777" w:rsidR="00B6697D" w:rsidRPr="005C5C08" w:rsidRDefault="00722ACF" w:rsidP="005C5C08">
      <w:pPr>
        <w:jc w:val="center"/>
        <w:rPr>
          <w:szCs w:val="22"/>
        </w:rPr>
      </w:pPr>
      <w:r w:rsidRPr="005C5C08">
        <w:rPr>
          <w:szCs w:val="22"/>
          <w:lang w:eastAsia="en-GB"/>
        </w:rPr>
        <w:drawing>
          <wp:inline distT="0" distB="0" distL="0" distR="0" wp14:anchorId="156C238A" wp14:editId="4D7AF043">
            <wp:extent cx="3616676" cy="2712929"/>
            <wp:effectExtent l="0" t="0" r="3175" b="5080"/>
            <wp:docPr id="13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6">
                      <a:extLst>
                        <a:ext uri="{28A0092B-C50C-407E-A947-70E740481C1C}">
                          <a14:useLocalDpi xmlns:a14="http://schemas.microsoft.com/office/drawing/2010/main"/>
                        </a:ext>
                      </a:extLst>
                    </a:blip>
                    <a:srcRect/>
                    <a:stretch>
                      <a:fillRect/>
                    </a:stretch>
                  </pic:blipFill>
                  <pic:spPr bwMode="auto">
                    <a:xfrm>
                      <a:off x="0" y="0"/>
                      <a:ext cx="3658683" cy="2744439"/>
                    </a:xfrm>
                    <a:prstGeom prst="rect">
                      <a:avLst/>
                    </a:prstGeom>
                    <a:noFill/>
                    <a:ln>
                      <a:noFill/>
                    </a:ln>
                  </pic:spPr>
                </pic:pic>
              </a:graphicData>
            </a:graphic>
          </wp:inline>
        </w:drawing>
      </w:r>
    </w:p>
    <w:p w14:paraId="31BFE63F" w14:textId="75B3641B" w:rsidR="005C4A45" w:rsidRPr="005C5C08" w:rsidRDefault="005C4A45" w:rsidP="005C5C08">
      <w:pPr>
        <w:rPr>
          <w:szCs w:val="22"/>
        </w:rPr>
      </w:pPr>
      <w:r w:rsidRPr="005C5C08">
        <w:rPr>
          <w:szCs w:val="22"/>
        </w:rPr>
        <w:t>Invertebrate sampling requires the purchase of sample nets, trays and biota identification guides, all of</w:t>
      </w:r>
      <w:r w:rsidR="003F274B" w:rsidRPr="005C5C08">
        <w:rPr>
          <w:szCs w:val="22"/>
        </w:rPr>
        <w:t xml:space="preserve"> which will incur moderate cost</w:t>
      </w:r>
      <w:r w:rsidRPr="005C5C08">
        <w:rPr>
          <w:szCs w:val="22"/>
        </w:rPr>
        <w:t>.</w:t>
      </w:r>
    </w:p>
    <w:p w14:paraId="29F0D043" w14:textId="77777777" w:rsidR="00C93AD0" w:rsidRPr="005C5C08" w:rsidRDefault="00C93AD0" w:rsidP="005C5C08">
      <w:pPr>
        <w:rPr>
          <w:i/>
          <w:szCs w:val="22"/>
        </w:rPr>
      </w:pPr>
      <w:r w:rsidRPr="005C5C08">
        <w:rPr>
          <w:i/>
          <w:szCs w:val="22"/>
        </w:rPr>
        <w:lastRenderedPageBreak/>
        <w:t>Number of data points needed (data resolution)</w:t>
      </w:r>
    </w:p>
    <w:p w14:paraId="167257DC" w14:textId="75B81E82" w:rsidR="005C4A45" w:rsidRPr="005C5C08" w:rsidRDefault="005C4A45" w:rsidP="005C5C08">
      <w:pPr>
        <w:rPr>
          <w:szCs w:val="22"/>
        </w:rPr>
      </w:pPr>
      <w:r w:rsidRPr="005C5C08">
        <w:rPr>
          <w:szCs w:val="22"/>
        </w:rPr>
        <w:t>Where using simple measurement techniques (i.e., litmus paper, thermometer), or where using a digital meter, at least 10 measurements per analysis technique should be collected</w:t>
      </w:r>
      <w:r w:rsidR="000F22FC" w:rsidRPr="005C5C08">
        <w:rPr>
          <w:szCs w:val="22"/>
        </w:rPr>
        <w:t>; from these,</w:t>
      </w:r>
      <w:r w:rsidRPr="005C5C08">
        <w:rPr>
          <w:szCs w:val="22"/>
        </w:rPr>
        <w:t xml:space="preserve"> a</w:t>
      </w:r>
      <w:r w:rsidR="00616C0E">
        <w:rPr>
          <w:szCs w:val="22"/>
        </w:rPr>
        <w:t>n</w:t>
      </w:r>
      <w:r w:rsidRPr="005C5C08">
        <w:rPr>
          <w:szCs w:val="22"/>
        </w:rPr>
        <w:t xml:space="preserve"> </w:t>
      </w:r>
      <w:r w:rsidR="00616C0E">
        <w:rPr>
          <w:szCs w:val="22"/>
        </w:rPr>
        <w:t>average</w:t>
      </w:r>
      <w:r w:rsidRPr="005C5C08">
        <w:rPr>
          <w:szCs w:val="22"/>
        </w:rPr>
        <w:t xml:space="preserve"> value</w:t>
      </w:r>
      <w:r w:rsidR="00616C0E">
        <w:rPr>
          <w:szCs w:val="22"/>
        </w:rPr>
        <w:t xml:space="preserve"> (e.g., the mean)</w:t>
      </w:r>
      <w:r w:rsidRPr="005C5C08">
        <w:rPr>
          <w:szCs w:val="22"/>
        </w:rPr>
        <w:t xml:space="preserve"> </w:t>
      </w:r>
      <w:r w:rsidR="000F22FC" w:rsidRPr="005C5C08">
        <w:rPr>
          <w:szCs w:val="22"/>
        </w:rPr>
        <w:t xml:space="preserve">can be </w:t>
      </w:r>
      <w:r w:rsidRPr="005C5C08">
        <w:rPr>
          <w:szCs w:val="22"/>
        </w:rPr>
        <w:t>calculated</w:t>
      </w:r>
      <w:r w:rsidR="000F22FC" w:rsidRPr="005C5C08">
        <w:rPr>
          <w:rFonts w:cs="Arial"/>
          <w:szCs w:val="22"/>
          <w:lang w:eastAsia="en-GB"/>
        </w:rPr>
        <w:t xml:space="preserve"> along with an indicator of data spread (e.g., standard deviation)</w:t>
      </w:r>
      <w:r w:rsidRPr="005C5C08">
        <w:rPr>
          <w:szCs w:val="22"/>
        </w:rPr>
        <w:t>. When using more expensive testing kits, the number of anal</w:t>
      </w:r>
      <w:r w:rsidR="008D460E" w:rsidRPr="005C5C08">
        <w:rPr>
          <w:szCs w:val="22"/>
        </w:rPr>
        <w:t>yses may have to be restricted.</w:t>
      </w:r>
    </w:p>
    <w:p w14:paraId="3BA14B45" w14:textId="77777777" w:rsidR="00C93AD0" w:rsidRPr="005C5C08" w:rsidRDefault="00C93AD0" w:rsidP="006D41E7">
      <w:pPr>
        <w:rPr>
          <w:i/>
          <w:szCs w:val="22"/>
        </w:rPr>
      </w:pPr>
      <w:r w:rsidRPr="005C5C08">
        <w:rPr>
          <w:i/>
          <w:szCs w:val="22"/>
        </w:rPr>
        <w:t>Professional measurement techniques</w:t>
      </w:r>
    </w:p>
    <w:p w14:paraId="35D16052" w14:textId="254209E4" w:rsidR="000345B7" w:rsidRPr="005C5C08" w:rsidRDefault="005C4A45" w:rsidP="005C5C08">
      <w:pPr>
        <w:rPr>
          <w:szCs w:val="22"/>
        </w:rPr>
      </w:pPr>
      <w:r w:rsidRPr="005C5C08">
        <w:rPr>
          <w:szCs w:val="22"/>
        </w:rPr>
        <w:t>Professional studies of water quality use a range of low cost techniques (as above), although most manual measurement techniques (e.g., litmus paper) have been replaced by portable digital meters</w:t>
      </w:r>
      <w:r w:rsidR="004522D0" w:rsidRPr="005C5C08">
        <w:rPr>
          <w:szCs w:val="22"/>
        </w:rPr>
        <w:t xml:space="preserve"> (</w:t>
      </w:r>
      <w:r w:rsidR="00722ACF" w:rsidRPr="005C5C08">
        <w:rPr>
          <w:szCs w:val="22"/>
        </w:rPr>
        <w:t>e.g., those for measuring</w:t>
      </w:r>
      <w:r w:rsidR="004522D0" w:rsidRPr="005C5C08">
        <w:rPr>
          <w:szCs w:val="22"/>
        </w:rPr>
        <w:t xml:space="preserve"> pH, temperature, conductivity, biological oxygen demand, volatile organic compounds and other</w:t>
      </w:r>
      <w:r w:rsidR="00CC0C59" w:rsidRPr="005C5C08">
        <w:rPr>
          <w:szCs w:val="22"/>
        </w:rPr>
        <w:t>s</w:t>
      </w:r>
      <w:r w:rsidR="004522D0" w:rsidRPr="005C5C08">
        <w:rPr>
          <w:szCs w:val="22"/>
        </w:rPr>
        <w:t>)</w:t>
      </w:r>
      <w:r w:rsidRPr="005C5C08">
        <w:rPr>
          <w:szCs w:val="22"/>
        </w:rPr>
        <w:t xml:space="preserve">. In addition, samples are often sent to laboratories for higher accuracy, higher precision analysis of variables. Increasingly, remote sensing techniques are also being used to estimate water quality. </w:t>
      </w:r>
    </w:p>
    <w:p w14:paraId="3C6903DA" w14:textId="71822F37" w:rsidR="00466CB3" w:rsidRPr="005C5C08" w:rsidRDefault="003C2ACC" w:rsidP="005C5C08">
      <w:pPr>
        <w:rPr>
          <w:szCs w:val="22"/>
        </w:rPr>
      </w:pPr>
      <w:r w:rsidRPr="005C5C08">
        <w:rPr>
          <w:szCs w:val="22"/>
        </w:rPr>
        <w:t>Other guidelines and ideas for low cost approaches to water quality monitoring are available from the World Bank</w:t>
      </w:r>
      <w:r w:rsidRPr="005C5C08">
        <w:rPr>
          <w:rStyle w:val="FootnoteReference"/>
          <w:szCs w:val="22"/>
        </w:rPr>
        <w:footnoteReference w:id="75"/>
      </w:r>
      <w:r w:rsidR="004026E8" w:rsidRPr="005C5C08">
        <w:rPr>
          <w:szCs w:val="22"/>
        </w:rPr>
        <w:t>, the World Health Organisation</w:t>
      </w:r>
      <w:r w:rsidR="004026E8" w:rsidRPr="005C5C08">
        <w:rPr>
          <w:rStyle w:val="FootnoteReference"/>
          <w:szCs w:val="22"/>
        </w:rPr>
        <w:footnoteReference w:id="76"/>
      </w:r>
      <w:r w:rsidR="004026E8" w:rsidRPr="005C5C08">
        <w:rPr>
          <w:szCs w:val="22"/>
        </w:rPr>
        <w:t xml:space="preserve"> and from private companies</w:t>
      </w:r>
      <w:r w:rsidR="004026E8" w:rsidRPr="005C5C08">
        <w:rPr>
          <w:rStyle w:val="FootnoteReference"/>
          <w:szCs w:val="22"/>
        </w:rPr>
        <w:footnoteReference w:id="77"/>
      </w:r>
      <w:r w:rsidR="004026E8" w:rsidRPr="005C5C08">
        <w:rPr>
          <w:szCs w:val="22"/>
        </w:rPr>
        <w:t xml:space="preserve">. </w:t>
      </w:r>
      <w:r w:rsidR="00466CB3" w:rsidRPr="005C5C08">
        <w:rPr>
          <w:szCs w:val="22"/>
        </w:rPr>
        <w:br w:type="page"/>
      </w:r>
    </w:p>
    <w:p w14:paraId="23C5A8C6" w14:textId="77777777" w:rsidR="00660A3D" w:rsidRPr="005C5C08" w:rsidRDefault="00660A3D" w:rsidP="006D41E7">
      <w:pPr>
        <w:pStyle w:val="Heading2numbered"/>
        <w:spacing w:after="160"/>
      </w:pPr>
      <w:bookmarkStart w:id="85" w:name="_Toc403837600"/>
      <w:bookmarkStart w:id="86" w:name="_Toc403838703"/>
      <w:bookmarkStart w:id="87" w:name="_Toc18620429"/>
      <w:r w:rsidRPr="005C5C08">
        <w:lastRenderedPageBreak/>
        <w:t>3.5.</w:t>
      </w:r>
      <w:r w:rsidRPr="005C5C08">
        <w:tab/>
        <w:t xml:space="preserve">Post-fieldwork </w:t>
      </w:r>
      <w:r w:rsidR="00EF488D" w:rsidRPr="005C5C08">
        <w:t>a</w:t>
      </w:r>
      <w:r w:rsidRPr="005C5C08">
        <w:t>ctivities</w:t>
      </w:r>
      <w:bookmarkEnd w:id="85"/>
      <w:bookmarkEnd w:id="86"/>
      <w:bookmarkEnd w:id="87"/>
    </w:p>
    <w:p w14:paraId="70E880F4" w14:textId="77777777" w:rsidR="00F246D1" w:rsidRPr="005C5C08" w:rsidRDefault="00E36AF6" w:rsidP="006D41E7">
      <w:pPr>
        <w:spacing w:after="160"/>
        <w:rPr>
          <w:szCs w:val="22"/>
        </w:rPr>
      </w:pPr>
      <w:r w:rsidRPr="005C5C08">
        <w:rPr>
          <w:szCs w:val="22"/>
        </w:rPr>
        <w:t xml:space="preserve">In the professional world, fieldwork often represents only a small part of a project’s duration. The post-fieldwork data analysis stage is usually the longest part of any study. Here we outline some of </w:t>
      </w:r>
      <w:r w:rsidR="008B5BFB" w:rsidRPr="005C5C08">
        <w:rPr>
          <w:szCs w:val="22"/>
        </w:rPr>
        <w:t xml:space="preserve">the </w:t>
      </w:r>
      <w:r w:rsidRPr="005C5C08">
        <w:rPr>
          <w:szCs w:val="22"/>
        </w:rPr>
        <w:t>main steps in the post-fieldwork process, and highlight some of the key post-fieldwork calculations and analyses performe</w:t>
      </w:r>
      <w:r w:rsidR="00AA0F05" w:rsidRPr="005C5C08">
        <w:rPr>
          <w:szCs w:val="22"/>
        </w:rPr>
        <w:t xml:space="preserve">d using the data collected from </w:t>
      </w:r>
      <w:r w:rsidRPr="005C5C08">
        <w:rPr>
          <w:szCs w:val="22"/>
        </w:rPr>
        <w:t>river field sites.</w:t>
      </w:r>
    </w:p>
    <w:p w14:paraId="22A8065B" w14:textId="77777777" w:rsidR="00A33467" w:rsidRPr="005C5C08" w:rsidRDefault="00660A3D" w:rsidP="006D41E7">
      <w:pPr>
        <w:pStyle w:val="Heading3rgs"/>
        <w:spacing w:after="160"/>
      </w:pPr>
      <w:bookmarkStart w:id="88" w:name="_Toc403838704"/>
      <w:bookmarkStart w:id="89" w:name="_Toc18620430"/>
      <w:r w:rsidRPr="005C5C08">
        <w:t>3.5.1.</w:t>
      </w:r>
      <w:r w:rsidRPr="005C5C08">
        <w:tab/>
      </w:r>
      <w:r w:rsidR="00A33467" w:rsidRPr="005C5C08">
        <w:t xml:space="preserve">Data </w:t>
      </w:r>
      <w:r w:rsidR="00EF488D" w:rsidRPr="005C5C08">
        <w:t>organisation &amp; input</w:t>
      </w:r>
      <w:bookmarkEnd w:id="88"/>
      <w:bookmarkEnd w:id="89"/>
    </w:p>
    <w:p w14:paraId="23089253" w14:textId="77777777" w:rsidR="00915B97" w:rsidRPr="005C5C08" w:rsidRDefault="00E36AF6" w:rsidP="006D41E7">
      <w:pPr>
        <w:spacing w:after="160"/>
        <w:rPr>
          <w:szCs w:val="22"/>
        </w:rPr>
      </w:pPr>
      <w:r w:rsidRPr="005C5C08">
        <w:rPr>
          <w:szCs w:val="22"/>
        </w:rPr>
        <w:t>On return to the classroom, students should transfer field data</w:t>
      </w:r>
      <w:r w:rsidR="00AA0F05" w:rsidRPr="005C5C08">
        <w:rPr>
          <w:szCs w:val="22"/>
        </w:rPr>
        <w:t xml:space="preserve"> from their field notebook</w:t>
      </w:r>
      <w:r w:rsidRPr="005C5C08">
        <w:rPr>
          <w:szCs w:val="22"/>
        </w:rPr>
        <w:t xml:space="preserve"> onto a computer or tablet. </w:t>
      </w:r>
      <w:r w:rsidR="00915B97" w:rsidRPr="005C5C08">
        <w:rPr>
          <w:szCs w:val="22"/>
        </w:rPr>
        <w:t>Students should consider the best storage options for their data (e.g., Microsoft Excel, Microsoft Word, ArcGIS, Google Earth). If data were collected by a group, students should consider approaches to data management and data sharing (e.g., Google Drive, Dropbox). It may be appropriate for each group to develop a brief data management plan.</w:t>
      </w:r>
    </w:p>
    <w:p w14:paraId="1AE235A6" w14:textId="77777777" w:rsidR="00660A3D" w:rsidRPr="005C5C08" w:rsidRDefault="00C975BA" w:rsidP="006D41E7">
      <w:pPr>
        <w:pStyle w:val="Heading3rgs"/>
        <w:spacing w:after="160"/>
      </w:pPr>
      <w:bookmarkStart w:id="90" w:name="_Toc403838705"/>
      <w:bookmarkStart w:id="91" w:name="_Toc18620431"/>
      <w:r w:rsidRPr="005C5C08">
        <w:t>3.5.2.</w:t>
      </w:r>
      <w:r w:rsidRPr="005C5C08">
        <w:tab/>
        <w:t xml:space="preserve">Data </w:t>
      </w:r>
      <w:r w:rsidR="00EF488D" w:rsidRPr="005C5C08">
        <w:t>analysis &amp; visualisation</w:t>
      </w:r>
      <w:bookmarkEnd w:id="90"/>
      <w:bookmarkEnd w:id="91"/>
    </w:p>
    <w:p w14:paraId="7330DD52" w14:textId="77777777" w:rsidR="00C975BA" w:rsidRPr="005C5C08" w:rsidRDefault="003769F1" w:rsidP="006D41E7">
      <w:pPr>
        <w:spacing w:after="160"/>
        <w:rPr>
          <w:szCs w:val="22"/>
        </w:rPr>
      </w:pPr>
      <w:r w:rsidRPr="005C5C08">
        <w:rPr>
          <w:szCs w:val="22"/>
        </w:rPr>
        <w:t xml:space="preserve">Students should consider the most </w:t>
      </w:r>
      <w:r w:rsidR="009501FB" w:rsidRPr="005C5C08">
        <w:rPr>
          <w:szCs w:val="22"/>
        </w:rPr>
        <w:t xml:space="preserve">appropriate </w:t>
      </w:r>
      <w:r w:rsidRPr="005C5C08">
        <w:rPr>
          <w:szCs w:val="22"/>
        </w:rPr>
        <w:t>statistical techniques</w:t>
      </w:r>
      <w:r w:rsidRPr="005C5C08">
        <w:rPr>
          <w:rStyle w:val="FootnoteReference"/>
          <w:szCs w:val="22"/>
        </w:rPr>
        <w:footnoteReference w:id="78"/>
      </w:r>
      <w:r w:rsidRPr="005C5C08">
        <w:rPr>
          <w:szCs w:val="22"/>
        </w:rPr>
        <w:t xml:space="preserve"> and chart types to analyse and present their data. Students should ensure</w:t>
      </w:r>
      <w:r w:rsidR="009501FB" w:rsidRPr="005C5C08">
        <w:rPr>
          <w:szCs w:val="22"/>
        </w:rPr>
        <w:t xml:space="preserve"> that</w:t>
      </w:r>
      <w:r w:rsidRPr="005C5C08">
        <w:rPr>
          <w:szCs w:val="22"/>
        </w:rPr>
        <w:t xml:space="preserve"> they consider the accuracy and limitations of their data</w:t>
      </w:r>
      <w:r w:rsidR="00056049" w:rsidRPr="005C5C08">
        <w:rPr>
          <w:szCs w:val="22"/>
        </w:rPr>
        <w:t>; t</w:t>
      </w:r>
      <w:r w:rsidRPr="005C5C08">
        <w:rPr>
          <w:szCs w:val="22"/>
        </w:rPr>
        <w:t xml:space="preserve">his should be clearly stated in their final report. </w:t>
      </w:r>
    </w:p>
    <w:p w14:paraId="34A77F96" w14:textId="77777777" w:rsidR="00C975BA" w:rsidRPr="005C5C08" w:rsidRDefault="00C975BA" w:rsidP="006D41E7">
      <w:pPr>
        <w:spacing w:after="160"/>
        <w:rPr>
          <w:i/>
          <w:szCs w:val="22"/>
        </w:rPr>
      </w:pPr>
      <w:r w:rsidRPr="005C5C08">
        <w:rPr>
          <w:i/>
          <w:szCs w:val="22"/>
        </w:rPr>
        <w:t>River-specific data analysis methods and calculations can be found in section 3.6 (below).</w:t>
      </w:r>
    </w:p>
    <w:p w14:paraId="2756D33F" w14:textId="77777777" w:rsidR="00221BE0" w:rsidRPr="00215F0E" w:rsidRDefault="00221BE0" w:rsidP="006D41E7">
      <w:pPr>
        <w:spacing w:after="160"/>
      </w:pPr>
      <w:r w:rsidRPr="00215F0E">
        <w:t>Students should be encouraged to consider how GIS tools could help them to visualise and present their data. Guidance on getting started with GIS in the classroom is available online</w:t>
      </w:r>
      <w:r w:rsidRPr="00215F0E">
        <w:rPr>
          <w:rStyle w:val="FootnoteReference"/>
        </w:rPr>
        <w:footnoteReference w:id="79"/>
      </w:r>
      <w:r w:rsidRPr="00215F0E">
        <w:t>.To support GIS education in schools, ESRI have made ArcGIS Online free for all UK schools. Full details, including help getting started and guidance on using ArcGIS for recording and reporting on fieldwork</w:t>
      </w:r>
      <w:r>
        <w:t xml:space="preserve">, </w:t>
      </w:r>
      <w:r w:rsidRPr="00215F0E">
        <w:t>are available online</w:t>
      </w:r>
      <w:r w:rsidRPr="00215F0E">
        <w:rPr>
          <w:rStyle w:val="FootnoteReference"/>
        </w:rPr>
        <w:footnoteReference w:id="80"/>
      </w:r>
      <w:r w:rsidRPr="00215F0E">
        <w:t>.</w:t>
      </w:r>
    </w:p>
    <w:p w14:paraId="75315A9E" w14:textId="601D58E9" w:rsidR="00C975BA" w:rsidRPr="005C5C08" w:rsidRDefault="00C975BA" w:rsidP="006D41E7">
      <w:pPr>
        <w:spacing w:after="160"/>
        <w:rPr>
          <w:szCs w:val="22"/>
        </w:rPr>
      </w:pPr>
      <w:r w:rsidRPr="005C5C08">
        <w:rPr>
          <w:szCs w:val="22"/>
        </w:rPr>
        <w:t xml:space="preserve">Based on the results, students should provide an interpretation for their findings. They should return to their original scientific questions and hypotheses and use their results to show how these were met (or not). Students should also be encouraged to think about how their data may have changed under different field conditions (e.g., after a storm event, during different seasons). Students should consider how climate change might impact on their field sites. </w:t>
      </w:r>
    </w:p>
    <w:p w14:paraId="016E660C" w14:textId="77777777" w:rsidR="00C975BA" w:rsidRPr="005C5C08" w:rsidRDefault="00C975BA" w:rsidP="006D41E7">
      <w:pPr>
        <w:pStyle w:val="Heading3rgs"/>
        <w:spacing w:after="160"/>
      </w:pPr>
      <w:bookmarkStart w:id="92" w:name="_Toc403838706"/>
      <w:bookmarkStart w:id="93" w:name="_Toc18620432"/>
      <w:r w:rsidRPr="005C5C08">
        <w:t>3.5.3.</w:t>
      </w:r>
      <w:r w:rsidRPr="005C5C08">
        <w:tab/>
        <w:t xml:space="preserve">Data </w:t>
      </w:r>
      <w:r w:rsidR="00251E42" w:rsidRPr="005C5C08">
        <w:t>reporting &amp; sharing</w:t>
      </w:r>
      <w:bookmarkEnd w:id="92"/>
      <w:bookmarkEnd w:id="93"/>
    </w:p>
    <w:p w14:paraId="25DCD070" w14:textId="4AEEAA15" w:rsidR="00660A3D" w:rsidRPr="005C5C08" w:rsidRDefault="00C975BA" w:rsidP="006D41E7">
      <w:pPr>
        <w:spacing w:after="160"/>
        <w:rPr>
          <w:szCs w:val="22"/>
        </w:rPr>
      </w:pPr>
      <w:r w:rsidRPr="005C5C08">
        <w:rPr>
          <w:szCs w:val="22"/>
        </w:rPr>
        <w:t xml:space="preserve">In some professional settings (e.g., academic research), making your data </w:t>
      </w:r>
      <w:r w:rsidR="007C35D6" w:rsidRPr="005C5C08">
        <w:rPr>
          <w:szCs w:val="22"/>
        </w:rPr>
        <w:t>publicly</w:t>
      </w:r>
      <w:r w:rsidRPr="005C5C08">
        <w:rPr>
          <w:szCs w:val="22"/>
        </w:rPr>
        <w:t xml:space="preserve"> accessible is often a requirement. In others, data are protected by corporate </w:t>
      </w:r>
      <w:r w:rsidR="00BF738B" w:rsidRPr="005C5C08">
        <w:rPr>
          <w:szCs w:val="22"/>
        </w:rPr>
        <w:t>confidentiality</w:t>
      </w:r>
      <w:r w:rsidRPr="005C5C08">
        <w:rPr>
          <w:szCs w:val="22"/>
        </w:rPr>
        <w:t>; however, they must still be prepared in such a way that findings can be reported back to a client. Students should consider how their data, analyses and interpretation</w:t>
      </w:r>
      <w:r w:rsidR="00CC0C59" w:rsidRPr="005C5C08">
        <w:rPr>
          <w:szCs w:val="22"/>
        </w:rPr>
        <w:t>s</w:t>
      </w:r>
      <w:r w:rsidRPr="005C5C08">
        <w:rPr>
          <w:szCs w:val="22"/>
        </w:rPr>
        <w:t xml:space="preserve"> could be shared with teachers</w:t>
      </w:r>
      <w:r w:rsidR="00BA5403">
        <w:rPr>
          <w:szCs w:val="22"/>
        </w:rPr>
        <w:t xml:space="preserve">, </w:t>
      </w:r>
      <w:r w:rsidRPr="005C5C08">
        <w:rPr>
          <w:szCs w:val="22"/>
        </w:rPr>
        <w:t>classmates (e.g., written report, class presentation)</w:t>
      </w:r>
      <w:r w:rsidR="00BA5403">
        <w:rPr>
          <w:szCs w:val="22"/>
        </w:rPr>
        <w:t xml:space="preserve"> and </w:t>
      </w:r>
      <w:r w:rsidRPr="005C5C08">
        <w:rPr>
          <w:szCs w:val="22"/>
        </w:rPr>
        <w:t>a broader audience (e.g., creating a report for the school webpage; organising a school based scientific conference, including students from other classes or even other local schools; sharing data with citizen-science sharing platforms</w:t>
      </w:r>
      <w:r w:rsidRPr="005C5C08">
        <w:rPr>
          <w:rStyle w:val="FootnoteReference"/>
          <w:szCs w:val="22"/>
        </w:rPr>
        <w:footnoteReference w:id="81"/>
      </w:r>
      <w:r w:rsidRPr="005C5C08">
        <w:rPr>
          <w:szCs w:val="22"/>
        </w:rPr>
        <w:t xml:space="preserve">). </w:t>
      </w:r>
      <w:r w:rsidR="00660A3D" w:rsidRPr="005C5C08">
        <w:rPr>
          <w:szCs w:val="22"/>
        </w:rPr>
        <w:br w:type="page"/>
      </w:r>
    </w:p>
    <w:p w14:paraId="2335208C" w14:textId="77777777" w:rsidR="00C975BA" w:rsidRPr="005C5C08" w:rsidRDefault="00C975BA" w:rsidP="00A977C7">
      <w:pPr>
        <w:pStyle w:val="Heading2numbered"/>
      </w:pPr>
      <w:bookmarkStart w:id="94" w:name="_Toc403837601"/>
      <w:bookmarkStart w:id="95" w:name="_Toc403838707"/>
      <w:bookmarkStart w:id="96" w:name="_Toc18620433"/>
      <w:r w:rsidRPr="005C5C08">
        <w:lastRenderedPageBreak/>
        <w:t>3.6.</w:t>
      </w:r>
      <w:r w:rsidRPr="005C5C08">
        <w:tab/>
        <w:t xml:space="preserve">River-specific </w:t>
      </w:r>
      <w:r w:rsidR="00251E42" w:rsidRPr="005C5C08">
        <w:t>data analysis methods &amp; calculations</w:t>
      </w:r>
      <w:bookmarkEnd w:id="94"/>
      <w:bookmarkEnd w:id="95"/>
      <w:bookmarkEnd w:id="96"/>
    </w:p>
    <w:p w14:paraId="482E55C1" w14:textId="52353D62" w:rsidR="001920C5" w:rsidRPr="005C5C08" w:rsidRDefault="00B50428" w:rsidP="00A977C7">
      <w:pPr>
        <w:pStyle w:val="Heading3rgs"/>
      </w:pPr>
      <w:bookmarkStart w:id="97" w:name="_Toc403838708"/>
      <w:bookmarkStart w:id="98" w:name="_Toc18620434"/>
      <w:r w:rsidRPr="005C5C08">
        <w:t>3.6</w:t>
      </w:r>
      <w:r w:rsidR="001920C5" w:rsidRPr="005C5C08">
        <w:t>.</w:t>
      </w:r>
      <w:r w:rsidR="00660A3D" w:rsidRPr="005C5C08">
        <w:t xml:space="preserve">1. </w:t>
      </w:r>
      <w:r w:rsidR="00506D89" w:rsidRPr="005C5C08">
        <w:t>Cross-s</w:t>
      </w:r>
      <w:r w:rsidR="00660A3D" w:rsidRPr="005C5C08">
        <w:t xml:space="preserve">ectional </w:t>
      </w:r>
      <w:r w:rsidR="00251E42" w:rsidRPr="005C5C08">
        <w:t>area, discharge, wetted perimeter and hydraulic radius</w:t>
      </w:r>
      <w:bookmarkEnd w:id="97"/>
      <w:bookmarkEnd w:id="98"/>
      <w:r w:rsidR="00251E42" w:rsidRPr="005C5C08">
        <w:t xml:space="preserve"> </w:t>
      </w:r>
    </w:p>
    <w:p w14:paraId="349C9E1D" w14:textId="77777777" w:rsidR="001920C5" w:rsidRPr="005C5C08" w:rsidRDefault="001920C5" w:rsidP="005C5C08">
      <w:pPr>
        <w:rPr>
          <w:i/>
          <w:szCs w:val="22"/>
        </w:rPr>
      </w:pPr>
      <w:r w:rsidRPr="005C5C08">
        <w:rPr>
          <w:szCs w:val="22"/>
        </w:rPr>
        <w:t>Plot water depth measurements (y axis) as a function of distance across the river (x axis). Connect the data points to draw a cross-section of the river. From this cross-section, the shape of the riverbed can now be seen.</w:t>
      </w:r>
    </w:p>
    <w:p w14:paraId="776A7F92" w14:textId="77777777" w:rsidR="001D3C4D" w:rsidRPr="005C5C08" w:rsidRDefault="001D3C4D" w:rsidP="005C5C08">
      <w:pPr>
        <w:rPr>
          <w:i/>
          <w:szCs w:val="22"/>
        </w:rPr>
      </w:pPr>
      <w:r w:rsidRPr="005C5C08">
        <w:rPr>
          <w:i/>
          <w:szCs w:val="22"/>
        </w:rPr>
        <w:t>Cross-sectional area (m</w:t>
      </w:r>
      <w:r w:rsidRPr="005C5C08">
        <w:rPr>
          <w:i/>
          <w:szCs w:val="22"/>
          <w:vertAlign w:val="superscript"/>
        </w:rPr>
        <w:t>2</w:t>
      </w:r>
      <w:r w:rsidRPr="005C5C08">
        <w:rPr>
          <w:i/>
          <w:szCs w:val="22"/>
        </w:rPr>
        <w:t>) = width (m) x mean depth (m)</w:t>
      </w:r>
    </w:p>
    <w:p w14:paraId="4BACF75A" w14:textId="77777777" w:rsidR="001920C5" w:rsidRPr="005C5C08" w:rsidRDefault="001920C5" w:rsidP="005C5C08">
      <w:pPr>
        <w:rPr>
          <w:i/>
          <w:szCs w:val="22"/>
        </w:rPr>
      </w:pPr>
      <w:r w:rsidRPr="005C5C08">
        <w:rPr>
          <w:i/>
          <w:szCs w:val="22"/>
        </w:rPr>
        <w:t>Discharge (m</w:t>
      </w:r>
      <w:r w:rsidRPr="005C5C08">
        <w:rPr>
          <w:i/>
          <w:szCs w:val="22"/>
          <w:vertAlign w:val="superscript"/>
        </w:rPr>
        <w:t>3</w:t>
      </w:r>
      <w:r w:rsidRPr="005C5C08">
        <w:rPr>
          <w:i/>
          <w:szCs w:val="22"/>
        </w:rPr>
        <w:t>/s) = cross-sectional area (m</w:t>
      </w:r>
      <w:r w:rsidRPr="005C5C08">
        <w:rPr>
          <w:i/>
          <w:szCs w:val="22"/>
          <w:vertAlign w:val="superscript"/>
        </w:rPr>
        <w:t>2</w:t>
      </w:r>
      <w:r w:rsidRPr="005C5C08">
        <w:rPr>
          <w:i/>
          <w:szCs w:val="22"/>
        </w:rPr>
        <w:t>) x mean velocity (m/s)</w:t>
      </w:r>
    </w:p>
    <w:p w14:paraId="459A2684" w14:textId="1B1FBD54" w:rsidR="001920C5" w:rsidRPr="005C5C08" w:rsidRDefault="001920C5" w:rsidP="005C5C08">
      <w:pPr>
        <w:rPr>
          <w:rStyle w:val="st"/>
          <w:szCs w:val="22"/>
        </w:rPr>
      </w:pPr>
      <w:r w:rsidRPr="005C5C08">
        <w:rPr>
          <w:szCs w:val="22"/>
        </w:rPr>
        <w:t>The image below shows profile, cross-sectional area and discharge calculation</w:t>
      </w:r>
      <w:r w:rsidR="000F760F">
        <w:rPr>
          <w:szCs w:val="22"/>
        </w:rPr>
        <w:t>s</w:t>
      </w:r>
      <w:r w:rsidRPr="005C5C08">
        <w:rPr>
          <w:szCs w:val="22"/>
        </w:rPr>
        <w:t xml:space="preserve"> based on data collection at Site 4 (below bridge alongside </w:t>
      </w:r>
      <w:r w:rsidR="00377F62" w:rsidRPr="005C5C08">
        <w:rPr>
          <w:szCs w:val="22"/>
        </w:rPr>
        <w:t>Fika Cafe</w:t>
      </w:r>
      <w:r w:rsidRPr="005C5C08">
        <w:rPr>
          <w:rStyle w:val="st"/>
          <w:szCs w:val="22"/>
        </w:rPr>
        <w:t>) in the case study field area</w:t>
      </w:r>
      <w:r w:rsidR="00722ACF" w:rsidRPr="005C5C08">
        <w:rPr>
          <w:rStyle w:val="FootnoteReference"/>
          <w:szCs w:val="22"/>
        </w:rPr>
        <w:footnoteReference w:id="82"/>
      </w:r>
      <w:r w:rsidRPr="005C5C08">
        <w:rPr>
          <w:rStyle w:val="st"/>
          <w:szCs w:val="22"/>
        </w:rPr>
        <w:t>.</w:t>
      </w:r>
    </w:p>
    <w:p w14:paraId="45C4623B" w14:textId="77777777" w:rsidR="000011EA" w:rsidRPr="005C5C08" w:rsidRDefault="00722ACF" w:rsidP="005C5C08">
      <w:pPr>
        <w:tabs>
          <w:tab w:val="left" w:pos="142"/>
        </w:tabs>
        <w:jc w:val="center"/>
        <w:rPr>
          <w:szCs w:val="22"/>
        </w:rPr>
      </w:pPr>
      <w:r w:rsidRPr="005C5C08">
        <w:rPr>
          <w:szCs w:val="22"/>
          <w:lang w:eastAsia="en-GB"/>
        </w:rPr>
        <w:drawing>
          <wp:inline distT="0" distB="0" distL="0" distR="0" wp14:anchorId="331A9FCC" wp14:editId="1A07F57D">
            <wp:extent cx="5785865" cy="3488256"/>
            <wp:effectExtent l="0" t="0" r="5715" b="4445"/>
            <wp:docPr id="13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a:extLst>
                        <a:ext uri="{28A0092B-C50C-407E-A947-70E740481C1C}">
                          <a14:useLocalDpi xmlns:a14="http://schemas.microsoft.com/office/drawing/2010/main"/>
                        </a:ext>
                      </a:extLst>
                    </a:blip>
                    <a:srcRect/>
                    <a:stretch>
                      <a:fillRect/>
                    </a:stretch>
                  </pic:blipFill>
                  <pic:spPr bwMode="auto">
                    <a:xfrm>
                      <a:off x="0" y="0"/>
                      <a:ext cx="5802056" cy="3498017"/>
                    </a:xfrm>
                    <a:prstGeom prst="rect">
                      <a:avLst/>
                    </a:prstGeom>
                    <a:noFill/>
                    <a:ln>
                      <a:noFill/>
                    </a:ln>
                  </pic:spPr>
                </pic:pic>
              </a:graphicData>
            </a:graphic>
          </wp:inline>
        </w:drawing>
      </w:r>
    </w:p>
    <w:p w14:paraId="19F947D4" w14:textId="07934C4C" w:rsidR="00A25707" w:rsidRPr="005C5C08" w:rsidRDefault="001920C5" w:rsidP="005C5C08">
      <w:pPr>
        <w:rPr>
          <w:szCs w:val="22"/>
        </w:rPr>
      </w:pPr>
      <w:r w:rsidRPr="005C5C08">
        <w:rPr>
          <w:szCs w:val="22"/>
        </w:rPr>
        <w:t>For wetted perimeter, c</w:t>
      </w:r>
      <w:r w:rsidR="009501FB" w:rsidRPr="005C5C08">
        <w:rPr>
          <w:szCs w:val="22"/>
        </w:rPr>
        <w:t>ontour a piece of stri</w:t>
      </w:r>
      <w:r w:rsidR="00A25707" w:rsidRPr="005C5C08">
        <w:rPr>
          <w:szCs w:val="22"/>
        </w:rPr>
        <w:t xml:space="preserve">ng along the </w:t>
      </w:r>
      <w:r w:rsidR="00AC6015">
        <w:rPr>
          <w:szCs w:val="22"/>
        </w:rPr>
        <w:t>profile</w:t>
      </w:r>
      <w:r w:rsidR="00A25707" w:rsidRPr="005C5C08">
        <w:rPr>
          <w:szCs w:val="22"/>
        </w:rPr>
        <w:t xml:space="preserve"> of the riverbed (or measure each segment with a ruler), to c</w:t>
      </w:r>
      <w:r w:rsidR="008D460E" w:rsidRPr="005C5C08">
        <w:rPr>
          <w:szCs w:val="22"/>
        </w:rPr>
        <w:t>alculate the wetted perimeter.</w:t>
      </w:r>
    </w:p>
    <w:p w14:paraId="0B45540E" w14:textId="77777777" w:rsidR="001920C5" w:rsidRPr="005C5C08" w:rsidRDefault="001920C5" w:rsidP="005C5C08">
      <w:pPr>
        <w:rPr>
          <w:szCs w:val="22"/>
        </w:rPr>
      </w:pPr>
      <w:r w:rsidRPr="005C5C08">
        <w:rPr>
          <w:szCs w:val="22"/>
        </w:rPr>
        <w:t>Hydraulic radius (channel efficiency) measures a river's ability to maintain energy whilst transporting material. Values can be compared across field sites, with higher values indicating greater efficiency.</w:t>
      </w:r>
    </w:p>
    <w:p w14:paraId="7DB64DDC" w14:textId="77777777" w:rsidR="001920C5" w:rsidRPr="005C5C08" w:rsidRDefault="00A25707" w:rsidP="005C5C08">
      <w:pPr>
        <w:rPr>
          <w:i/>
          <w:szCs w:val="22"/>
        </w:rPr>
      </w:pPr>
      <w:r w:rsidRPr="005C5C08">
        <w:rPr>
          <w:i/>
          <w:szCs w:val="22"/>
        </w:rPr>
        <w:t>Hydraulic radius (m) = cross-sectional area (m</w:t>
      </w:r>
      <w:r w:rsidRPr="005C5C08">
        <w:rPr>
          <w:i/>
          <w:szCs w:val="22"/>
          <w:vertAlign w:val="superscript"/>
        </w:rPr>
        <w:t>2</w:t>
      </w:r>
      <w:r w:rsidRPr="005C5C08">
        <w:rPr>
          <w:i/>
          <w:szCs w:val="22"/>
        </w:rPr>
        <w:t>) / wetted perimeter (m)</w:t>
      </w:r>
      <w:r w:rsidR="001920C5" w:rsidRPr="005C5C08">
        <w:rPr>
          <w:i/>
          <w:szCs w:val="22"/>
        </w:rPr>
        <w:br w:type="page"/>
      </w:r>
    </w:p>
    <w:p w14:paraId="55D5FAA4" w14:textId="77777777" w:rsidR="003769F1" w:rsidRPr="005C5C08" w:rsidRDefault="00B50428" w:rsidP="00A977C7">
      <w:pPr>
        <w:pStyle w:val="Heading3rgs"/>
      </w:pPr>
      <w:bookmarkStart w:id="99" w:name="_Toc403838709"/>
      <w:bookmarkStart w:id="100" w:name="_Toc18620435"/>
      <w:r w:rsidRPr="005C5C08">
        <w:lastRenderedPageBreak/>
        <w:t>3.6.2</w:t>
      </w:r>
      <w:r w:rsidR="001920C5" w:rsidRPr="005C5C08">
        <w:t xml:space="preserve">. Pebble </w:t>
      </w:r>
      <w:r w:rsidR="00251E42" w:rsidRPr="005C5C08">
        <w:t>data (water velocity &amp; pebble roundness)</w:t>
      </w:r>
      <w:bookmarkEnd w:id="99"/>
      <w:bookmarkEnd w:id="100"/>
    </w:p>
    <w:p w14:paraId="0CFD3A07" w14:textId="6713BB7E" w:rsidR="00705233" w:rsidRPr="005C5C08" w:rsidRDefault="001920C5" w:rsidP="005C5C08">
      <w:pPr>
        <w:rPr>
          <w:szCs w:val="22"/>
        </w:rPr>
      </w:pPr>
      <w:r w:rsidRPr="005C5C08">
        <w:rPr>
          <w:szCs w:val="22"/>
        </w:rPr>
        <w:t>To calculate water velocity from pebble size, t</w:t>
      </w:r>
      <w:r w:rsidR="00705233" w:rsidRPr="005C5C08">
        <w:rPr>
          <w:szCs w:val="22"/>
        </w:rPr>
        <w:t xml:space="preserve">ake pebble size measurements and plot on a </w:t>
      </w:r>
      <w:r w:rsidR="00424F31" w:rsidRPr="005C5C08">
        <w:rPr>
          <w:szCs w:val="22"/>
        </w:rPr>
        <w:t>Hjulström-Sundborg diagram</w:t>
      </w:r>
      <w:r w:rsidR="00BA481F" w:rsidRPr="005C5C08">
        <w:rPr>
          <w:szCs w:val="22"/>
        </w:rPr>
        <w:t xml:space="preserve"> (see image below</w:t>
      </w:r>
      <w:r w:rsidR="00BA481F" w:rsidRPr="005C5C08">
        <w:rPr>
          <w:rStyle w:val="FootnoteReference"/>
          <w:szCs w:val="22"/>
        </w:rPr>
        <w:footnoteReference w:id="83"/>
      </w:r>
      <w:r w:rsidR="00BA481F" w:rsidRPr="005C5C08">
        <w:rPr>
          <w:szCs w:val="22"/>
        </w:rPr>
        <w:t>)</w:t>
      </w:r>
      <w:r w:rsidR="00424F31" w:rsidRPr="005C5C08">
        <w:rPr>
          <w:szCs w:val="22"/>
        </w:rPr>
        <w:t xml:space="preserve"> to estimate the water velocity. For samples collected in the river, this estimated velocity can be compared to the measure</w:t>
      </w:r>
      <w:r w:rsidR="008B16D4">
        <w:rPr>
          <w:szCs w:val="22"/>
        </w:rPr>
        <w:t>d</w:t>
      </w:r>
      <w:r w:rsidR="00424F31" w:rsidRPr="005C5C08">
        <w:rPr>
          <w:szCs w:val="22"/>
        </w:rPr>
        <w:t xml:space="preserve"> velocity. For sub-aerial samples (those collected on the dry river bank or from gravel bars), this can be used to estimate the velocity of the river when they were deposited. </w:t>
      </w:r>
    </w:p>
    <w:p w14:paraId="69A7C6DA" w14:textId="77777777" w:rsidR="00BA481F" w:rsidRPr="005C5C08" w:rsidRDefault="00BA481F" w:rsidP="005C5C08">
      <w:pPr>
        <w:jc w:val="center"/>
        <w:rPr>
          <w:szCs w:val="22"/>
        </w:rPr>
      </w:pPr>
      <w:r w:rsidRPr="005C5C08">
        <w:rPr>
          <w:szCs w:val="22"/>
          <w:lang w:eastAsia="en-GB"/>
        </w:rPr>
        <w:drawing>
          <wp:inline distT="0" distB="0" distL="0" distR="0" wp14:anchorId="521D893A" wp14:editId="3B245740">
            <wp:extent cx="4852497" cy="352194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julströms_diagram_en.PNG"/>
                    <pic:cNvPicPr/>
                  </pic:nvPicPr>
                  <pic:blipFill>
                    <a:blip r:embed="rId68" cstate="email">
                      <a:extLst>
                        <a:ext uri="{28A0092B-C50C-407E-A947-70E740481C1C}">
                          <a14:useLocalDpi xmlns:a14="http://schemas.microsoft.com/office/drawing/2010/main"/>
                        </a:ext>
                      </a:extLst>
                    </a:blip>
                    <a:stretch>
                      <a:fillRect/>
                    </a:stretch>
                  </pic:blipFill>
                  <pic:spPr>
                    <a:xfrm>
                      <a:off x="0" y="0"/>
                      <a:ext cx="4868053" cy="3533240"/>
                    </a:xfrm>
                    <a:prstGeom prst="rect">
                      <a:avLst/>
                    </a:prstGeom>
                  </pic:spPr>
                </pic:pic>
              </a:graphicData>
            </a:graphic>
          </wp:inline>
        </w:drawing>
      </w:r>
    </w:p>
    <w:p w14:paraId="64848EC2" w14:textId="77777777" w:rsidR="00421BCD" w:rsidRPr="005C5C08" w:rsidRDefault="001920C5" w:rsidP="005C5C08">
      <w:pPr>
        <w:rPr>
          <w:szCs w:val="22"/>
        </w:rPr>
      </w:pPr>
      <w:r w:rsidRPr="005C5C08">
        <w:rPr>
          <w:szCs w:val="22"/>
        </w:rPr>
        <w:t>To asses</w:t>
      </w:r>
      <w:r w:rsidR="00C36D63" w:rsidRPr="005C5C08">
        <w:rPr>
          <w:szCs w:val="22"/>
        </w:rPr>
        <w:t>s</w:t>
      </w:r>
      <w:r w:rsidRPr="005C5C08">
        <w:rPr>
          <w:szCs w:val="22"/>
        </w:rPr>
        <w:t xml:space="preserve"> pebble roundness, u</w:t>
      </w:r>
      <w:r w:rsidR="00424F31" w:rsidRPr="005C5C08">
        <w:rPr>
          <w:szCs w:val="22"/>
        </w:rPr>
        <w:t>se the long and short axis measurements of pebbles to perform particle shape analysis</w:t>
      </w:r>
      <w:r w:rsidR="00424F31" w:rsidRPr="005C5C08">
        <w:rPr>
          <w:rStyle w:val="FootnoteReference"/>
          <w:szCs w:val="22"/>
        </w:rPr>
        <w:footnoteReference w:id="84"/>
      </w:r>
      <w:r w:rsidR="00424F31" w:rsidRPr="005C5C08">
        <w:rPr>
          <w:szCs w:val="22"/>
        </w:rPr>
        <w:t>. Students can then use an index to asses</w:t>
      </w:r>
      <w:r w:rsidR="00C36D63" w:rsidRPr="005C5C08">
        <w:rPr>
          <w:szCs w:val="22"/>
        </w:rPr>
        <w:t>s</w:t>
      </w:r>
      <w:r w:rsidR="00424F31" w:rsidRPr="005C5C08">
        <w:rPr>
          <w:szCs w:val="22"/>
        </w:rPr>
        <w:t xml:space="preserve"> pebble roundness. For example, the Cailleux index can be calculated as follows:</w:t>
      </w:r>
    </w:p>
    <w:p w14:paraId="4C658217" w14:textId="77777777" w:rsidR="00421BCD" w:rsidRPr="005C5C08" w:rsidRDefault="00421BCD" w:rsidP="005C5C08">
      <w:pPr>
        <w:rPr>
          <w:rFonts w:cs="Arial"/>
          <w:i/>
          <w:szCs w:val="22"/>
        </w:rPr>
      </w:pPr>
      <w:r w:rsidRPr="005C5C08">
        <w:rPr>
          <w:rFonts w:cs="Arial"/>
          <w:i/>
          <w:szCs w:val="22"/>
        </w:rPr>
        <w:t>R = 2r x 1000 / L</w:t>
      </w:r>
    </w:p>
    <w:p w14:paraId="6D3C8F7C" w14:textId="77777777" w:rsidR="001920C5" w:rsidRPr="005C5C08" w:rsidRDefault="00421BCD" w:rsidP="005C5C08">
      <w:pPr>
        <w:rPr>
          <w:rFonts w:cs="Arial"/>
          <w:szCs w:val="22"/>
        </w:rPr>
      </w:pPr>
      <w:r w:rsidRPr="005C5C08">
        <w:rPr>
          <w:rFonts w:cs="Arial"/>
          <w:szCs w:val="22"/>
        </w:rPr>
        <w:t>where R = Cailleux roundness</w:t>
      </w:r>
      <w:r w:rsidRPr="005C5C08">
        <w:rPr>
          <w:rFonts w:cs="Arial"/>
          <w:szCs w:val="22"/>
        </w:rPr>
        <w:br/>
        <w:t xml:space="preserve">r = average radius of curvature (obtained from </w:t>
      </w:r>
      <w:r w:rsidR="00424F31" w:rsidRPr="005C5C08">
        <w:rPr>
          <w:rFonts w:cs="Arial"/>
          <w:szCs w:val="22"/>
        </w:rPr>
        <w:t xml:space="preserve">a </w:t>
      </w:r>
      <w:r w:rsidRPr="005C5C08">
        <w:rPr>
          <w:rFonts w:cs="Arial"/>
          <w:szCs w:val="22"/>
        </w:rPr>
        <w:t>chart)</w:t>
      </w:r>
      <w:r w:rsidRPr="005C5C08">
        <w:rPr>
          <w:rFonts w:cs="Arial"/>
          <w:szCs w:val="22"/>
        </w:rPr>
        <w:br/>
        <w:t>L = average length of pebbles (in sample)</w:t>
      </w:r>
    </w:p>
    <w:p w14:paraId="47596DCD" w14:textId="77777777" w:rsidR="001920C5" w:rsidRPr="005C5C08" w:rsidRDefault="001920C5" w:rsidP="005C5C08">
      <w:pPr>
        <w:rPr>
          <w:rFonts w:cs="Arial"/>
          <w:szCs w:val="22"/>
        </w:rPr>
      </w:pPr>
      <w:r w:rsidRPr="005C5C08">
        <w:rPr>
          <w:rFonts w:cs="Arial"/>
          <w:szCs w:val="22"/>
        </w:rPr>
        <w:br w:type="page"/>
      </w:r>
    </w:p>
    <w:p w14:paraId="4CD61EB9" w14:textId="77777777" w:rsidR="00424F31" w:rsidRPr="005C5C08" w:rsidRDefault="00B50428" w:rsidP="00A977C7">
      <w:pPr>
        <w:pStyle w:val="Heading3rgs"/>
      </w:pPr>
      <w:bookmarkStart w:id="101" w:name="_Toc403838710"/>
      <w:bookmarkStart w:id="102" w:name="_Toc18620436"/>
      <w:r w:rsidRPr="005C5C08">
        <w:lastRenderedPageBreak/>
        <w:t>3.6.</w:t>
      </w:r>
      <w:r w:rsidR="001920C5" w:rsidRPr="005C5C08">
        <w:t xml:space="preserve">3. </w:t>
      </w:r>
      <w:r w:rsidR="003548EC" w:rsidRPr="005C5C08">
        <w:t xml:space="preserve">Water </w:t>
      </w:r>
      <w:r w:rsidR="00251E42" w:rsidRPr="005C5C08">
        <w:t>quality assessment</w:t>
      </w:r>
      <w:bookmarkEnd w:id="101"/>
      <w:bookmarkEnd w:id="102"/>
    </w:p>
    <w:p w14:paraId="4D658376" w14:textId="77777777" w:rsidR="00D94454" w:rsidRPr="005C5C08" w:rsidRDefault="006D5A99" w:rsidP="005C5C08">
      <w:pPr>
        <w:rPr>
          <w:szCs w:val="22"/>
        </w:rPr>
      </w:pPr>
      <w:r w:rsidRPr="005C5C08">
        <w:rPr>
          <w:szCs w:val="22"/>
        </w:rPr>
        <w:t>F</w:t>
      </w:r>
      <w:r w:rsidR="00D94454" w:rsidRPr="005C5C08">
        <w:rPr>
          <w:szCs w:val="22"/>
        </w:rPr>
        <w:t xml:space="preserve">or a first order analysis, </w:t>
      </w:r>
      <w:r w:rsidR="003548EC" w:rsidRPr="005C5C08">
        <w:rPr>
          <w:szCs w:val="22"/>
        </w:rPr>
        <w:t xml:space="preserve">Secchi-based data for suspended </w:t>
      </w:r>
      <w:r w:rsidR="00AC18BF" w:rsidRPr="005C5C08">
        <w:rPr>
          <w:szCs w:val="22"/>
        </w:rPr>
        <w:t>sediments</w:t>
      </w:r>
      <w:r w:rsidR="003548EC" w:rsidRPr="005C5C08">
        <w:rPr>
          <w:szCs w:val="22"/>
        </w:rPr>
        <w:t xml:space="preserve">/turbidity </w:t>
      </w:r>
      <w:r w:rsidR="00D94454" w:rsidRPr="005C5C08">
        <w:rPr>
          <w:szCs w:val="22"/>
        </w:rPr>
        <w:t>can be compared to those of the Secchi-Dip-In project, which has been collecting Secchi disc data from volunteers since 1994</w:t>
      </w:r>
      <w:r w:rsidR="00D94454" w:rsidRPr="005C5C08">
        <w:rPr>
          <w:rStyle w:val="FootnoteReference"/>
          <w:szCs w:val="22"/>
        </w:rPr>
        <w:footnoteReference w:id="85"/>
      </w:r>
      <w:r w:rsidR="00D94454" w:rsidRPr="005C5C08">
        <w:rPr>
          <w:szCs w:val="22"/>
        </w:rPr>
        <w:t>.</w:t>
      </w:r>
    </w:p>
    <w:p w14:paraId="4A71210E" w14:textId="77777777" w:rsidR="003548EC" w:rsidRPr="005C5C08" w:rsidRDefault="006D5A99" w:rsidP="005C5C08">
      <w:pPr>
        <w:rPr>
          <w:rFonts w:cs="Arial"/>
          <w:szCs w:val="22"/>
        </w:rPr>
      </w:pPr>
      <w:r w:rsidRPr="005C5C08">
        <w:rPr>
          <w:szCs w:val="22"/>
        </w:rPr>
        <w:t xml:space="preserve">Freshwater invertebrate data can be used to calculate a </w:t>
      </w:r>
      <w:r w:rsidRPr="005C5C08">
        <w:rPr>
          <w:rFonts w:cs="Arial"/>
          <w:szCs w:val="22"/>
        </w:rPr>
        <w:t>Biological Monitoring Working Party (BMWP) score</w:t>
      </w:r>
      <w:r w:rsidR="003548EC" w:rsidRPr="005C5C08">
        <w:rPr>
          <w:rStyle w:val="FootnoteReference"/>
          <w:rFonts w:cs="Arial"/>
          <w:szCs w:val="22"/>
        </w:rPr>
        <w:footnoteReference w:id="86"/>
      </w:r>
      <w:r w:rsidR="003548EC" w:rsidRPr="005C5C08">
        <w:rPr>
          <w:rFonts w:cs="Arial"/>
          <w:szCs w:val="22"/>
        </w:rPr>
        <w:t xml:space="preserve"> in order to assess water quality.</w:t>
      </w:r>
    </w:p>
    <w:p w14:paraId="710DF218" w14:textId="77777777" w:rsidR="00D94454" w:rsidRPr="005C5C08" w:rsidRDefault="00361091" w:rsidP="005C5C08">
      <w:pPr>
        <w:rPr>
          <w:szCs w:val="22"/>
        </w:rPr>
      </w:pPr>
      <w:r w:rsidRPr="005C5C08">
        <w:rPr>
          <w:szCs w:val="22"/>
        </w:rPr>
        <w:t xml:space="preserve">For other water quality data, students should be encouraged to </w:t>
      </w:r>
      <w:r w:rsidR="000800BD" w:rsidRPr="005C5C08">
        <w:rPr>
          <w:szCs w:val="22"/>
        </w:rPr>
        <w:t>identify other studies and/or government guidelines and use these to assess the relative</w:t>
      </w:r>
      <w:r w:rsidRPr="005C5C08">
        <w:rPr>
          <w:szCs w:val="22"/>
        </w:rPr>
        <w:t xml:space="preserve"> water quality of their samples.</w:t>
      </w:r>
    </w:p>
    <w:p w14:paraId="3F0D8505" w14:textId="7A5AA8AA" w:rsidR="00333ED5" w:rsidRPr="005C5C08" w:rsidRDefault="00420523" w:rsidP="005C5C08">
      <w:pPr>
        <w:rPr>
          <w:szCs w:val="22"/>
        </w:rPr>
      </w:pPr>
      <w:r w:rsidRPr="005C5C08">
        <w:rPr>
          <w:szCs w:val="22"/>
        </w:rPr>
        <w:t>Students should also be encouraged to compare their field data with relevant secondary data sources (e.g., flood records and hydrological archives for the field location or its nearest gauging station</w:t>
      </w:r>
      <w:r w:rsidRPr="005C5C08">
        <w:rPr>
          <w:rStyle w:val="FootnoteReference"/>
          <w:szCs w:val="22"/>
        </w:rPr>
        <w:footnoteReference w:id="87"/>
      </w:r>
      <w:r w:rsidRPr="005C5C08">
        <w:rPr>
          <w:szCs w:val="22"/>
        </w:rPr>
        <w:t xml:space="preserve">). </w:t>
      </w:r>
      <w:r w:rsidR="00333ED5" w:rsidRPr="005C5C08">
        <w:rPr>
          <w:szCs w:val="22"/>
        </w:rPr>
        <w:t xml:space="preserve">The closest monitoring station to </w:t>
      </w:r>
      <w:r w:rsidR="0072221E" w:rsidRPr="005C5C08">
        <w:rPr>
          <w:szCs w:val="22"/>
        </w:rPr>
        <w:t>the</w:t>
      </w:r>
      <w:r w:rsidR="00333ED5" w:rsidRPr="005C5C08">
        <w:rPr>
          <w:szCs w:val="22"/>
        </w:rPr>
        <w:t xml:space="preserve"> example field area is the ‘Tame at Uppermill’ river gauging station</w:t>
      </w:r>
      <w:r w:rsidR="00333ED5" w:rsidRPr="005C5C08">
        <w:rPr>
          <w:rStyle w:val="FootnoteReference"/>
          <w:szCs w:val="22"/>
        </w:rPr>
        <w:footnoteReference w:id="88"/>
      </w:r>
      <w:r w:rsidR="00333ED5" w:rsidRPr="005C5C08">
        <w:rPr>
          <w:szCs w:val="22"/>
        </w:rPr>
        <w:t>.</w:t>
      </w:r>
    </w:p>
    <w:p w14:paraId="04B4E5DD" w14:textId="77777777" w:rsidR="00647389" w:rsidRPr="005C5C08" w:rsidRDefault="00647389" w:rsidP="005C5C08">
      <w:pPr>
        <w:rPr>
          <w:color w:val="FF0000"/>
          <w:szCs w:val="22"/>
        </w:rPr>
      </w:pPr>
      <w:r w:rsidRPr="005C5C08">
        <w:rPr>
          <w:color w:val="FF0000"/>
          <w:szCs w:val="22"/>
        </w:rPr>
        <w:br w:type="page"/>
      </w:r>
    </w:p>
    <w:p w14:paraId="2AE308FB" w14:textId="5E331726" w:rsidR="00647389" w:rsidRPr="00010E89" w:rsidRDefault="003368A9" w:rsidP="005C5C08">
      <w:pPr>
        <w:pStyle w:val="Heading1"/>
        <w:spacing w:line="240" w:lineRule="auto"/>
        <w:rPr>
          <w:szCs w:val="24"/>
        </w:rPr>
      </w:pPr>
      <w:bookmarkStart w:id="103" w:name="_Toc403837602"/>
      <w:bookmarkStart w:id="104" w:name="_Toc403838711"/>
      <w:bookmarkStart w:id="105" w:name="_Toc18620437"/>
      <w:r w:rsidRPr="00010E89">
        <w:rPr>
          <w:szCs w:val="24"/>
        </w:rPr>
        <w:lastRenderedPageBreak/>
        <w:t xml:space="preserve">4. </w:t>
      </w:r>
      <w:r w:rsidR="00647389" w:rsidRPr="00010E89">
        <w:rPr>
          <w:szCs w:val="24"/>
        </w:rPr>
        <w:t xml:space="preserve">Fieldwork </w:t>
      </w:r>
      <w:r w:rsidR="00251E42" w:rsidRPr="00010E89">
        <w:rPr>
          <w:szCs w:val="24"/>
        </w:rPr>
        <w:t>p</w:t>
      </w:r>
      <w:r w:rsidR="006C7750" w:rsidRPr="00010E89">
        <w:rPr>
          <w:szCs w:val="24"/>
        </w:rPr>
        <w:t>roject</w:t>
      </w:r>
      <w:r w:rsidR="00647389" w:rsidRPr="00010E89">
        <w:rPr>
          <w:szCs w:val="24"/>
        </w:rPr>
        <w:t xml:space="preserve"> 2: </w:t>
      </w:r>
      <w:r w:rsidR="00CA6B18">
        <w:rPr>
          <w:szCs w:val="24"/>
        </w:rPr>
        <w:t>f</w:t>
      </w:r>
      <w:r w:rsidR="00647389" w:rsidRPr="00010E89">
        <w:rPr>
          <w:szCs w:val="24"/>
        </w:rPr>
        <w:t>lood</w:t>
      </w:r>
      <w:r w:rsidR="00F77266" w:rsidRPr="00010E89">
        <w:rPr>
          <w:szCs w:val="24"/>
        </w:rPr>
        <w:t xml:space="preserve">ing </w:t>
      </w:r>
      <w:r w:rsidR="00251E42" w:rsidRPr="00010E89">
        <w:rPr>
          <w:szCs w:val="24"/>
        </w:rPr>
        <w:t>hazard vs. risk</w:t>
      </w:r>
      <w:bookmarkEnd w:id="103"/>
      <w:bookmarkEnd w:id="104"/>
      <w:bookmarkEnd w:id="105"/>
    </w:p>
    <w:p w14:paraId="62DC59C7" w14:textId="77777777" w:rsidR="009D41F1" w:rsidRPr="005C5C08" w:rsidRDefault="009D41F1" w:rsidP="00A977C7">
      <w:pPr>
        <w:pStyle w:val="Heading2"/>
      </w:pPr>
      <w:bookmarkStart w:id="106" w:name="_Toc403837603"/>
      <w:bookmarkStart w:id="107" w:name="_Toc403838712"/>
      <w:bookmarkStart w:id="108" w:name="_Toc18620438"/>
      <w:r w:rsidRPr="005C5C08">
        <w:t>4.1. Introduction</w:t>
      </w:r>
      <w:bookmarkEnd w:id="106"/>
      <w:bookmarkEnd w:id="107"/>
      <w:bookmarkEnd w:id="108"/>
    </w:p>
    <w:p w14:paraId="3A6D03E8" w14:textId="16EBDF9F" w:rsidR="00647389" w:rsidRPr="005C5C08" w:rsidRDefault="00A32207" w:rsidP="005C5C08">
      <w:pPr>
        <w:rPr>
          <w:szCs w:val="22"/>
        </w:rPr>
      </w:pPr>
      <w:r w:rsidRPr="005C5C08">
        <w:rPr>
          <w:szCs w:val="22"/>
        </w:rPr>
        <w:t xml:space="preserve">The assessment of flood risk and the development of management strategies is an area of increasing concern for local and national governments. Such assessments are necessary to protect existing human life and infrastructure, as a part of the planning process when developing new infrastructure, </w:t>
      </w:r>
      <w:r w:rsidR="009B7BC0" w:rsidRPr="005C5C08">
        <w:rPr>
          <w:szCs w:val="22"/>
        </w:rPr>
        <w:t xml:space="preserve">when budgeting </w:t>
      </w:r>
      <w:r w:rsidR="00771F56" w:rsidRPr="005C5C08">
        <w:rPr>
          <w:szCs w:val="22"/>
        </w:rPr>
        <w:t>for water resources</w:t>
      </w:r>
      <w:r w:rsidR="00CC0C59" w:rsidRPr="005C5C08">
        <w:rPr>
          <w:szCs w:val="22"/>
        </w:rPr>
        <w:t xml:space="preserve"> </w:t>
      </w:r>
      <w:r w:rsidRPr="005C5C08">
        <w:rPr>
          <w:szCs w:val="22"/>
        </w:rPr>
        <w:t xml:space="preserve">and to prepare communities for future changes to river regimes </w:t>
      </w:r>
      <w:r w:rsidR="00771F56" w:rsidRPr="005C5C08">
        <w:rPr>
          <w:szCs w:val="22"/>
        </w:rPr>
        <w:t>due</w:t>
      </w:r>
      <w:r w:rsidRPr="005C5C08">
        <w:rPr>
          <w:szCs w:val="22"/>
        </w:rPr>
        <w:t xml:space="preserve"> to global climate change and/or human intervention upstream. </w:t>
      </w:r>
    </w:p>
    <w:p w14:paraId="033BA23E" w14:textId="3AF6484B" w:rsidR="00F77266" w:rsidRPr="005C5C08" w:rsidRDefault="00A32207" w:rsidP="005C5C08">
      <w:pPr>
        <w:rPr>
          <w:szCs w:val="22"/>
        </w:rPr>
      </w:pPr>
      <w:r w:rsidRPr="005C5C08">
        <w:rPr>
          <w:szCs w:val="22"/>
        </w:rPr>
        <w:t>This activity asks students to characterise and compare flood risk at different points along the same river, to asses</w:t>
      </w:r>
      <w:r w:rsidR="00093E2A" w:rsidRPr="005C5C08">
        <w:rPr>
          <w:szCs w:val="22"/>
        </w:rPr>
        <w:t>s</w:t>
      </w:r>
      <w:r w:rsidRPr="005C5C08">
        <w:rPr>
          <w:szCs w:val="22"/>
        </w:rPr>
        <w:t xml:space="preserve"> current flood management infrastructure and to suggest possible flood management initiatives. </w:t>
      </w:r>
      <w:r w:rsidR="001504E0" w:rsidRPr="005C5C08">
        <w:rPr>
          <w:szCs w:val="22"/>
        </w:rPr>
        <w:t>Critically, this</w:t>
      </w:r>
      <w:r w:rsidR="00F77266" w:rsidRPr="005C5C08">
        <w:rPr>
          <w:szCs w:val="22"/>
        </w:rPr>
        <w:t xml:space="preserve"> activity also asks students to consider the difference between ‘hazard’ and ‘risk’, a distinction critical in many professional </w:t>
      </w:r>
      <w:r w:rsidR="00730A5A">
        <w:rPr>
          <w:szCs w:val="22"/>
        </w:rPr>
        <w:t>settings</w:t>
      </w:r>
      <w:r w:rsidR="00F77266" w:rsidRPr="005C5C08">
        <w:rPr>
          <w:szCs w:val="22"/>
        </w:rPr>
        <w:t>:</w:t>
      </w:r>
    </w:p>
    <w:p w14:paraId="21CBD887" w14:textId="77777777" w:rsidR="00F77266" w:rsidRPr="005C5C08" w:rsidRDefault="00F77266" w:rsidP="005C5C08">
      <w:pPr>
        <w:rPr>
          <w:szCs w:val="22"/>
        </w:rPr>
      </w:pPr>
      <w:r w:rsidRPr="005C5C08">
        <w:rPr>
          <w:b/>
          <w:szCs w:val="22"/>
        </w:rPr>
        <w:t>Hazard:</w:t>
      </w:r>
      <w:r w:rsidRPr="005C5C08">
        <w:rPr>
          <w:szCs w:val="22"/>
        </w:rPr>
        <w:t xml:space="preserve"> a potential source of harm</w:t>
      </w:r>
    </w:p>
    <w:p w14:paraId="243E68C5" w14:textId="77777777" w:rsidR="001504E0" w:rsidRPr="005C5C08" w:rsidRDefault="00F77266" w:rsidP="005C5C08">
      <w:pPr>
        <w:rPr>
          <w:szCs w:val="22"/>
        </w:rPr>
      </w:pPr>
      <w:r w:rsidRPr="005C5C08">
        <w:rPr>
          <w:b/>
          <w:szCs w:val="22"/>
        </w:rPr>
        <w:t>Risk:</w:t>
      </w:r>
      <w:r w:rsidRPr="005C5C08">
        <w:rPr>
          <w:szCs w:val="22"/>
        </w:rPr>
        <w:t xml:space="preserve"> </w:t>
      </w:r>
      <w:r w:rsidR="0095108D" w:rsidRPr="005C5C08">
        <w:rPr>
          <w:szCs w:val="22"/>
        </w:rPr>
        <w:t>l</w:t>
      </w:r>
      <w:r w:rsidRPr="005C5C08">
        <w:rPr>
          <w:szCs w:val="22"/>
        </w:rPr>
        <w:t>ikelihood of a hazard causing harm</w:t>
      </w:r>
    </w:p>
    <w:p w14:paraId="0946211D" w14:textId="77777777" w:rsidR="002458EA" w:rsidRPr="005C5C08" w:rsidRDefault="009D41F1" w:rsidP="00A977C7">
      <w:pPr>
        <w:pStyle w:val="Heading3rgs"/>
      </w:pPr>
      <w:bookmarkStart w:id="109" w:name="_Toc403837604"/>
      <w:bookmarkStart w:id="110" w:name="_Toc403838713"/>
      <w:bookmarkStart w:id="111" w:name="_Toc18620439"/>
      <w:r w:rsidRPr="005C5C08">
        <w:t xml:space="preserve">4.1.1. </w:t>
      </w:r>
      <w:r w:rsidR="002458EA" w:rsidRPr="005C5C08">
        <w:t xml:space="preserve">Links to </w:t>
      </w:r>
      <w:r w:rsidR="00251E42" w:rsidRPr="005C5C08">
        <w:t>c</w:t>
      </w:r>
      <w:r w:rsidR="002458EA" w:rsidRPr="005C5C08">
        <w:t>urricula</w:t>
      </w:r>
      <w:bookmarkEnd w:id="109"/>
      <w:bookmarkEnd w:id="110"/>
      <w:bookmarkEnd w:id="111"/>
    </w:p>
    <w:p w14:paraId="62711D51" w14:textId="7C478518" w:rsidR="002458EA" w:rsidRPr="005C5C08" w:rsidRDefault="002458EA" w:rsidP="005C5C08">
      <w:pPr>
        <w:rPr>
          <w:szCs w:val="22"/>
        </w:rPr>
      </w:pPr>
      <w:r w:rsidRPr="005C5C08">
        <w:rPr>
          <w:szCs w:val="22"/>
        </w:rPr>
        <w:t xml:space="preserve">At GCSE, this activity directly contributes </w:t>
      </w:r>
      <w:r w:rsidR="00444E2B" w:rsidRPr="005C5C08">
        <w:rPr>
          <w:szCs w:val="22"/>
        </w:rPr>
        <w:t>to the study of natural hazards;</w:t>
      </w:r>
      <w:r w:rsidRPr="005C5C08">
        <w:rPr>
          <w:szCs w:val="22"/>
        </w:rPr>
        <w:t xml:space="preserve"> </w:t>
      </w:r>
      <w:r w:rsidR="00444E2B" w:rsidRPr="005C5C08">
        <w:rPr>
          <w:szCs w:val="22"/>
        </w:rPr>
        <w:t xml:space="preserve">in </w:t>
      </w:r>
      <w:r w:rsidRPr="005C5C08">
        <w:rPr>
          <w:szCs w:val="22"/>
        </w:rPr>
        <w:t>particular</w:t>
      </w:r>
      <w:r w:rsidR="00444E2B" w:rsidRPr="005C5C08">
        <w:rPr>
          <w:szCs w:val="22"/>
        </w:rPr>
        <w:t>,</w:t>
      </w:r>
      <w:r w:rsidRPr="005C5C08">
        <w:rPr>
          <w:szCs w:val="22"/>
        </w:rPr>
        <w:t xml:space="preserve"> the study of weather related hazards in the UK, a component of all exam boards. Through this activity, students should consider the causes of flooding, the links to weather and climate and the distribution of flood risk. This field activity also links in to the study of physical landscapes in the UK</w:t>
      </w:r>
      <w:r w:rsidR="000B407A" w:rsidRPr="005C5C08">
        <w:rPr>
          <w:szCs w:val="22"/>
        </w:rPr>
        <w:t xml:space="preserve"> </w:t>
      </w:r>
      <w:r w:rsidRPr="005C5C08">
        <w:rPr>
          <w:szCs w:val="22"/>
        </w:rPr>
        <w:t>and the study of climate change impacts, both of which are features of all exam boards.</w:t>
      </w:r>
    </w:p>
    <w:p w14:paraId="287E86B7" w14:textId="14BCDD53" w:rsidR="002458EA" w:rsidRPr="005C5C08" w:rsidRDefault="00444E2B" w:rsidP="005C5C08">
      <w:pPr>
        <w:rPr>
          <w:szCs w:val="22"/>
        </w:rPr>
      </w:pPr>
      <w:r w:rsidRPr="005C5C08">
        <w:rPr>
          <w:szCs w:val="22"/>
        </w:rPr>
        <w:t>T</w:t>
      </w:r>
      <w:r w:rsidR="002458EA" w:rsidRPr="005C5C08">
        <w:rPr>
          <w:szCs w:val="22"/>
        </w:rPr>
        <w:t>hrough a combination of field data collection and both pre- and post-fieldwork classroom study, students can address each of the s</w:t>
      </w:r>
      <w:r w:rsidR="000E4AF5" w:rsidRPr="005C5C08">
        <w:rPr>
          <w:szCs w:val="22"/>
        </w:rPr>
        <w:t>kills areas specified for GCSE g</w:t>
      </w:r>
      <w:r w:rsidR="002458EA" w:rsidRPr="005C5C08">
        <w:rPr>
          <w:szCs w:val="22"/>
        </w:rPr>
        <w:t>eography by the Department of Education</w:t>
      </w:r>
      <w:r w:rsidR="007811EE">
        <w:rPr>
          <w:szCs w:val="22"/>
        </w:rPr>
        <w:t>.</w:t>
      </w:r>
    </w:p>
    <w:p w14:paraId="1902EF9A" w14:textId="3495A85E" w:rsidR="002458EA" w:rsidRPr="005C5C08" w:rsidRDefault="002458EA" w:rsidP="005C5C08">
      <w:pPr>
        <w:pStyle w:val="ListParagraph"/>
        <w:numPr>
          <w:ilvl w:val="0"/>
          <w:numId w:val="28"/>
        </w:numPr>
      </w:pPr>
      <w:r w:rsidRPr="005C5C08">
        <w:t xml:space="preserve">Cartographic skills: </w:t>
      </w:r>
      <w:r w:rsidR="00CA6B18">
        <w:t>u</w:t>
      </w:r>
      <w:r w:rsidRPr="005C5C08">
        <w:t>se different types of maps (e.g., topographical, aerial, geological) at a range of scales (e.g., national, regional, local) to extract information about a study area (e.g., latitude, longitude, geological setting, topographical setting, local infrastructure, landforms)</w:t>
      </w:r>
      <w:r w:rsidR="00CA6B18">
        <w:t>;</w:t>
      </w:r>
      <w:r w:rsidRPr="005C5C08">
        <w:t xml:space="preserve"> </w:t>
      </w:r>
      <w:r w:rsidR="007C768B">
        <w:t>students</w:t>
      </w:r>
      <w:r w:rsidRPr="005C5C08">
        <w:t xml:space="preserve"> should also be able to produce sketch maps</w:t>
      </w:r>
      <w:r w:rsidR="007811EE">
        <w:t>.</w:t>
      </w:r>
    </w:p>
    <w:p w14:paraId="20AEA79C" w14:textId="5BA8422C" w:rsidR="002458EA" w:rsidRPr="005C5C08" w:rsidRDefault="002458EA" w:rsidP="005C5C08">
      <w:pPr>
        <w:pStyle w:val="ListParagraph"/>
      </w:pPr>
      <w:r w:rsidRPr="005C5C08">
        <w:t xml:space="preserve">Graphical skills: </w:t>
      </w:r>
      <w:r w:rsidR="00CA6B18">
        <w:t>s</w:t>
      </w:r>
      <w:r w:rsidRPr="005C5C08">
        <w:t xml:space="preserve">tudents should be able to use and apply appropriate graphs and charts (e.g., pie charts, pictograms, </w:t>
      </w:r>
      <w:r w:rsidR="00AC18BF" w:rsidRPr="005C5C08">
        <w:t>etc.</w:t>
      </w:r>
      <w:r w:rsidRPr="005C5C08">
        <w:t>)</w:t>
      </w:r>
      <w:r w:rsidR="00CA6B18">
        <w:t>;</w:t>
      </w:r>
      <w:r w:rsidRPr="005C5C08">
        <w:t xml:space="preserve"> </w:t>
      </w:r>
      <w:r w:rsidR="00CA6B18">
        <w:t>they</w:t>
      </w:r>
      <w:r w:rsidRPr="005C5C08">
        <w:t xml:space="preserve"> should also be able to produce hand-drawn images to present and record information</w:t>
      </w:r>
      <w:r w:rsidR="007811EE">
        <w:t>.</w:t>
      </w:r>
    </w:p>
    <w:p w14:paraId="6760DC25" w14:textId="420C0CFF" w:rsidR="002458EA" w:rsidRPr="005C5C08" w:rsidRDefault="002458EA" w:rsidP="005C5C08">
      <w:pPr>
        <w:pStyle w:val="ListParagraph"/>
      </w:pPr>
      <w:r w:rsidRPr="005C5C08">
        <w:t xml:space="preserve">Numerical skills: </w:t>
      </w:r>
      <w:r w:rsidR="00CA6B18">
        <w:t>s</w:t>
      </w:r>
      <w:r w:rsidRPr="005C5C08">
        <w:t>tudents should appreciate the concepts of number, area, scale</w:t>
      </w:r>
      <w:r w:rsidR="000B407A" w:rsidRPr="005C5C08">
        <w:t xml:space="preserve"> </w:t>
      </w:r>
      <w:r w:rsidRPr="005C5C08">
        <w:t>and the relationships between units</w:t>
      </w:r>
      <w:r w:rsidR="00CA6B18">
        <w:t>;</w:t>
      </w:r>
      <w:r w:rsidRPr="005C5C08">
        <w:t xml:space="preserve"> </w:t>
      </w:r>
      <w:r w:rsidR="00CA6B18">
        <w:t>t</w:t>
      </w:r>
      <w:r w:rsidRPr="005C5C08">
        <w:t>hey should collect fieldwork data and understand its limitations (e.g., accuracy, sample size, etc.)</w:t>
      </w:r>
      <w:r w:rsidR="007811EE">
        <w:t>.</w:t>
      </w:r>
    </w:p>
    <w:p w14:paraId="09EA546E" w14:textId="45ADD25F" w:rsidR="002458EA" w:rsidRPr="005C5C08" w:rsidRDefault="002458EA" w:rsidP="005C5C08">
      <w:pPr>
        <w:pStyle w:val="ListParagraph"/>
      </w:pPr>
      <w:r w:rsidRPr="005C5C08">
        <w:t xml:space="preserve">Statistical skills: </w:t>
      </w:r>
      <w:r w:rsidR="00CA6B18">
        <w:t>s</w:t>
      </w:r>
      <w:r w:rsidRPr="005C5C08">
        <w:t>elect and use statistical techniques appropriate to the data type</w:t>
      </w:r>
      <w:r w:rsidR="007811EE">
        <w:t>.</w:t>
      </w:r>
    </w:p>
    <w:p w14:paraId="7DB5C365" w14:textId="309C6FA9" w:rsidR="002458EA" w:rsidRPr="005C5C08" w:rsidRDefault="002458EA" w:rsidP="005C5C08">
      <w:pPr>
        <w:pStyle w:val="ListParagraph"/>
      </w:pPr>
      <w:r w:rsidRPr="005C5C08">
        <w:t>Consider techniques that measure spatial patterns and temporal change (e.g., land use)</w:t>
      </w:r>
      <w:r w:rsidR="007811EE">
        <w:t>.</w:t>
      </w:r>
    </w:p>
    <w:p w14:paraId="4115E5D0" w14:textId="1CC44B55" w:rsidR="002458EA" w:rsidRPr="005C5C08" w:rsidRDefault="002458EA" w:rsidP="005C5C08">
      <w:pPr>
        <w:pStyle w:val="ListParagraph"/>
      </w:pPr>
      <w:r w:rsidRPr="005C5C08">
        <w:t xml:space="preserve">Use and evaluate data from other (non-cartographical) secondary sources (e.g., media reports, photographs, </w:t>
      </w:r>
      <w:r w:rsidR="000B407A" w:rsidRPr="005C5C08">
        <w:t>first-hand</w:t>
      </w:r>
      <w:r w:rsidRPr="005C5C08">
        <w:t xml:space="preserve"> accounts)</w:t>
      </w:r>
      <w:r w:rsidR="007811EE">
        <w:t>.</w:t>
      </w:r>
    </w:p>
    <w:p w14:paraId="001E3A9A" w14:textId="33A66301" w:rsidR="002458EA" w:rsidRPr="005C5C08" w:rsidRDefault="002458EA" w:rsidP="005C5C08">
      <w:pPr>
        <w:pStyle w:val="ListParagraph"/>
      </w:pPr>
      <w:r w:rsidRPr="005C5C08">
        <w:t>Develop research and fieldwork planning skills, including the development of hypotheses, the planning of appropriate fieldwork procedures</w:t>
      </w:r>
      <w:r w:rsidR="007D0597" w:rsidRPr="005C5C08">
        <w:t xml:space="preserve"> and</w:t>
      </w:r>
      <w:r w:rsidRPr="005C5C08">
        <w:t xml:space="preserve"> consideration of health </w:t>
      </w:r>
      <w:r w:rsidR="00B41BB1" w:rsidRPr="005C5C08">
        <w:t>&amp;</w:t>
      </w:r>
      <w:r w:rsidRPr="005C5C08">
        <w:t xml:space="preserve"> safety</w:t>
      </w:r>
      <w:r w:rsidR="007811EE">
        <w:t>.</w:t>
      </w:r>
    </w:p>
    <w:p w14:paraId="22BAD7DA" w14:textId="495822D4" w:rsidR="002458EA" w:rsidRPr="005C5C08" w:rsidRDefault="002458EA" w:rsidP="005C5C08">
      <w:pPr>
        <w:pStyle w:val="ListParagraph"/>
      </w:pPr>
      <w:r w:rsidRPr="005C5C08">
        <w:t xml:space="preserve">Present findings </w:t>
      </w:r>
      <w:r w:rsidR="00A074B9" w:rsidRPr="005C5C08">
        <w:t>using a</w:t>
      </w:r>
      <w:r w:rsidRPr="005C5C08">
        <w:t xml:space="preserve"> text</w:t>
      </w:r>
      <w:r w:rsidR="00A074B9" w:rsidRPr="005C5C08">
        <w:t xml:space="preserve"> report</w:t>
      </w:r>
      <w:r w:rsidRPr="005C5C08">
        <w:t xml:space="preserve"> that should be descriptive, analytical and critical.</w:t>
      </w:r>
    </w:p>
    <w:p w14:paraId="74F7789F" w14:textId="15B5B27A" w:rsidR="002458EA" w:rsidRPr="005C5C08" w:rsidRDefault="002458EA" w:rsidP="005C5C08">
      <w:pPr>
        <w:rPr>
          <w:rStyle w:val="ilfuvd"/>
          <w:szCs w:val="22"/>
        </w:rPr>
      </w:pPr>
      <w:r w:rsidRPr="005C5C08">
        <w:rPr>
          <w:szCs w:val="22"/>
        </w:rPr>
        <w:lastRenderedPageBreak/>
        <w:t xml:space="preserve">At A Level, this activity falls within the study of the water and carbon cycles. Students should consider how human activities impact on </w:t>
      </w:r>
      <w:r w:rsidR="00A41584" w:rsidRPr="005C5C08">
        <w:rPr>
          <w:szCs w:val="22"/>
        </w:rPr>
        <w:t>the hydrological cycle (e.g., river and groundwater flooding)</w:t>
      </w:r>
      <w:r w:rsidRPr="005C5C08">
        <w:rPr>
          <w:szCs w:val="22"/>
        </w:rPr>
        <w:t>. This module also relates to the study of hazards (e.g., risks, impacts, management)</w:t>
      </w:r>
      <w:r w:rsidRPr="005C5C08">
        <w:rPr>
          <w:rStyle w:val="ilfuvd"/>
          <w:szCs w:val="22"/>
        </w:rPr>
        <w:t>—this is particularly relevant to modules associ</w:t>
      </w:r>
      <w:r w:rsidR="00D4550A" w:rsidRPr="005C5C08">
        <w:rPr>
          <w:rStyle w:val="ilfuvd"/>
          <w:szCs w:val="22"/>
        </w:rPr>
        <w:t>ated with climate change (OCR)</w:t>
      </w:r>
      <w:r w:rsidRPr="005C5C08">
        <w:rPr>
          <w:rStyle w:val="ilfuvd"/>
          <w:szCs w:val="22"/>
        </w:rPr>
        <w:t xml:space="preserve">, weather </w:t>
      </w:r>
      <w:r w:rsidR="000B407A" w:rsidRPr="005C5C08">
        <w:rPr>
          <w:rStyle w:val="ilfuvd"/>
          <w:szCs w:val="22"/>
        </w:rPr>
        <w:t>&amp;</w:t>
      </w:r>
      <w:r w:rsidRPr="005C5C08">
        <w:rPr>
          <w:rStyle w:val="ilfuvd"/>
          <w:szCs w:val="22"/>
        </w:rPr>
        <w:t xml:space="preserve"> climate (Edu</w:t>
      </w:r>
      <w:r w:rsidR="007C35D6" w:rsidRPr="005C5C08">
        <w:rPr>
          <w:rStyle w:val="ilfuvd"/>
          <w:szCs w:val="22"/>
        </w:rPr>
        <w:t>q</w:t>
      </w:r>
      <w:r w:rsidRPr="005C5C08">
        <w:rPr>
          <w:rStyle w:val="ilfuvd"/>
          <w:szCs w:val="22"/>
        </w:rPr>
        <w:t>as)</w:t>
      </w:r>
      <w:r w:rsidR="000B407A" w:rsidRPr="005C5C08">
        <w:rPr>
          <w:rStyle w:val="ilfuvd"/>
          <w:szCs w:val="22"/>
        </w:rPr>
        <w:t xml:space="preserve"> </w:t>
      </w:r>
      <w:r w:rsidRPr="005C5C08">
        <w:rPr>
          <w:rStyle w:val="ilfuvd"/>
          <w:szCs w:val="22"/>
        </w:rPr>
        <w:t>and non-tectonic hazards (AQA and Edu</w:t>
      </w:r>
      <w:r w:rsidR="007C35D6" w:rsidRPr="005C5C08">
        <w:rPr>
          <w:rStyle w:val="ilfuvd"/>
          <w:szCs w:val="22"/>
        </w:rPr>
        <w:t>q</w:t>
      </w:r>
      <w:r w:rsidRPr="005C5C08">
        <w:rPr>
          <w:rStyle w:val="ilfuvd"/>
          <w:szCs w:val="22"/>
        </w:rPr>
        <w:t>as).</w:t>
      </w:r>
    </w:p>
    <w:p w14:paraId="54DB5D5A" w14:textId="486CB3DA" w:rsidR="002458EA" w:rsidRPr="005C5C08" w:rsidRDefault="00A074B9" w:rsidP="005C5C08">
      <w:pPr>
        <w:rPr>
          <w:szCs w:val="22"/>
        </w:rPr>
      </w:pPr>
      <w:r w:rsidRPr="005C5C08">
        <w:rPr>
          <w:szCs w:val="22"/>
        </w:rPr>
        <w:t>T</w:t>
      </w:r>
      <w:r w:rsidR="002458EA" w:rsidRPr="005C5C08">
        <w:rPr>
          <w:szCs w:val="22"/>
        </w:rPr>
        <w:t xml:space="preserve">hrough a combination of field data collection and both pre- and post-fieldwork classroom study, students can develop many of </w:t>
      </w:r>
      <w:r w:rsidRPr="005C5C08">
        <w:rPr>
          <w:szCs w:val="22"/>
        </w:rPr>
        <w:t xml:space="preserve">the </w:t>
      </w:r>
      <w:r w:rsidR="002458EA" w:rsidRPr="005C5C08">
        <w:rPr>
          <w:szCs w:val="22"/>
        </w:rPr>
        <w:t>skills required by the Department of Education for A Level geography students</w:t>
      </w:r>
      <w:r w:rsidR="007811EE">
        <w:rPr>
          <w:szCs w:val="22"/>
        </w:rPr>
        <w:t>.</w:t>
      </w:r>
    </w:p>
    <w:p w14:paraId="7E992D9E" w14:textId="1B8BB9F7" w:rsidR="002458EA" w:rsidRPr="005C5C08" w:rsidRDefault="002458EA" w:rsidP="005C5C08">
      <w:pPr>
        <w:pStyle w:val="ListParagraph"/>
        <w:numPr>
          <w:ilvl w:val="0"/>
          <w:numId w:val="29"/>
        </w:numPr>
      </w:pPr>
      <w:r w:rsidRPr="005C5C08">
        <w:t>Understand, collect and use different types of geographical information (e.g., qualitative vs. quantitative, primary vs. secondary)</w:t>
      </w:r>
      <w:r w:rsidR="007811EE">
        <w:t>.</w:t>
      </w:r>
    </w:p>
    <w:p w14:paraId="55780421" w14:textId="2FD359AE" w:rsidR="002458EA" w:rsidRPr="005C5C08" w:rsidRDefault="002458EA" w:rsidP="005C5C08">
      <w:pPr>
        <w:pStyle w:val="ListParagraph"/>
      </w:pPr>
      <w:r w:rsidRPr="005C5C08">
        <w:t xml:space="preserve">Collect and analyse information, and critically assess data sources, methodologies and data outputs/reporting, including the ability to identify </w:t>
      </w:r>
      <w:r w:rsidR="004B1CB0">
        <w:t xml:space="preserve">data </w:t>
      </w:r>
      <w:r w:rsidRPr="005C5C08">
        <w:t>misuse and sources of error</w:t>
      </w:r>
      <w:r w:rsidR="007811EE">
        <w:t>.</w:t>
      </w:r>
    </w:p>
    <w:p w14:paraId="78433808" w14:textId="1E919DA1" w:rsidR="002458EA" w:rsidRPr="005C5C08" w:rsidRDefault="009D41F1" w:rsidP="005C5C08">
      <w:pPr>
        <w:pStyle w:val="ListParagraph"/>
      </w:pPr>
      <w:r w:rsidRPr="005C5C08">
        <w:t>T</w:t>
      </w:r>
      <w:r w:rsidR="00027449" w:rsidRPr="005C5C08">
        <w:t>he</w:t>
      </w:r>
      <w:r w:rsidR="002458EA" w:rsidRPr="005C5C08">
        <w:t xml:space="preserve"> use of </w:t>
      </w:r>
      <w:r w:rsidR="00A074B9" w:rsidRPr="005C5C08">
        <w:t xml:space="preserve">semi-quantitative and </w:t>
      </w:r>
      <w:r w:rsidR="002458EA" w:rsidRPr="005C5C08">
        <w:t>qualitative data, for which students should be able to: understan</w:t>
      </w:r>
      <w:r w:rsidR="00A074B9" w:rsidRPr="005C5C08">
        <w:t>d the use of mix</w:t>
      </w:r>
      <w:r w:rsidR="002458EA" w:rsidRPr="005C5C08">
        <w:t>ed-method approaches (e.g., qualitative land mapping, interviews, analysis of secondary data sources)</w:t>
      </w:r>
      <w:r w:rsidR="00D55155">
        <w:t>;</w:t>
      </w:r>
      <w:r w:rsidR="002458EA" w:rsidRPr="005C5C08">
        <w:t xml:space="preserve"> understand the opportunities and limitations of qualitative data</w:t>
      </w:r>
      <w:r w:rsidR="00D55155">
        <w:t>;</w:t>
      </w:r>
      <w:r w:rsidR="004B1CB0">
        <w:t xml:space="preserve"> and</w:t>
      </w:r>
      <w:r w:rsidR="002458EA" w:rsidRPr="005C5C08">
        <w:t xml:space="preserve"> appreciate the ethical and socio-political implications of collecting, studying</w:t>
      </w:r>
      <w:r w:rsidR="000B407A" w:rsidRPr="005C5C08">
        <w:t xml:space="preserve"> </w:t>
      </w:r>
      <w:r w:rsidR="002458EA" w:rsidRPr="005C5C08">
        <w:t xml:space="preserve">and representing data about humans and their communities. </w:t>
      </w:r>
    </w:p>
    <w:p w14:paraId="45C98723" w14:textId="77777777" w:rsidR="009973A8" w:rsidRPr="005C5C08" w:rsidRDefault="009D41F1" w:rsidP="00A977C7">
      <w:pPr>
        <w:pStyle w:val="Heading3rgs"/>
      </w:pPr>
      <w:bookmarkStart w:id="112" w:name="_Toc403837605"/>
      <w:bookmarkStart w:id="113" w:name="_Toc403838714"/>
      <w:bookmarkStart w:id="114" w:name="_Toc18620440"/>
      <w:r w:rsidRPr="005C5C08">
        <w:t>4.1.2. ‘</w:t>
      </w:r>
      <w:r w:rsidR="009973A8" w:rsidRPr="005C5C08">
        <w:t>Real</w:t>
      </w:r>
      <w:r w:rsidRPr="005C5C08">
        <w:t>-</w:t>
      </w:r>
      <w:r w:rsidR="00C6020E" w:rsidRPr="005C5C08">
        <w:t>w</w:t>
      </w:r>
      <w:r w:rsidRPr="005C5C08">
        <w:t xml:space="preserve">orld’ </w:t>
      </w:r>
      <w:r w:rsidR="00124F0C" w:rsidRPr="005C5C08">
        <w:t>e</w:t>
      </w:r>
      <w:r w:rsidRPr="005C5C08">
        <w:t>xamples</w:t>
      </w:r>
      <w:bookmarkEnd w:id="112"/>
      <w:bookmarkEnd w:id="113"/>
      <w:bookmarkEnd w:id="114"/>
    </w:p>
    <w:p w14:paraId="5F5229D9" w14:textId="77777777" w:rsidR="00A32207" w:rsidRPr="005C5C08" w:rsidRDefault="00A32207" w:rsidP="005C5C08">
      <w:pPr>
        <w:rPr>
          <w:szCs w:val="22"/>
        </w:rPr>
      </w:pPr>
      <w:r w:rsidRPr="005C5C08">
        <w:rPr>
          <w:szCs w:val="22"/>
        </w:rPr>
        <w:t xml:space="preserve">Flood risk assessments are performed as standard by government departments and private organisations at all levels. For example: </w:t>
      </w:r>
    </w:p>
    <w:p w14:paraId="6E1C4564" w14:textId="0DB32114" w:rsidR="00932396" w:rsidRPr="005C5C08" w:rsidRDefault="00932396" w:rsidP="005C5C08">
      <w:pPr>
        <w:pStyle w:val="Bullets"/>
        <w:rPr>
          <w:vertAlign w:val="superscript"/>
        </w:rPr>
      </w:pPr>
      <w:r w:rsidRPr="005C5C08">
        <w:t xml:space="preserve">2011 </w:t>
      </w:r>
      <w:r w:rsidR="009973A8" w:rsidRPr="005C5C08">
        <w:t>Torbay Flood Risk Assessment</w:t>
      </w:r>
      <w:r w:rsidRPr="005C5C08">
        <w:rPr>
          <w:rStyle w:val="FootnoteReference"/>
        </w:rPr>
        <w:footnoteReference w:id="89"/>
      </w:r>
      <w:r w:rsidR="00181258" w:rsidRPr="005C5C08">
        <w:t>;</w:t>
      </w:r>
    </w:p>
    <w:p w14:paraId="4D9F0C2E" w14:textId="2C08A960" w:rsidR="009973A8" w:rsidRPr="005C5C08" w:rsidRDefault="00932396" w:rsidP="005C5C08">
      <w:pPr>
        <w:pStyle w:val="Bullets"/>
        <w:rPr>
          <w:vertAlign w:val="superscript"/>
        </w:rPr>
      </w:pPr>
      <w:r w:rsidRPr="005C5C08">
        <w:t>2015 Har</w:t>
      </w:r>
      <w:r w:rsidR="009973A8" w:rsidRPr="005C5C08">
        <w:t>ing</w:t>
      </w:r>
      <w:r w:rsidRPr="005C5C08">
        <w:t>e</w:t>
      </w:r>
      <w:r w:rsidR="009973A8" w:rsidRPr="005C5C08">
        <w:t xml:space="preserve">y </w:t>
      </w:r>
      <w:r w:rsidRPr="005C5C08">
        <w:t>F</w:t>
      </w:r>
      <w:r w:rsidR="009973A8" w:rsidRPr="005C5C08">
        <w:t xml:space="preserve">lood </w:t>
      </w:r>
      <w:r w:rsidRPr="005C5C08">
        <w:t>Ri</w:t>
      </w:r>
      <w:r w:rsidR="009973A8" w:rsidRPr="005C5C08">
        <w:t xml:space="preserve">sk </w:t>
      </w:r>
      <w:r w:rsidRPr="005C5C08">
        <w:t>A</w:t>
      </w:r>
      <w:r w:rsidR="009973A8" w:rsidRPr="005C5C08">
        <w:t>ssessment</w:t>
      </w:r>
      <w:r w:rsidRPr="005C5C08">
        <w:rPr>
          <w:rStyle w:val="FootnoteReference"/>
        </w:rPr>
        <w:footnoteReference w:id="90"/>
      </w:r>
      <w:r w:rsidR="00181258" w:rsidRPr="005C5C08">
        <w:t>;</w:t>
      </w:r>
    </w:p>
    <w:p w14:paraId="69A32E7B" w14:textId="635688B0" w:rsidR="009973A8" w:rsidRPr="005C5C08" w:rsidRDefault="006C7750" w:rsidP="005C5C08">
      <w:pPr>
        <w:pStyle w:val="Bullets"/>
      </w:pPr>
      <w:r w:rsidRPr="005C5C08">
        <w:t xml:space="preserve">Scottish National Flood </w:t>
      </w:r>
      <w:r w:rsidR="00E67522" w:rsidRPr="005C5C08">
        <w:t>R</w:t>
      </w:r>
      <w:r w:rsidRPr="005C5C08">
        <w:t xml:space="preserve">isk </w:t>
      </w:r>
      <w:r w:rsidR="00E67522" w:rsidRPr="005C5C08">
        <w:t>A</w:t>
      </w:r>
      <w:r w:rsidRPr="005C5C08">
        <w:t>ssessment</w:t>
      </w:r>
      <w:r w:rsidRPr="005C5C08">
        <w:rPr>
          <w:rStyle w:val="FootnoteReference"/>
        </w:rPr>
        <w:footnoteReference w:id="91"/>
      </w:r>
      <w:r w:rsidR="00181258" w:rsidRPr="005C5C08">
        <w:rPr>
          <w:vertAlign w:val="superscript"/>
        </w:rPr>
        <w:t>;</w:t>
      </w:r>
    </w:p>
    <w:p w14:paraId="343B027F" w14:textId="24E87914" w:rsidR="00F14DE9" w:rsidRPr="005C5C08" w:rsidRDefault="00CA6B18" w:rsidP="005C5C08">
      <w:pPr>
        <w:pStyle w:val="Bullets"/>
      </w:pPr>
      <w:r>
        <w:t>f</w:t>
      </w:r>
      <w:r w:rsidR="00F14DE9" w:rsidRPr="005C5C08">
        <w:t>lood risk assessment documentation used by the USA Federal Emergency Management Agency (FEMA) for training</w:t>
      </w:r>
      <w:r w:rsidR="00F14DE9" w:rsidRPr="005C5C08">
        <w:rPr>
          <w:rStyle w:val="FootnoteReference"/>
        </w:rPr>
        <w:footnoteReference w:id="92"/>
      </w:r>
      <w:r w:rsidR="00181258" w:rsidRPr="005C5C08">
        <w:t>.</w:t>
      </w:r>
    </w:p>
    <w:p w14:paraId="56DB857F" w14:textId="1DB88971" w:rsidR="009D41F1" w:rsidRPr="005C5C08" w:rsidRDefault="00932396" w:rsidP="005C5C08">
      <w:pPr>
        <w:rPr>
          <w:szCs w:val="22"/>
        </w:rPr>
      </w:pPr>
      <w:r w:rsidRPr="005C5C08">
        <w:rPr>
          <w:szCs w:val="22"/>
        </w:rPr>
        <w:t xml:space="preserve">Among others, the data used for flood risk assessment within these professional studies included: </w:t>
      </w:r>
      <w:r w:rsidR="006C7750" w:rsidRPr="005C5C08">
        <w:rPr>
          <w:szCs w:val="22"/>
        </w:rPr>
        <w:t xml:space="preserve">landscape characterisation (e.g., topography, geology, soils, </w:t>
      </w:r>
      <w:r w:rsidR="00F14DE9" w:rsidRPr="005C5C08">
        <w:rPr>
          <w:szCs w:val="22"/>
        </w:rPr>
        <w:t>streamflow data, rainfall data</w:t>
      </w:r>
      <w:r w:rsidR="006C7750" w:rsidRPr="005C5C08">
        <w:rPr>
          <w:szCs w:val="22"/>
        </w:rPr>
        <w:t xml:space="preserve">); </w:t>
      </w:r>
      <w:r w:rsidRPr="005C5C08">
        <w:rPr>
          <w:szCs w:val="22"/>
        </w:rPr>
        <w:t>historical flood data</w:t>
      </w:r>
      <w:r w:rsidR="00F14DE9" w:rsidRPr="005C5C08">
        <w:rPr>
          <w:szCs w:val="22"/>
        </w:rPr>
        <w:t xml:space="preserve"> (e.g., from government records, newspaper articles, local knowledge, flood marks on buildings and other infrastructure)</w:t>
      </w:r>
      <w:r w:rsidRPr="005C5C08">
        <w:rPr>
          <w:szCs w:val="22"/>
        </w:rPr>
        <w:t>; data on existing flood defences; identification of areas most susceptible to flooding; inventories of potentially impacted residential properties, key services (e.g., hospitals, schools, transport routes, police), agricultural land, businesses and areas under protection for cultural, historical, environmental or scientific reasons (e.g., World Heritage sites, Sites of Special Scientific Interest).</w:t>
      </w:r>
      <w:r w:rsidR="009D41F1" w:rsidRPr="005C5C08">
        <w:rPr>
          <w:szCs w:val="22"/>
        </w:rPr>
        <w:br w:type="page"/>
      </w:r>
    </w:p>
    <w:p w14:paraId="3E9D3E4A" w14:textId="77777777" w:rsidR="00502005" w:rsidRPr="005C5C08" w:rsidRDefault="009D41F1" w:rsidP="00A977C7">
      <w:pPr>
        <w:pStyle w:val="Heading2"/>
      </w:pPr>
      <w:bookmarkStart w:id="115" w:name="_Toc403837606"/>
      <w:bookmarkStart w:id="116" w:name="_Toc403838715"/>
      <w:bookmarkStart w:id="117" w:name="_Toc18620441"/>
      <w:r w:rsidRPr="005C5C08">
        <w:lastRenderedPageBreak/>
        <w:t xml:space="preserve">4.2. </w:t>
      </w:r>
      <w:r w:rsidR="00647389" w:rsidRPr="005C5C08">
        <w:t xml:space="preserve">Site </w:t>
      </w:r>
      <w:r w:rsidR="00124F0C" w:rsidRPr="005C5C08">
        <w:t>s</w:t>
      </w:r>
      <w:r w:rsidRPr="005C5C08">
        <w:t>election</w:t>
      </w:r>
      <w:bookmarkEnd w:id="115"/>
      <w:bookmarkEnd w:id="116"/>
      <w:bookmarkEnd w:id="117"/>
    </w:p>
    <w:p w14:paraId="316B7EF7" w14:textId="77777777" w:rsidR="00BF22A8" w:rsidRPr="005C5C08" w:rsidRDefault="00BF22A8" w:rsidP="005C5C08">
      <w:pPr>
        <w:rPr>
          <w:szCs w:val="22"/>
        </w:rPr>
      </w:pPr>
      <w:r w:rsidRPr="005C5C08">
        <w:rPr>
          <w:szCs w:val="22"/>
        </w:rPr>
        <w:t xml:space="preserve">This activity requires access to </w:t>
      </w:r>
      <w:r w:rsidR="006412D4" w:rsidRPr="005C5C08">
        <w:rPr>
          <w:szCs w:val="22"/>
        </w:rPr>
        <w:t xml:space="preserve">land adjoining a </w:t>
      </w:r>
      <w:r w:rsidRPr="005C5C08">
        <w:rPr>
          <w:szCs w:val="22"/>
        </w:rPr>
        <w:t>natu</w:t>
      </w:r>
      <w:r w:rsidR="006412D4" w:rsidRPr="005C5C08">
        <w:rPr>
          <w:szCs w:val="22"/>
        </w:rPr>
        <w:t xml:space="preserve">ral watercourse (i.e., a river), ideally </w:t>
      </w:r>
      <w:r w:rsidR="00F77266" w:rsidRPr="005C5C08">
        <w:rPr>
          <w:szCs w:val="22"/>
        </w:rPr>
        <w:t>for at</w:t>
      </w:r>
      <w:r w:rsidRPr="005C5C08">
        <w:rPr>
          <w:szCs w:val="22"/>
        </w:rPr>
        <w:t xml:space="preserve"> least two or three contrasting locations; for example:</w:t>
      </w:r>
    </w:p>
    <w:p w14:paraId="03F29AA8" w14:textId="3C517B08" w:rsidR="00BF22A8" w:rsidRPr="005C5C08" w:rsidRDefault="007811EE" w:rsidP="005C5C08">
      <w:pPr>
        <w:pStyle w:val="Bullets"/>
        <w:numPr>
          <w:ilvl w:val="0"/>
          <w:numId w:val="19"/>
        </w:numPr>
      </w:pPr>
      <w:r>
        <w:t>r</w:t>
      </w:r>
      <w:r w:rsidR="00BF22A8" w:rsidRPr="005C5C08">
        <w:t>iver flowing across an area of floodplain</w:t>
      </w:r>
      <w:r w:rsidR="00181258" w:rsidRPr="005C5C08">
        <w:t>;</w:t>
      </w:r>
    </w:p>
    <w:p w14:paraId="0D23D91B" w14:textId="4EF3D320" w:rsidR="00BF22A8" w:rsidRPr="005C5C08" w:rsidRDefault="007811EE" w:rsidP="005C5C08">
      <w:pPr>
        <w:pStyle w:val="Bullets"/>
        <w:numPr>
          <w:ilvl w:val="0"/>
          <w:numId w:val="19"/>
        </w:numPr>
      </w:pPr>
      <w:r>
        <w:t>r</w:t>
      </w:r>
      <w:r w:rsidR="00BF22A8" w:rsidRPr="005C5C08">
        <w:t>iver flow through an area of changing topography (e.g., steep river valley, areas where the river loses elevation over a short distance)</w:t>
      </w:r>
      <w:r w:rsidR="00181258" w:rsidRPr="005C5C08">
        <w:t>;</w:t>
      </w:r>
    </w:p>
    <w:p w14:paraId="334C8B85" w14:textId="7DA7729B" w:rsidR="00BF22A8" w:rsidRPr="005C5C08" w:rsidRDefault="007811EE" w:rsidP="005C5C08">
      <w:pPr>
        <w:pStyle w:val="Bullets"/>
        <w:numPr>
          <w:ilvl w:val="0"/>
          <w:numId w:val="19"/>
        </w:numPr>
      </w:pPr>
      <w:r>
        <w:t>r</w:t>
      </w:r>
      <w:r w:rsidR="00BF22A8" w:rsidRPr="005C5C08">
        <w:t>iver meander site</w:t>
      </w:r>
      <w:r w:rsidR="00181258" w:rsidRPr="005C5C08">
        <w:t>;</w:t>
      </w:r>
    </w:p>
    <w:p w14:paraId="1A913553" w14:textId="2A632B8D" w:rsidR="00BF22A8" w:rsidRPr="005C5C08" w:rsidRDefault="007811EE" w:rsidP="005C5C08">
      <w:pPr>
        <w:pStyle w:val="Bullets"/>
        <w:numPr>
          <w:ilvl w:val="0"/>
          <w:numId w:val="19"/>
        </w:numPr>
      </w:pPr>
      <w:r>
        <w:t>r</w:t>
      </w:r>
      <w:r w:rsidR="00BF22A8" w:rsidRPr="005C5C08">
        <w:t>iver flow through an urban area</w:t>
      </w:r>
      <w:r w:rsidR="00181258" w:rsidRPr="005C5C08">
        <w:t>;</w:t>
      </w:r>
    </w:p>
    <w:p w14:paraId="4FB779FB" w14:textId="10F27B47" w:rsidR="00BF22A8" w:rsidRPr="005C5C08" w:rsidRDefault="007811EE" w:rsidP="005C5C08">
      <w:pPr>
        <w:pStyle w:val="Bullets"/>
        <w:numPr>
          <w:ilvl w:val="0"/>
          <w:numId w:val="19"/>
        </w:numPr>
      </w:pPr>
      <w:r>
        <w:t>r</w:t>
      </w:r>
      <w:r w:rsidR="00BF22A8" w:rsidRPr="005C5C08">
        <w:t>iver flow interrupted by a dam or weir</w:t>
      </w:r>
      <w:r w:rsidR="00181258" w:rsidRPr="005C5C08">
        <w:t>;</w:t>
      </w:r>
    </w:p>
    <w:p w14:paraId="4CCF814D" w14:textId="03AA1FDA" w:rsidR="00BF22A8" w:rsidRPr="005C5C08" w:rsidRDefault="007811EE" w:rsidP="005C5C08">
      <w:pPr>
        <w:pStyle w:val="Bullets"/>
        <w:numPr>
          <w:ilvl w:val="0"/>
          <w:numId w:val="19"/>
        </w:numPr>
      </w:pPr>
      <w:r>
        <w:t>c</w:t>
      </w:r>
      <w:r w:rsidR="00BF22A8" w:rsidRPr="005C5C08">
        <w:t>onfluence of two watercourses</w:t>
      </w:r>
      <w:r w:rsidR="00181258" w:rsidRPr="005C5C08">
        <w:t>;</w:t>
      </w:r>
    </w:p>
    <w:p w14:paraId="4FA04F1F" w14:textId="50E5B6D6" w:rsidR="00BF22A8" w:rsidRPr="005C5C08" w:rsidRDefault="007811EE" w:rsidP="005C5C08">
      <w:pPr>
        <w:pStyle w:val="Bullets"/>
        <w:numPr>
          <w:ilvl w:val="0"/>
          <w:numId w:val="19"/>
        </w:numPr>
      </w:pPr>
      <w:r>
        <w:t>l</w:t>
      </w:r>
      <w:r w:rsidR="00BF22A8" w:rsidRPr="005C5C08">
        <w:t>ocations where river flow is interrupted by other human intervention (e.g., bridge sup</w:t>
      </w:r>
      <w:r w:rsidR="001909EB" w:rsidRPr="005C5C08">
        <w:t>ports, flood defences, stepping-</w:t>
      </w:r>
      <w:r w:rsidR="00BF22A8" w:rsidRPr="005C5C08">
        <w:t>stones, etc.)</w:t>
      </w:r>
      <w:r w:rsidR="00181258" w:rsidRPr="005C5C08">
        <w:t>.</w:t>
      </w:r>
    </w:p>
    <w:p w14:paraId="54084488" w14:textId="77777777" w:rsidR="00BF22A8" w:rsidRPr="005C5C08" w:rsidRDefault="00BF22A8" w:rsidP="005C5C08">
      <w:pPr>
        <w:rPr>
          <w:szCs w:val="22"/>
        </w:rPr>
      </w:pPr>
      <w:r w:rsidRPr="005C5C08">
        <w:rPr>
          <w:szCs w:val="22"/>
        </w:rPr>
        <w:t xml:space="preserve">Ideally, at least two </w:t>
      </w:r>
      <w:r w:rsidR="000963A2" w:rsidRPr="005C5C08">
        <w:rPr>
          <w:szCs w:val="22"/>
        </w:rPr>
        <w:t>contrasting sites should be chosen; for example, a site with extensive</w:t>
      </w:r>
      <w:r w:rsidRPr="005C5C08">
        <w:rPr>
          <w:szCs w:val="22"/>
        </w:rPr>
        <w:t xml:space="preserve"> human infrastructure (e.g., an industrial estate, a residential area, a central business district</w:t>
      </w:r>
      <w:r w:rsidR="000963A2" w:rsidRPr="005C5C08">
        <w:rPr>
          <w:szCs w:val="22"/>
        </w:rPr>
        <w:t xml:space="preserve">) and a </w:t>
      </w:r>
      <w:r w:rsidRPr="005C5C08">
        <w:rPr>
          <w:szCs w:val="22"/>
        </w:rPr>
        <w:t xml:space="preserve">non-urban area. </w:t>
      </w:r>
    </w:p>
    <w:p w14:paraId="5C3A014D" w14:textId="4B427FDA" w:rsidR="00BF22A8" w:rsidRPr="005C5C08" w:rsidRDefault="00BF22A8" w:rsidP="005C5C08">
      <w:pPr>
        <w:rPr>
          <w:szCs w:val="22"/>
        </w:rPr>
      </w:pPr>
      <w:r w:rsidRPr="005C5C08">
        <w:rPr>
          <w:szCs w:val="22"/>
        </w:rPr>
        <w:t xml:space="preserve">In </w:t>
      </w:r>
      <w:r w:rsidR="006060E0" w:rsidRPr="005C5C08">
        <w:rPr>
          <w:szCs w:val="22"/>
        </w:rPr>
        <w:t>the</w:t>
      </w:r>
      <w:r w:rsidRPr="005C5C08">
        <w:rPr>
          <w:szCs w:val="22"/>
        </w:rPr>
        <w:t xml:space="preserve"> example field area (Tame Valley), this activity could be completed with visits to sites 1, </w:t>
      </w:r>
      <w:r w:rsidR="00AD3A68" w:rsidRPr="005C5C08">
        <w:rPr>
          <w:szCs w:val="22"/>
        </w:rPr>
        <w:t>2</w:t>
      </w:r>
      <w:r w:rsidRPr="005C5C08">
        <w:rPr>
          <w:szCs w:val="22"/>
        </w:rPr>
        <w:t xml:space="preserve"> and 4</w:t>
      </w:r>
      <w:r w:rsidR="000D07EE">
        <w:rPr>
          <w:szCs w:val="22"/>
        </w:rPr>
        <w:t>:</w:t>
      </w:r>
    </w:p>
    <w:p w14:paraId="3850D664" w14:textId="29F84DD8" w:rsidR="00BF22A8" w:rsidRPr="005C5C08" w:rsidRDefault="00BF22A8" w:rsidP="005C5C08">
      <w:pPr>
        <w:pStyle w:val="Bullets"/>
        <w:numPr>
          <w:ilvl w:val="0"/>
          <w:numId w:val="20"/>
        </w:numPr>
      </w:pPr>
      <w:r w:rsidRPr="005C5C08">
        <w:t xml:space="preserve">Site 1 (Confluence of </w:t>
      </w:r>
      <w:r w:rsidR="00E512A6">
        <w:t xml:space="preserve">River </w:t>
      </w:r>
      <w:r w:rsidRPr="005C5C08">
        <w:t>Tame and Diggle Brook) represents a free flowing river, uninhibited by human construction</w:t>
      </w:r>
      <w:r w:rsidR="00E512A6">
        <w:t xml:space="preserve"> or intervention</w:t>
      </w:r>
      <w:r w:rsidRPr="005C5C08">
        <w:t xml:space="preserve">, at a confluence point with another water source. </w:t>
      </w:r>
      <w:r w:rsidR="00AD3A68" w:rsidRPr="005C5C08">
        <w:t>Flooding at this point would have a relatively low impact on human infrastructure in all but the most severe of cases</w:t>
      </w:r>
      <w:r w:rsidR="000D07EE">
        <w:t>;</w:t>
      </w:r>
    </w:p>
    <w:p w14:paraId="103D97FE" w14:textId="64CC6199" w:rsidR="00BF22A8" w:rsidRPr="005C5C08" w:rsidRDefault="00BF22A8" w:rsidP="005C5C08">
      <w:pPr>
        <w:pStyle w:val="Bullets"/>
        <w:numPr>
          <w:ilvl w:val="0"/>
          <w:numId w:val="20"/>
        </w:numPr>
      </w:pPr>
      <w:r w:rsidRPr="005C5C08">
        <w:t xml:space="preserve">Site </w:t>
      </w:r>
      <w:r w:rsidR="00AD3A68" w:rsidRPr="005C5C08">
        <w:t>2</w:t>
      </w:r>
      <w:r w:rsidRPr="005C5C08">
        <w:t xml:space="preserve"> (</w:t>
      </w:r>
      <w:r w:rsidR="00AD3A68" w:rsidRPr="005C5C08">
        <w:t>Kenworthy Gardens</w:t>
      </w:r>
      <w:r w:rsidRPr="005C5C08">
        <w:t xml:space="preserve">) represents </w:t>
      </w:r>
      <w:r w:rsidR="00AD3A68" w:rsidRPr="005C5C08">
        <w:t>a modern residential area bordered by both a river and a canal. The estate has in-built flood protection measures (see the water overflow moat surrounding the estate)</w:t>
      </w:r>
      <w:r w:rsidR="000D07EE">
        <w:t>;</w:t>
      </w:r>
    </w:p>
    <w:p w14:paraId="25FCA0B3" w14:textId="7E8A41F7" w:rsidR="009D41F1" w:rsidRPr="005C5C08" w:rsidRDefault="00BF22A8" w:rsidP="005C5C08">
      <w:pPr>
        <w:pStyle w:val="Bullets"/>
        <w:numPr>
          <w:ilvl w:val="0"/>
          <w:numId w:val="20"/>
        </w:numPr>
        <w:rPr>
          <w:rStyle w:val="ilfuvd"/>
        </w:rPr>
      </w:pPr>
      <w:r w:rsidRPr="005C5C08">
        <w:t>Site 4 (</w:t>
      </w:r>
      <w:r w:rsidR="00377F62" w:rsidRPr="005C5C08">
        <w:t>Fika Cafe</w:t>
      </w:r>
      <w:r w:rsidRPr="005C5C08">
        <w:t>) represents river flow through an urban area</w:t>
      </w:r>
      <w:r w:rsidRPr="005C5C08">
        <w:rPr>
          <w:rStyle w:val="ilfuvd"/>
        </w:rPr>
        <w:t xml:space="preserve">—the river is forced to flow through a channel confined by large-scale man-made structures (bridge, buildings). </w:t>
      </w:r>
      <w:r w:rsidR="00FC0143" w:rsidRPr="005C5C08">
        <w:rPr>
          <w:rStyle w:val="ilfuvd"/>
        </w:rPr>
        <w:t>This area has flooded in the past. Flood protection measures and marks from previous floods can be seen on local buildings.</w:t>
      </w:r>
    </w:p>
    <w:p w14:paraId="67ADBA0F" w14:textId="77777777" w:rsidR="009D41F1" w:rsidRPr="005C5C08" w:rsidRDefault="009D41F1" w:rsidP="005C5C08">
      <w:pPr>
        <w:rPr>
          <w:rStyle w:val="ilfuvd"/>
          <w:rFonts w:cs="Arial"/>
          <w:color w:val="000000"/>
          <w:szCs w:val="22"/>
        </w:rPr>
      </w:pPr>
      <w:r w:rsidRPr="005C5C08">
        <w:rPr>
          <w:rStyle w:val="ilfuvd"/>
          <w:szCs w:val="22"/>
        </w:rPr>
        <w:br w:type="page"/>
      </w:r>
    </w:p>
    <w:p w14:paraId="0EC7B2C9" w14:textId="77777777" w:rsidR="009D41F1" w:rsidRPr="005C5C08" w:rsidRDefault="009D41F1" w:rsidP="00A977C7">
      <w:pPr>
        <w:pStyle w:val="Heading2"/>
      </w:pPr>
      <w:bookmarkStart w:id="118" w:name="_Toc403837607"/>
      <w:bookmarkStart w:id="119" w:name="_Toc403838716"/>
      <w:bookmarkStart w:id="120" w:name="_Toc18620442"/>
      <w:r w:rsidRPr="005C5C08">
        <w:lastRenderedPageBreak/>
        <w:t>4.3. Pre</w:t>
      </w:r>
      <w:r w:rsidR="00E03134" w:rsidRPr="005C5C08">
        <w:t>-fieldwork activities</w:t>
      </w:r>
      <w:bookmarkEnd w:id="118"/>
      <w:bookmarkEnd w:id="119"/>
      <w:bookmarkEnd w:id="120"/>
    </w:p>
    <w:p w14:paraId="1E227AA0" w14:textId="305A4B63" w:rsidR="00542FB7" w:rsidRPr="005C5C08" w:rsidRDefault="00542FB7" w:rsidP="00A977C7">
      <w:pPr>
        <w:pStyle w:val="Heading3rgs"/>
        <w:rPr>
          <w:b/>
        </w:rPr>
      </w:pPr>
      <w:bookmarkStart w:id="121" w:name="_Toc403837608"/>
      <w:bookmarkStart w:id="122" w:name="_Toc403838717"/>
      <w:bookmarkStart w:id="123" w:name="_Toc18620443"/>
      <w:r w:rsidRPr="005C5C08">
        <w:t>4.3.1.</w:t>
      </w:r>
      <w:r w:rsidRPr="005C5C08">
        <w:tab/>
        <w:t xml:space="preserve">Questions &amp; </w:t>
      </w:r>
      <w:r w:rsidR="00E03134" w:rsidRPr="005C5C08">
        <w:t>h</w:t>
      </w:r>
      <w:r w:rsidRPr="005C5C08">
        <w:t>ypotheses</w:t>
      </w:r>
      <w:bookmarkEnd w:id="121"/>
      <w:bookmarkEnd w:id="122"/>
      <w:bookmarkEnd w:id="123"/>
    </w:p>
    <w:p w14:paraId="2BC7090B" w14:textId="29A5F8DB" w:rsidR="00542FB7" w:rsidRPr="005C5C08" w:rsidRDefault="00542FB7" w:rsidP="005C5C08">
      <w:pPr>
        <w:rPr>
          <w:szCs w:val="22"/>
        </w:rPr>
      </w:pPr>
      <w:r w:rsidRPr="005C5C08">
        <w:rPr>
          <w:szCs w:val="22"/>
        </w:rPr>
        <w:t xml:space="preserve">Identification of scientific questions &amp; hypotheses: </w:t>
      </w:r>
      <w:r w:rsidR="00CA6B18">
        <w:rPr>
          <w:szCs w:val="22"/>
        </w:rPr>
        <w:t>s</w:t>
      </w:r>
      <w:r w:rsidRPr="005C5C08">
        <w:rPr>
          <w:szCs w:val="22"/>
        </w:rPr>
        <w:t>tudents should be required to develop a series of scientific questions and associated hypotheses to test through fieldwork; for example, these could relate to</w:t>
      </w:r>
      <w:r w:rsidR="006B1A08">
        <w:rPr>
          <w:szCs w:val="22"/>
        </w:rPr>
        <w:t>:</w:t>
      </w:r>
    </w:p>
    <w:p w14:paraId="0DB2B853" w14:textId="05ADCF88" w:rsidR="00542FB7" w:rsidRPr="005C5C08" w:rsidRDefault="00CA6B18" w:rsidP="005C5C08">
      <w:pPr>
        <w:pStyle w:val="Bullets"/>
        <w:numPr>
          <w:ilvl w:val="0"/>
          <w:numId w:val="21"/>
        </w:numPr>
      </w:pPr>
      <w:r>
        <w:t>c</w:t>
      </w:r>
      <w:r w:rsidR="00542FB7" w:rsidRPr="005C5C08">
        <w:t>hanges to flood risk according to land use type</w:t>
      </w:r>
      <w:r w:rsidR="00181258" w:rsidRPr="005C5C08">
        <w:t>;</w:t>
      </w:r>
    </w:p>
    <w:p w14:paraId="1C560D04" w14:textId="1864100B" w:rsidR="00542FB7" w:rsidRPr="005C5C08" w:rsidRDefault="00CA6B18" w:rsidP="005C5C08">
      <w:pPr>
        <w:pStyle w:val="Bullets"/>
        <w:numPr>
          <w:ilvl w:val="0"/>
          <w:numId w:val="21"/>
        </w:numPr>
      </w:pPr>
      <w:r>
        <w:t>c</w:t>
      </w:r>
      <w:r w:rsidR="00542FB7" w:rsidRPr="005C5C08">
        <w:t>hanges to flood risk according to runoff and infiltration rates</w:t>
      </w:r>
      <w:r w:rsidR="00181258" w:rsidRPr="005C5C08">
        <w:t>.</w:t>
      </w:r>
    </w:p>
    <w:p w14:paraId="2C3E0328" w14:textId="498E69AE" w:rsidR="00542FB7" w:rsidRPr="005C5C08" w:rsidRDefault="0041436B" w:rsidP="00A977C7">
      <w:pPr>
        <w:pStyle w:val="Heading3rgs"/>
        <w:rPr>
          <w:b/>
        </w:rPr>
      </w:pPr>
      <w:bookmarkStart w:id="124" w:name="_Toc403837609"/>
      <w:bookmarkStart w:id="125" w:name="_Toc403838718"/>
      <w:bookmarkStart w:id="126" w:name="_Toc18620444"/>
      <w:r w:rsidRPr="005C5C08">
        <w:t>4.3.2</w:t>
      </w:r>
      <w:r w:rsidR="00542FB7" w:rsidRPr="005C5C08">
        <w:t>.</w:t>
      </w:r>
      <w:r w:rsidR="00542FB7" w:rsidRPr="005C5C08">
        <w:tab/>
        <w:t xml:space="preserve">Plan of </w:t>
      </w:r>
      <w:r w:rsidR="00E03134" w:rsidRPr="005C5C08">
        <w:t>w</w:t>
      </w:r>
      <w:r w:rsidR="00542FB7" w:rsidRPr="005C5C08">
        <w:t>ork</w:t>
      </w:r>
      <w:bookmarkEnd w:id="124"/>
      <w:bookmarkEnd w:id="125"/>
      <w:bookmarkEnd w:id="126"/>
    </w:p>
    <w:p w14:paraId="620BF1EB" w14:textId="075913B8" w:rsidR="0041436B" w:rsidRPr="005C5C08" w:rsidRDefault="0041436B" w:rsidP="005C5C08">
      <w:pPr>
        <w:rPr>
          <w:szCs w:val="22"/>
        </w:rPr>
      </w:pPr>
      <w:r w:rsidRPr="005C5C08">
        <w:rPr>
          <w:szCs w:val="22"/>
        </w:rPr>
        <w:t xml:space="preserve">Site selection: </w:t>
      </w:r>
      <w:r w:rsidR="00CA6B18">
        <w:rPr>
          <w:szCs w:val="22"/>
        </w:rPr>
        <w:t>s</w:t>
      </w:r>
      <w:r w:rsidRPr="005C5C08">
        <w:rPr>
          <w:szCs w:val="22"/>
        </w:rPr>
        <w:t xml:space="preserve">tudents (particularly at A Level) should be intimately involved in the planning of fieldwork. Where possible, this could include site selection from relevant maps or from pre-fieldwork scouting trips to the proposed field area. Where sites have already been selected (e.g., for the </w:t>
      </w:r>
      <w:r w:rsidR="00173835" w:rsidRPr="005C5C08">
        <w:rPr>
          <w:szCs w:val="22"/>
        </w:rPr>
        <w:t xml:space="preserve">River </w:t>
      </w:r>
      <w:r w:rsidRPr="005C5C08">
        <w:rPr>
          <w:szCs w:val="22"/>
        </w:rPr>
        <w:t>Tame), students should be asked to consider why those sites have been selected (e.g., accessibility, notable natural or human features of interest).</w:t>
      </w:r>
    </w:p>
    <w:p w14:paraId="7F4C9CC8" w14:textId="77777777" w:rsidR="0041436B" w:rsidRPr="005C5C08" w:rsidRDefault="0041436B" w:rsidP="005C5C08">
      <w:pPr>
        <w:rPr>
          <w:color w:val="000000"/>
          <w:szCs w:val="22"/>
        </w:rPr>
      </w:pPr>
      <w:r w:rsidRPr="005C5C08">
        <w:rPr>
          <w:szCs w:val="22"/>
        </w:rPr>
        <w:t>Students should be asked to design a methodology for assessing the flood risk at each study site. This should include:</w:t>
      </w:r>
    </w:p>
    <w:p w14:paraId="3927B1BF" w14:textId="463C9C63" w:rsidR="0041436B" w:rsidRPr="005C5C08" w:rsidRDefault="007811EE" w:rsidP="005C5C08">
      <w:pPr>
        <w:pStyle w:val="ListParagraph"/>
      </w:pPr>
      <w:r>
        <w:t>a</w:t>
      </w:r>
      <w:r w:rsidR="0041436B" w:rsidRPr="005C5C08">
        <w:t xml:space="preserve"> plan for where data will be collected within each study site. It is recommended that students collect data at multiple points within each study site to allow </w:t>
      </w:r>
      <w:r w:rsidR="006B1A08">
        <w:t xml:space="preserve">for </w:t>
      </w:r>
      <w:r w:rsidR="0041436B" w:rsidRPr="005C5C08">
        <w:t>a comprehensive review of flood risk. For example, students could split their site into grid segments. While in the field, students will collect data in each of those grids and then combine the results to produce a risk assessment for the site. Ideally, this would be repeated at other sites with different land uses to allow for a comparative study. An example of a gridded flood hazard map</w:t>
      </w:r>
      <w:r w:rsidR="00392944" w:rsidRPr="005C5C08">
        <w:t xml:space="preserve"> (using an Environment Agency</w:t>
      </w:r>
      <w:r w:rsidR="00392944" w:rsidRPr="005C5C08">
        <w:rPr>
          <w:rStyle w:val="FootnoteReference"/>
        </w:rPr>
        <w:footnoteReference w:id="93"/>
      </w:r>
      <w:r w:rsidR="00392944" w:rsidRPr="005C5C08">
        <w:t xml:space="preserve"> flood map)</w:t>
      </w:r>
      <w:r w:rsidR="0041436B" w:rsidRPr="005C5C08">
        <w:t xml:space="preserve"> for Site 3 (Kenworthy Gardens) of the case study field area is shown below</w:t>
      </w:r>
      <w:r w:rsidR="00181258" w:rsidRPr="005C5C08">
        <w:t>;</w:t>
      </w:r>
    </w:p>
    <w:p w14:paraId="42DAC76D" w14:textId="77777777" w:rsidR="00392944" w:rsidRPr="005C5C08" w:rsidRDefault="00392944" w:rsidP="005C5C08">
      <w:pPr>
        <w:jc w:val="center"/>
        <w:rPr>
          <w:szCs w:val="22"/>
        </w:rPr>
      </w:pPr>
      <w:r w:rsidRPr="005C5C08">
        <w:rPr>
          <w:szCs w:val="22"/>
          <w:lang w:eastAsia="en-GB"/>
        </w:rPr>
        <w:drawing>
          <wp:inline distT="0" distB="0" distL="0" distR="0" wp14:anchorId="24B199DA" wp14:editId="5539C945">
            <wp:extent cx="2336838" cy="1934598"/>
            <wp:effectExtent l="0" t="0" r="0" b="0"/>
            <wp:docPr id="13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9" cstate="print">
                      <a:extLst>
                        <a:ext uri="{28A0092B-C50C-407E-A947-70E740481C1C}">
                          <a14:useLocalDpi xmlns:a14="http://schemas.microsoft.com/office/drawing/2010/main"/>
                        </a:ext>
                      </a:extLst>
                    </a:blip>
                    <a:srcRect/>
                    <a:stretch>
                      <a:fillRect/>
                    </a:stretch>
                  </pic:blipFill>
                  <pic:spPr bwMode="auto">
                    <a:xfrm>
                      <a:off x="0" y="0"/>
                      <a:ext cx="2368177" cy="1960542"/>
                    </a:xfrm>
                    <a:prstGeom prst="rect">
                      <a:avLst/>
                    </a:prstGeom>
                    <a:noFill/>
                    <a:ln>
                      <a:noFill/>
                    </a:ln>
                  </pic:spPr>
                </pic:pic>
              </a:graphicData>
            </a:graphic>
          </wp:inline>
        </w:drawing>
      </w:r>
    </w:p>
    <w:p w14:paraId="5E216EAC" w14:textId="0B044885" w:rsidR="0041436B" w:rsidRPr="005C5C08" w:rsidRDefault="007811EE" w:rsidP="005C5C08">
      <w:pPr>
        <w:pStyle w:val="ListParagraph"/>
      </w:pPr>
      <w:r>
        <w:t>a</w:t>
      </w:r>
      <w:r w:rsidR="0041436B" w:rsidRPr="005C5C08">
        <w:t xml:space="preserve"> plan </w:t>
      </w:r>
      <w:r w:rsidR="006B1A08">
        <w:t>for</w:t>
      </w:r>
      <w:r w:rsidR="0041436B" w:rsidRPr="005C5C08">
        <w:t xml:space="preserve"> methods of data collection (see </w:t>
      </w:r>
      <w:r w:rsidR="006B1A08">
        <w:t xml:space="preserve">section </w:t>
      </w:r>
      <w:r w:rsidR="006B1A08" w:rsidRPr="006B1A08">
        <w:rPr>
          <w:i/>
          <w:iCs/>
        </w:rPr>
        <w:t xml:space="preserve">4.4. </w:t>
      </w:r>
      <w:r w:rsidR="0041436B" w:rsidRPr="006B1A08">
        <w:rPr>
          <w:i/>
          <w:iCs/>
        </w:rPr>
        <w:t>Measurable processes and field data collection techniques</w:t>
      </w:r>
      <w:r w:rsidR="0041436B" w:rsidRPr="005C5C08">
        <w:t>)</w:t>
      </w:r>
      <w:r w:rsidR="00181258" w:rsidRPr="005C5C08">
        <w:t>.</w:t>
      </w:r>
    </w:p>
    <w:p w14:paraId="439FA0AA" w14:textId="77777777" w:rsidR="0041436B" w:rsidRPr="005C5C08" w:rsidRDefault="0041436B" w:rsidP="00A977C7">
      <w:pPr>
        <w:pStyle w:val="Heading3rgs"/>
        <w:rPr>
          <w:b/>
        </w:rPr>
      </w:pPr>
      <w:bookmarkStart w:id="127" w:name="_Toc403837610"/>
      <w:bookmarkStart w:id="128" w:name="_Toc403838719"/>
      <w:bookmarkStart w:id="129" w:name="_Toc18620445"/>
      <w:r w:rsidRPr="005C5C08">
        <w:lastRenderedPageBreak/>
        <w:t>4.3.3.</w:t>
      </w:r>
      <w:r w:rsidRPr="005C5C08">
        <w:tab/>
        <w:t xml:space="preserve">Metadata </w:t>
      </w:r>
      <w:r w:rsidR="00E03134" w:rsidRPr="005C5C08">
        <w:t>c</w:t>
      </w:r>
      <w:r w:rsidRPr="005C5C08">
        <w:t>ollection</w:t>
      </w:r>
      <w:bookmarkEnd w:id="127"/>
      <w:bookmarkEnd w:id="128"/>
      <w:bookmarkEnd w:id="129"/>
    </w:p>
    <w:p w14:paraId="5DE36DFA" w14:textId="2496869E" w:rsidR="0041436B" w:rsidRPr="005C5C08" w:rsidRDefault="0041436B" w:rsidP="005C5C08">
      <w:pPr>
        <w:tabs>
          <w:tab w:val="left" w:pos="0"/>
        </w:tabs>
        <w:rPr>
          <w:szCs w:val="22"/>
        </w:rPr>
      </w:pPr>
      <w:r w:rsidRPr="005C5C08">
        <w:rPr>
          <w:szCs w:val="22"/>
        </w:rPr>
        <w:t>For each selected site, students should source flood hazard maps from the Environment Agency</w:t>
      </w:r>
      <w:r w:rsidRPr="005C5C08">
        <w:rPr>
          <w:rStyle w:val="FootnoteReference"/>
          <w:szCs w:val="22"/>
        </w:rPr>
        <w:footnoteReference w:id="94"/>
      </w:r>
      <w:r w:rsidR="00436BB3" w:rsidRPr="005C5C08">
        <w:rPr>
          <w:szCs w:val="22"/>
        </w:rPr>
        <w:t xml:space="preserve"> (see below for an example from Uppermill in the example study area)</w:t>
      </w:r>
      <w:r w:rsidRPr="005C5C08">
        <w:rPr>
          <w:szCs w:val="22"/>
        </w:rPr>
        <w:t>. Where data are available (i.e., local newspaper reports, local knowledge, the Historic Flood Map Register</w:t>
      </w:r>
      <w:r w:rsidRPr="005C5C08">
        <w:rPr>
          <w:rStyle w:val="FootnoteReference"/>
          <w:szCs w:val="22"/>
        </w:rPr>
        <w:footnoteReference w:id="95"/>
      </w:r>
      <w:r w:rsidRPr="005C5C08">
        <w:rPr>
          <w:szCs w:val="22"/>
        </w:rPr>
        <w:t>, etc.), additional flood hazard maps can also be sourced. For the purposes of this activity, it is important that these are hazard maps (i.e., those that show the potential for a flood without reference to surrounding land use) and not ‘risk maps’ (i.e., those that use data about the surrounding land use and infrastructure to assess the risk posed by the flood hazard).</w:t>
      </w:r>
    </w:p>
    <w:p w14:paraId="78FEEFF3" w14:textId="77777777" w:rsidR="00436BB3" w:rsidRPr="005C5C08" w:rsidRDefault="008A4ECC" w:rsidP="006B1A08">
      <w:pPr>
        <w:pStyle w:val="Bullets"/>
        <w:numPr>
          <w:ilvl w:val="0"/>
          <w:numId w:val="0"/>
        </w:numPr>
        <w:jc w:val="center"/>
      </w:pPr>
      <w:r w:rsidRPr="005C5C08">
        <w:rPr>
          <w:lang w:eastAsia="en-GB"/>
        </w:rPr>
        <w:drawing>
          <wp:inline distT="0" distB="0" distL="0" distR="0" wp14:anchorId="4BE1D4CF" wp14:editId="31ADF22D">
            <wp:extent cx="3126796" cy="2340156"/>
            <wp:effectExtent l="0" t="0" r="0" b="0"/>
            <wp:docPr id="135"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0" cstate="print">
                      <a:extLst>
                        <a:ext uri="{28A0092B-C50C-407E-A947-70E740481C1C}">
                          <a14:useLocalDpi xmlns:a14="http://schemas.microsoft.com/office/drawing/2010/main"/>
                        </a:ext>
                      </a:extLst>
                    </a:blip>
                    <a:srcRect/>
                    <a:stretch>
                      <a:fillRect/>
                    </a:stretch>
                  </pic:blipFill>
                  <pic:spPr bwMode="auto">
                    <a:xfrm>
                      <a:off x="0" y="0"/>
                      <a:ext cx="3127815" cy="2340919"/>
                    </a:xfrm>
                    <a:prstGeom prst="rect">
                      <a:avLst/>
                    </a:prstGeom>
                    <a:noFill/>
                    <a:ln>
                      <a:noFill/>
                    </a:ln>
                  </pic:spPr>
                </pic:pic>
              </a:graphicData>
            </a:graphic>
          </wp:inline>
        </w:drawing>
      </w:r>
    </w:p>
    <w:p w14:paraId="67483F33" w14:textId="75FDC724" w:rsidR="00542FB7" w:rsidRPr="005C5C08" w:rsidRDefault="00542FB7" w:rsidP="00A977C7">
      <w:pPr>
        <w:pStyle w:val="Heading3rgs"/>
        <w:rPr>
          <w:b/>
        </w:rPr>
      </w:pPr>
      <w:bookmarkStart w:id="130" w:name="_Toc403837611"/>
      <w:bookmarkStart w:id="131" w:name="_Toc403838720"/>
      <w:bookmarkStart w:id="132" w:name="_Toc18620446"/>
      <w:r w:rsidRPr="005C5C08">
        <w:t>4.3.4.</w:t>
      </w:r>
      <w:r w:rsidRPr="005C5C08">
        <w:tab/>
        <w:t xml:space="preserve">Logistical </w:t>
      </w:r>
      <w:r w:rsidR="00E03134" w:rsidRPr="005C5C08">
        <w:t>p</w:t>
      </w:r>
      <w:r w:rsidRPr="005C5C08">
        <w:t>lanning</w:t>
      </w:r>
      <w:bookmarkEnd w:id="130"/>
      <w:bookmarkEnd w:id="131"/>
      <w:bookmarkEnd w:id="132"/>
    </w:p>
    <w:p w14:paraId="59AD8688" w14:textId="567513EB" w:rsidR="0041436B" w:rsidRPr="005C5C08" w:rsidRDefault="0041436B" w:rsidP="005C5C08">
      <w:pPr>
        <w:rPr>
          <w:szCs w:val="22"/>
        </w:rPr>
      </w:pPr>
      <w:r w:rsidRPr="005C5C08">
        <w:rPr>
          <w:szCs w:val="22"/>
        </w:rPr>
        <w:t>Students should be encourage</w:t>
      </w:r>
      <w:r w:rsidR="00593148" w:rsidRPr="005C5C08">
        <w:rPr>
          <w:szCs w:val="22"/>
        </w:rPr>
        <w:t>d</w:t>
      </w:r>
      <w:r w:rsidRPr="005C5C08">
        <w:rPr>
          <w:szCs w:val="22"/>
        </w:rPr>
        <w:t xml:space="preserve"> to develop a realistic plan for fieldwork, including a proposed timetable of site visits that takes into account the number and locations of field sites, the number of people within a group, the time required for data collection at each site</w:t>
      </w:r>
      <w:r w:rsidR="00056087" w:rsidRPr="005C5C08">
        <w:rPr>
          <w:szCs w:val="22"/>
        </w:rPr>
        <w:t xml:space="preserve"> and</w:t>
      </w:r>
      <w:r w:rsidRPr="005C5C08">
        <w:rPr>
          <w:szCs w:val="22"/>
        </w:rPr>
        <w:t xml:space="preserve"> the time available for fieldwork. </w:t>
      </w:r>
    </w:p>
    <w:p w14:paraId="710EE4AC" w14:textId="77777777" w:rsidR="0041436B" w:rsidRPr="005C5C08" w:rsidRDefault="0041436B" w:rsidP="005C5C08">
      <w:pPr>
        <w:rPr>
          <w:szCs w:val="22"/>
        </w:rPr>
      </w:pPr>
      <w:r w:rsidRPr="005C5C08">
        <w:rPr>
          <w:szCs w:val="22"/>
        </w:rPr>
        <w:t xml:space="preserve">Prior to fieldwork, students should be required to procure or construct appropriate equipment to complete the proposed data collection activities. </w:t>
      </w:r>
    </w:p>
    <w:p w14:paraId="63678F72" w14:textId="605B2A91" w:rsidR="0041436B" w:rsidRPr="005C5C08" w:rsidRDefault="0041436B" w:rsidP="005C5C08">
      <w:pPr>
        <w:rPr>
          <w:szCs w:val="22"/>
        </w:rPr>
      </w:pPr>
      <w:r w:rsidRPr="005C5C08">
        <w:rPr>
          <w:szCs w:val="22"/>
        </w:rPr>
        <w:t xml:space="preserve">Students should be asked to consider the </w:t>
      </w:r>
      <w:r w:rsidR="00B41BB1" w:rsidRPr="005C5C08">
        <w:rPr>
          <w:szCs w:val="22"/>
        </w:rPr>
        <w:t>h</w:t>
      </w:r>
      <w:r w:rsidRPr="005C5C08">
        <w:rPr>
          <w:szCs w:val="22"/>
        </w:rPr>
        <w:t xml:space="preserve">ealth &amp; </w:t>
      </w:r>
      <w:r w:rsidR="00B41BB1" w:rsidRPr="005C5C08">
        <w:rPr>
          <w:szCs w:val="22"/>
        </w:rPr>
        <w:t>s</w:t>
      </w:r>
      <w:r w:rsidRPr="005C5C08">
        <w:rPr>
          <w:szCs w:val="22"/>
        </w:rPr>
        <w:t>afety implications of the chosen field sites and data collection techniques. Students should be encouraged to create, or contribute to</w:t>
      </w:r>
      <w:r w:rsidR="006C482E" w:rsidRPr="005C5C08">
        <w:rPr>
          <w:szCs w:val="22"/>
        </w:rPr>
        <w:t>,</w:t>
      </w:r>
      <w:r w:rsidRPr="005C5C08">
        <w:rPr>
          <w:szCs w:val="22"/>
        </w:rPr>
        <w:t xml:space="preserve"> risk assessment development. Guidelines on fieldwork safety and planning, including guidance on the preparation of risk assessments, have been published by the Field Studies Council and can be found on the RGS-IBG website</w:t>
      </w:r>
      <w:r w:rsidRPr="005C5C08">
        <w:rPr>
          <w:rStyle w:val="FootnoteReference"/>
          <w:szCs w:val="22"/>
        </w:rPr>
        <w:footnoteReference w:id="96"/>
      </w:r>
      <w:r w:rsidRPr="005C5C08">
        <w:rPr>
          <w:szCs w:val="22"/>
        </w:rPr>
        <w:t>.</w:t>
      </w:r>
      <w:r w:rsidRPr="005C5C08">
        <w:rPr>
          <w:szCs w:val="22"/>
        </w:rPr>
        <w:br w:type="page"/>
      </w:r>
    </w:p>
    <w:p w14:paraId="16F6F716" w14:textId="77777777" w:rsidR="0041436B" w:rsidRPr="005C5C08" w:rsidRDefault="0041436B" w:rsidP="00A977C7">
      <w:pPr>
        <w:pStyle w:val="Heading2"/>
      </w:pPr>
      <w:bookmarkStart w:id="133" w:name="_Toc403837612"/>
      <w:bookmarkStart w:id="134" w:name="_Toc403838721"/>
      <w:bookmarkStart w:id="135" w:name="_Toc18620447"/>
      <w:r w:rsidRPr="005C5C08">
        <w:lastRenderedPageBreak/>
        <w:t xml:space="preserve">4.4. Measurable </w:t>
      </w:r>
      <w:r w:rsidR="00E03134" w:rsidRPr="005C5C08">
        <w:t>processes and field data collection techniques</w:t>
      </w:r>
      <w:bookmarkEnd w:id="133"/>
      <w:bookmarkEnd w:id="134"/>
      <w:bookmarkEnd w:id="135"/>
    </w:p>
    <w:p w14:paraId="1B71C556" w14:textId="6D19F7ED" w:rsidR="0082148F" w:rsidRPr="005C5C08" w:rsidRDefault="00477153" w:rsidP="00A977C7">
      <w:pPr>
        <w:pStyle w:val="Heading3rgs"/>
      </w:pPr>
      <w:bookmarkStart w:id="136" w:name="_Toc403838722"/>
      <w:bookmarkStart w:id="137" w:name="_Toc18620448"/>
      <w:r w:rsidRPr="005C5C08">
        <w:t>4.4.1.</w:t>
      </w:r>
      <w:r w:rsidRPr="005C5C08">
        <w:tab/>
        <w:t xml:space="preserve">Field </w:t>
      </w:r>
      <w:r w:rsidR="00E03134" w:rsidRPr="005C5C08">
        <w:t>n</w:t>
      </w:r>
      <w:r w:rsidRPr="005C5C08">
        <w:t>oteb</w:t>
      </w:r>
      <w:r w:rsidR="0082148F" w:rsidRPr="005C5C08">
        <w:t>ook</w:t>
      </w:r>
      <w:bookmarkEnd w:id="136"/>
      <w:bookmarkEnd w:id="137"/>
    </w:p>
    <w:p w14:paraId="76AC2C83" w14:textId="77777777" w:rsidR="002C76AA" w:rsidRPr="005C5C08" w:rsidRDefault="0082148F" w:rsidP="005C5C08">
      <w:pPr>
        <w:rPr>
          <w:szCs w:val="22"/>
        </w:rPr>
      </w:pPr>
      <w:r w:rsidRPr="005C5C08">
        <w:rPr>
          <w:szCs w:val="22"/>
        </w:rPr>
        <w:t>On arrival at each field site, students should record observational data on the field site setting in their field notebook. In some professional settings, a field notebook (hand-written or digital) is a legal document that could be used in legal proceedings</w:t>
      </w:r>
      <w:r w:rsidRPr="005C5C08">
        <w:rPr>
          <w:rStyle w:val="FootnoteReference"/>
          <w:szCs w:val="22"/>
        </w:rPr>
        <w:footnoteReference w:id="97"/>
      </w:r>
      <w:r w:rsidRPr="005C5C08">
        <w:rPr>
          <w:szCs w:val="22"/>
        </w:rPr>
        <w:t>. For other professionals, the information recorded in a field notebook could be critical for later stages of data processing. Learning good field notebook skills is a critical part of geography fieldwork training. In this activity, the following should be recorded for each field site:</w:t>
      </w:r>
    </w:p>
    <w:p w14:paraId="0F6C10A2" w14:textId="587B3F5F" w:rsidR="00A51B04" w:rsidRPr="005C5C08" w:rsidRDefault="007811EE" w:rsidP="005C5C08">
      <w:pPr>
        <w:pStyle w:val="ListParagraph"/>
      </w:pPr>
      <w:r>
        <w:t>d</w:t>
      </w:r>
      <w:r w:rsidR="00A51B04" w:rsidRPr="005C5C08">
        <w:t>ate, time, weather conditions and mood of the investigator (these can impact on the quality of data collection);</w:t>
      </w:r>
    </w:p>
    <w:p w14:paraId="68350D7E" w14:textId="6FC7AB83" w:rsidR="002C76AA" w:rsidRPr="005C5C08" w:rsidRDefault="007811EE" w:rsidP="005C5C08">
      <w:pPr>
        <w:pStyle w:val="ListParagraph"/>
      </w:pPr>
      <w:r>
        <w:t>n</w:t>
      </w:r>
      <w:r w:rsidR="002C76AA" w:rsidRPr="005C5C08">
        <w:t>ame of the field site and location (i.e., GPS waypoint and/or latitude and longitude from a smart phone, handheld GPS or paper map)</w:t>
      </w:r>
      <w:r w:rsidR="00181258" w:rsidRPr="005C5C08">
        <w:t>;</w:t>
      </w:r>
    </w:p>
    <w:p w14:paraId="56538EE9" w14:textId="0E88ADBD" w:rsidR="002C76AA" w:rsidRPr="005C5C08" w:rsidRDefault="007811EE" w:rsidP="005C5C08">
      <w:pPr>
        <w:pStyle w:val="ListParagraph"/>
      </w:pPr>
      <w:r>
        <w:t>b</w:t>
      </w:r>
      <w:r w:rsidR="002C76AA" w:rsidRPr="005C5C08">
        <w:t>rief description of the site, including surrounding land use and infrastructure, site condition (vegetation, human impacts)</w:t>
      </w:r>
      <w:r w:rsidR="00181258" w:rsidRPr="005C5C08">
        <w:t>;</w:t>
      </w:r>
    </w:p>
    <w:p w14:paraId="17B4D5FA" w14:textId="72A141FF" w:rsidR="00A51B04" w:rsidRPr="005C5C08" w:rsidRDefault="007811EE" w:rsidP="005C5C08">
      <w:pPr>
        <w:pStyle w:val="ListParagraph"/>
      </w:pPr>
      <w:r>
        <w:t>s</w:t>
      </w:r>
      <w:r w:rsidR="00A51B04" w:rsidRPr="005C5C08">
        <w:t>ite sketch with critical features clearly labelled;</w:t>
      </w:r>
    </w:p>
    <w:p w14:paraId="5E9E6F50" w14:textId="241F8860" w:rsidR="002C76AA" w:rsidRPr="005C5C08" w:rsidRDefault="007811EE" w:rsidP="005C5C08">
      <w:pPr>
        <w:pStyle w:val="ListParagraph"/>
      </w:pPr>
      <w:r>
        <w:t>d</w:t>
      </w:r>
      <w:r w:rsidR="002C76AA" w:rsidRPr="005C5C08">
        <w:t>ata on selected measurements.</w:t>
      </w:r>
    </w:p>
    <w:p w14:paraId="02A98D97" w14:textId="656782BF" w:rsidR="00A51B04" w:rsidRPr="005C5C08" w:rsidRDefault="00A51B04" w:rsidP="005C5C08">
      <w:pPr>
        <w:rPr>
          <w:szCs w:val="22"/>
        </w:rPr>
      </w:pPr>
      <w:r w:rsidRPr="005C5C08">
        <w:rPr>
          <w:szCs w:val="22"/>
        </w:rPr>
        <w:t>Examples of field notebook, sketching and photography good practice have been developed by the University of Liverpool</w:t>
      </w:r>
      <w:r w:rsidRPr="005C5C08">
        <w:rPr>
          <w:rStyle w:val="FootnoteReference"/>
          <w:szCs w:val="22"/>
        </w:rPr>
        <w:footnoteReference w:id="98"/>
      </w:r>
      <w:r w:rsidRPr="005C5C08">
        <w:rPr>
          <w:szCs w:val="22"/>
        </w:rPr>
        <w:t xml:space="preserve"> and the RGS-IBG</w:t>
      </w:r>
      <w:r w:rsidRPr="005C5C08">
        <w:rPr>
          <w:rStyle w:val="FootnoteReference"/>
          <w:szCs w:val="22"/>
        </w:rPr>
        <w:footnoteReference w:id="99"/>
      </w:r>
      <w:r w:rsidRPr="005C5C08">
        <w:rPr>
          <w:szCs w:val="22"/>
        </w:rPr>
        <w:t>. A good site sketch gives a sense of scale and the spatial distribution of features. The images below show an example field sketch and accompanying photograph</w:t>
      </w:r>
      <w:r w:rsidRPr="005C5C08">
        <w:rPr>
          <w:rStyle w:val="FootnoteReference"/>
          <w:szCs w:val="22"/>
        </w:rPr>
        <w:footnoteReference w:id="100"/>
      </w:r>
      <w:r w:rsidRPr="005C5C08">
        <w:rPr>
          <w:szCs w:val="22"/>
        </w:rPr>
        <w:t>; it can be seen that field sketches do not need to be artistic, they merely need to convey the main features of a site</w:t>
      </w:r>
      <w:r w:rsidR="00CD56BC">
        <w:rPr>
          <w:szCs w:val="22"/>
        </w:rPr>
        <w:t>.</w:t>
      </w:r>
    </w:p>
    <w:p w14:paraId="37F221D7" w14:textId="77777777" w:rsidR="0041436B" w:rsidRPr="005C5C08" w:rsidRDefault="00897D82" w:rsidP="005C5C08">
      <w:pPr>
        <w:jc w:val="center"/>
        <w:rPr>
          <w:szCs w:val="22"/>
        </w:rPr>
      </w:pPr>
      <w:r w:rsidRPr="005C5C08">
        <w:rPr>
          <w:szCs w:val="22"/>
          <w:lang w:eastAsia="en-GB"/>
        </w:rPr>
        <w:drawing>
          <wp:inline distT="0" distB="0" distL="0" distR="0" wp14:anchorId="79306E2D" wp14:editId="314A8FE9">
            <wp:extent cx="3150983" cy="2088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extLst>
                        <a:ext uri="{28A0092B-C50C-407E-A947-70E740481C1C}">
                          <a14:useLocalDpi xmlns:a14="http://schemas.microsoft.com/office/drawing/2010/main"/>
                        </a:ext>
                      </a:extLst>
                    </a:blip>
                    <a:stretch>
                      <a:fillRect/>
                    </a:stretch>
                  </pic:blipFill>
                  <pic:spPr bwMode="auto">
                    <a:xfrm>
                      <a:off x="0" y="0"/>
                      <a:ext cx="3150983" cy="2088000"/>
                    </a:xfrm>
                    <a:prstGeom prst="rect">
                      <a:avLst/>
                    </a:prstGeom>
                    <a:noFill/>
                    <a:ln>
                      <a:noFill/>
                    </a:ln>
                  </pic:spPr>
                </pic:pic>
              </a:graphicData>
            </a:graphic>
          </wp:inline>
        </w:drawing>
      </w:r>
      <w:r w:rsidRPr="005C5C08">
        <w:rPr>
          <w:szCs w:val="22"/>
          <w:lang w:eastAsia="en-GB"/>
        </w:rPr>
        <w:drawing>
          <wp:inline distT="0" distB="0" distL="0" distR="0" wp14:anchorId="5B67C3D4" wp14:editId="0C0A73A2">
            <wp:extent cx="2934658" cy="2088000"/>
            <wp:effectExtent l="0" t="0" r="0" b="0"/>
            <wp:docPr id="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a:extLst>
                        <a:ext uri="{28A0092B-C50C-407E-A947-70E740481C1C}">
                          <a14:useLocalDpi xmlns:a14="http://schemas.microsoft.com/office/drawing/2010/main"/>
                        </a:ext>
                      </a:extLst>
                    </a:blip>
                    <a:stretch>
                      <a:fillRect/>
                    </a:stretch>
                  </pic:blipFill>
                  <pic:spPr bwMode="auto">
                    <a:xfrm>
                      <a:off x="0" y="0"/>
                      <a:ext cx="2934658" cy="2088000"/>
                    </a:xfrm>
                    <a:prstGeom prst="rect">
                      <a:avLst/>
                    </a:prstGeom>
                    <a:noFill/>
                    <a:ln>
                      <a:noFill/>
                    </a:ln>
                  </pic:spPr>
                </pic:pic>
              </a:graphicData>
            </a:graphic>
          </wp:inline>
        </w:drawing>
      </w:r>
    </w:p>
    <w:p w14:paraId="5F08F877" w14:textId="77777777" w:rsidR="0041436B" w:rsidRPr="005C5C08" w:rsidRDefault="0041436B" w:rsidP="005C5C08">
      <w:pPr>
        <w:rPr>
          <w:rFonts w:cs="Arial"/>
          <w:color w:val="000000"/>
          <w:szCs w:val="22"/>
        </w:rPr>
      </w:pPr>
      <w:r w:rsidRPr="005C5C08">
        <w:rPr>
          <w:szCs w:val="22"/>
        </w:rPr>
        <w:br w:type="page"/>
      </w:r>
    </w:p>
    <w:p w14:paraId="7630D261" w14:textId="77777777" w:rsidR="005A050D" w:rsidRPr="005C5C08" w:rsidRDefault="005A050D" w:rsidP="00A977C7">
      <w:pPr>
        <w:pStyle w:val="Heading3rgs"/>
      </w:pPr>
      <w:bookmarkStart w:id="138" w:name="_Toc403838723"/>
      <w:bookmarkStart w:id="139" w:name="_Toc18620449"/>
      <w:r w:rsidRPr="005C5C08">
        <w:lastRenderedPageBreak/>
        <w:t>4.4.2.</w:t>
      </w:r>
      <w:r w:rsidRPr="005C5C08">
        <w:tab/>
        <w:t xml:space="preserve">Flood </w:t>
      </w:r>
      <w:r w:rsidR="00E03134" w:rsidRPr="005C5C08">
        <w:t>risk contributors</w:t>
      </w:r>
      <w:bookmarkEnd w:id="138"/>
      <w:bookmarkEnd w:id="139"/>
    </w:p>
    <w:p w14:paraId="4A03DBAF" w14:textId="77777777" w:rsidR="005A050D" w:rsidRPr="0000672F" w:rsidRDefault="009E324E" w:rsidP="0000672F">
      <w:pPr>
        <w:rPr>
          <w:i/>
          <w:iCs/>
        </w:rPr>
      </w:pPr>
      <w:r w:rsidRPr="0000672F">
        <w:rPr>
          <w:i/>
          <w:iCs/>
        </w:rPr>
        <w:t xml:space="preserve">What is measured? </w:t>
      </w:r>
    </w:p>
    <w:p w14:paraId="110F9993" w14:textId="148AC721" w:rsidR="00EA663C" w:rsidRPr="005C5C08" w:rsidRDefault="007D22A9" w:rsidP="005C5C08">
      <w:pPr>
        <w:rPr>
          <w:szCs w:val="22"/>
        </w:rPr>
      </w:pPr>
      <w:r w:rsidRPr="005C5C08">
        <w:rPr>
          <w:szCs w:val="22"/>
        </w:rPr>
        <w:t>In this study, students will collect data on contributors to flood risk. All or some of the following risk contributors could be measured</w:t>
      </w:r>
      <w:r w:rsidR="007811EE">
        <w:rPr>
          <w:szCs w:val="22"/>
        </w:rPr>
        <w:t>.</w:t>
      </w:r>
    </w:p>
    <w:p w14:paraId="1E835D71" w14:textId="1DCFD7F0" w:rsidR="00E811C1" w:rsidRPr="005C5C08" w:rsidRDefault="005775BA" w:rsidP="005C5C08">
      <w:pPr>
        <w:pStyle w:val="Bullets"/>
      </w:pPr>
      <w:r w:rsidRPr="005C5C08">
        <w:t xml:space="preserve">Likelihood of flooding, </w:t>
      </w:r>
      <w:r w:rsidR="00363144" w:rsidRPr="005C5C08">
        <w:t xml:space="preserve">to be assessed prior to field visit </w:t>
      </w:r>
      <w:r w:rsidR="00D853E9">
        <w:t>using an</w:t>
      </w:r>
      <w:r w:rsidR="00363144" w:rsidRPr="005C5C08">
        <w:t xml:space="preserve"> Envir</w:t>
      </w:r>
      <w:r w:rsidRPr="005C5C08">
        <w:t>onment Agency flood hazard map</w:t>
      </w:r>
      <w:r w:rsidR="0018044F" w:rsidRPr="005C5C08">
        <w:rPr>
          <w:rStyle w:val="FootnoteReference"/>
        </w:rPr>
        <w:footnoteReference w:id="101"/>
      </w:r>
      <w:r w:rsidR="0018044F" w:rsidRPr="005C5C08">
        <w:t xml:space="preserve"> </w:t>
      </w:r>
      <w:r w:rsidRPr="005C5C08">
        <w:t>(see below for an example from Uppermill in the example study area</w:t>
      </w:r>
      <w:r w:rsidR="004B6E37" w:rsidRPr="005C5C08">
        <w:rPr>
          <w:rStyle w:val="FootnoteReference"/>
        </w:rPr>
        <w:footnoteReference w:id="102"/>
      </w:r>
      <w:r w:rsidRPr="005C5C08">
        <w:t>)</w:t>
      </w:r>
      <w:r w:rsidR="007811EE">
        <w:t>.</w:t>
      </w:r>
    </w:p>
    <w:p w14:paraId="30A48501" w14:textId="77777777" w:rsidR="009E4889" w:rsidRPr="00D853E9" w:rsidRDefault="009E4889" w:rsidP="005C5C08">
      <w:pPr>
        <w:pStyle w:val="Bullets"/>
        <w:numPr>
          <w:ilvl w:val="0"/>
          <w:numId w:val="0"/>
        </w:numPr>
        <w:ind w:left="720"/>
        <w:rPr>
          <w:sz w:val="8"/>
          <w:szCs w:val="8"/>
        </w:rPr>
      </w:pPr>
    </w:p>
    <w:p w14:paraId="328F3FBF" w14:textId="77777777" w:rsidR="00E811C1" w:rsidRPr="005C5C08" w:rsidRDefault="00996126" w:rsidP="0000672F">
      <w:pPr>
        <w:pStyle w:val="Bullets"/>
        <w:numPr>
          <w:ilvl w:val="0"/>
          <w:numId w:val="0"/>
        </w:numPr>
        <w:jc w:val="center"/>
      </w:pPr>
      <w:r w:rsidRPr="005C5C08">
        <w:rPr>
          <w:lang w:eastAsia="en-GB"/>
        </w:rPr>
        <w:drawing>
          <wp:inline distT="0" distB="0" distL="0" distR="0" wp14:anchorId="77D5B240" wp14:editId="2D5D16FF">
            <wp:extent cx="3784059" cy="2832064"/>
            <wp:effectExtent l="0" t="0" r="635" b="635"/>
            <wp:docPr id="13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1" cstate="print">
                      <a:extLst>
                        <a:ext uri="{28A0092B-C50C-407E-A947-70E740481C1C}">
                          <a14:useLocalDpi xmlns:a14="http://schemas.microsoft.com/office/drawing/2010/main"/>
                        </a:ext>
                      </a:extLst>
                    </a:blip>
                    <a:srcRect/>
                    <a:stretch>
                      <a:fillRect/>
                    </a:stretch>
                  </pic:blipFill>
                  <pic:spPr bwMode="auto">
                    <a:xfrm>
                      <a:off x="0" y="0"/>
                      <a:ext cx="3797699" cy="2842272"/>
                    </a:xfrm>
                    <a:prstGeom prst="rect">
                      <a:avLst/>
                    </a:prstGeom>
                    <a:noFill/>
                    <a:ln>
                      <a:noFill/>
                    </a:ln>
                  </pic:spPr>
                </pic:pic>
              </a:graphicData>
            </a:graphic>
          </wp:inline>
        </w:drawing>
      </w:r>
    </w:p>
    <w:p w14:paraId="3C8D47B2" w14:textId="77777777" w:rsidR="009E4889" w:rsidRPr="00D853E9" w:rsidRDefault="009E4889" w:rsidP="005C5C08">
      <w:pPr>
        <w:pStyle w:val="Bullets"/>
        <w:numPr>
          <w:ilvl w:val="0"/>
          <w:numId w:val="0"/>
        </w:numPr>
        <w:ind w:left="720"/>
        <w:rPr>
          <w:sz w:val="8"/>
          <w:szCs w:val="8"/>
        </w:rPr>
      </w:pPr>
    </w:p>
    <w:p w14:paraId="1304522E" w14:textId="362EDFC8" w:rsidR="00E811C1" w:rsidRPr="005C5C08" w:rsidRDefault="00E811C1" w:rsidP="005C5C08">
      <w:pPr>
        <w:pStyle w:val="Bullets"/>
      </w:pPr>
      <w:r w:rsidRPr="005C5C08">
        <w:t>Inventory of property types and infrastructure within each grid square, including</w:t>
      </w:r>
      <w:r w:rsidR="00181258" w:rsidRPr="005C5C08">
        <w:t>,</w:t>
      </w:r>
    </w:p>
    <w:p w14:paraId="27D1725F" w14:textId="509A1095" w:rsidR="00E811C1" w:rsidRPr="005C5C08" w:rsidRDefault="00D00D27" w:rsidP="00D00D27">
      <w:pPr>
        <w:pStyle w:val="Bullets"/>
        <w:numPr>
          <w:ilvl w:val="0"/>
          <w:numId w:val="35"/>
        </w:numPr>
        <w:spacing w:beforeLines="240" w:before="576"/>
        <w:ind w:left="1077" w:hanging="357"/>
      </w:pPr>
      <w:r>
        <w:t>r</w:t>
      </w:r>
      <w:r w:rsidR="00E811C1" w:rsidRPr="005C5C08">
        <w:t>esidential</w:t>
      </w:r>
    </w:p>
    <w:p w14:paraId="291D812D" w14:textId="26E97F35" w:rsidR="00E811C1" w:rsidRPr="005C5C08" w:rsidRDefault="00D00D27" w:rsidP="00D00D27">
      <w:pPr>
        <w:pStyle w:val="Bullets"/>
        <w:numPr>
          <w:ilvl w:val="0"/>
          <w:numId w:val="35"/>
        </w:numPr>
        <w:spacing w:beforeLines="240" w:before="576"/>
      </w:pPr>
      <w:r>
        <w:t>c</w:t>
      </w:r>
      <w:r w:rsidR="00E811C1" w:rsidRPr="005C5C08">
        <w:t>ommunity facilities (e.g., hospitals, police, post office, doctors, water treatment plants, etc.)</w:t>
      </w:r>
    </w:p>
    <w:p w14:paraId="6BF16CF1" w14:textId="35376A2A" w:rsidR="00E811C1" w:rsidRPr="005C5C08" w:rsidRDefault="00D00D27" w:rsidP="00D00D27">
      <w:pPr>
        <w:pStyle w:val="Bullets"/>
        <w:numPr>
          <w:ilvl w:val="0"/>
          <w:numId w:val="35"/>
        </w:numPr>
        <w:spacing w:beforeLines="240" w:before="576"/>
      </w:pPr>
      <w:r>
        <w:t>b</w:t>
      </w:r>
      <w:r w:rsidR="00E811C1" w:rsidRPr="005C5C08">
        <w:t>usinesses</w:t>
      </w:r>
    </w:p>
    <w:p w14:paraId="27ED5256" w14:textId="02171D4B" w:rsidR="00E811C1" w:rsidRPr="005C5C08" w:rsidRDefault="00D00D27" w:rsidP="00D00D27">
      <w:pPr>
        <w:pStyle w:val="Bullets"/>
        <w:numPr>
          <w:ilvl w:val="0"/>
          <w:numId w:val="35"/>
        </w:numPr>
        <w:spacing w:beforeLines="240" w:before="576"/>
      </w:pPr>
      <w:r>
        <w:t>r</w:t>
      </w:r>
      <w:r w:rsidR="00E811C1" w:rsidRPr="005C5C08">
        <w:t xml:space="preserve">oads (students </w:t>
      </w:r>
      <w:r>
        <w:t>could</w:t>
      </w:r>
      <w:r w:rsidR="00E811C1" w:rsidRPr="005C5C08">
        <w:t xml:space="preserve"> consider splitting this category into major </w:t>
      </w:r>
      <w:r>
        <w:t xml:space="preserve">road </w:t>
      </w:r>
      <w:r w:rsidR="00E811C1" w:rsidRPr="005C5C08">
        <w:t>transport</w:t>
      </w:r>
      <w:r>
        <w:t>ation</w:t>
      </w:r>
      <w:r w:rsidR="00E811C1" w:rsidRPr="005C5C08">
        <w:t xml:space="preserve"> routes [e.g., motorways and A roads] and minor </w:t>
      </w:r>
      <w:r>
        <w:t xml:space="preserve">road </w:t>
      </w:r>
      <w:r w:rsidRPr="005C5C08">
        <w:t>transport</w:t>
      </w:r>
      <w:r>
        <w:t>ation</w:t>
      </w:r>
      <w:r w:rsidRPr="005C5C08">
        <w:t xml:space="preserve"> routes </w:t>
      </w:r>
      <w:r w:rsidR="00E811C1" w:rsidRPr="005C5C08">
        <w:t>[e.g., B roads]</w:t>
      </w:r>
    </w:p>
    <w:p w14:paraId="567C7F96" w14:textId="7D089671" w:rsidR="00E811C1" w:rsidRPr="005C5C08" w:rsidRDefault="00D00D27" w:rsidP="00D00D27">
      <w:pPr>
        <w:pStyle w:val="Bullets"/>
        <w:numPr>
          <w:ilvl w:val="0"/>
          <w:numId w:val="35"/>
        </w:numPr>
        <w:spacing w:beforeLines="240" w:before="576"/>
      </w:pPr>
      <w:r>
        <w:t>o</w:t>
      </w:r>
      <w:r w:rsidR="00E811C1" w:rsidRPr="005C5C08">
        <w:t>ther transport links (e.g., railways)</w:t>
      </w:r>
    </w:p>
    <w:p w14:paraId="01378F3D" w14:textId="7CDA644D" w:rsidR="00E811C1" w:rsidRPr="005C5C08" w:rsidRDefault="00D00D27" w:rsidP="00D00D27">
      <w:pPr>
        <w:pStyle w:val="Bullets"/>
        <w:numPr>
          <w:ilvl w:val="0"/>
          <w:numId w:val="35"/>
        </w:numPr>
        <w:spacing w:beforeLines="240" w:before="576"/>
      </w:pPr>
      <w:r>
        <w:t>t</w:t>
      </w:r>
      <w:r w:rsidR="00E811C1" w:rsidRPr="005C5C08">
        <w:t xml:space="preserve">ypes of green spaces (e.g., </w:t>
      </w:r>
      <w:r>
        <w:t xml:space="preserve">gardens, woodland, </w:t>
      </w:r>
      <w:r w:rsidR="004831FF">
        <w:t xml:space="preserve">floodplain, parks, playing fields; </w:t>
      </w:r>
      <w:r w:rsidR="00067143">
        <w:t xml:space="preserve">note that </w:t>
      </w:r>
      <w:r w:rsidR="00E811C1" w:rsidRPr="005C5C08">
        <w:t xml:space="preserve">flooding poses a </w:t>
      </w:r>
      <w:r w:rsidR="00067143">
        <w:t>greater</w:t>
      </w:r>
      <w:r w:rsidR="00E811C1" w:rsidRPr="005C5C08">
        <w:t xml:space="preserve"> risk to agricultural ground than it does to areas of natural vegetation)</w:t>
      </w:r>
    </w:p>
    <w:p w14:paraId="4B7EC04C" w14:textId="499BE62F" w:rsidR="00E811C1" w:rsidRPr="005C5C08" w:rsidRDefault="00D00D27" w:rsidP="00D00D27">
      <w:pPr>
        <w:pStyle w:val="Bullets"/>
        <w:numPr>
          <w:ilvl w:val="0"/>
          <w:numId w:val="35"/>
        </w:numPr>
        <w:spacing w:beforeLines="240" w:before="576" w:after="300"/>
        <w:ind w:left="1077" w:hanging="357"/>
      </w:pPr>
      <w:r>
        <w:t>s</w:t>
      </w:r>
      <w:r w:rsidR="00E811C1" w:rsidRPr="005C5C08">
        <w:t>ites of scientific, ecological, cultural or historical importance within each grid square (this information may also be sourced before or after fieldwork using the UK government’s Magic Map resource</w:t>
      </w:r>
      <w:r w:rsidR="00E811C1" w:rsidRPr="005C5C08">
        <w:rPr>
          <w:rStyle w:val="FootnoteReference"/>
        </w:rPr>
        <w:footnoteReference w:id="103"/>
      </w:r>
      <w:r w:rsidR="00E811C1" w:rsidRPr="005C5C08">
        <w:t>)</w:t>
      </w:r>
    </w:p>
    <w:p w14:paraId="58A3F2BC" w14:textId="7322DFFE" w:rsidR="00E811C1" w:rsidRPr="005C5C08" w:rsidRDefault="00E811C1" w:rsidP="00D00D27">
      <w:pPr>
        <w:pStyle w:val="Bullets"/>
        <w:numPr>
          <w:ilvl w:val="0"/>
          <w:numId w:val="0"/>
        </w:numPr>
        <w:ind w:left="720"/>
      </w:pPr>
      <w:r w:rsidRPr="005C5C08">
        <w:lastRenderedPageBreak/>
        <w:t>This assessment could be performed using a combination of aerial images (see below for a</w:t>
      </w:r>
      <w:r w:rsidR="00993AFD" w:rsidRPr="005C5C08">
        <w:t xml:space="preserve">n </w:t>
      </w:r>
      <w:r w:rsidRPr="005C5C08">
        <w:t>example from Uppermill in the example study area</w:t>
      </w:r>
      <w:r w:rsidR="00020F00" w:rsidRPr="005C5C08">
        <w:rPr>
          <w:rStyle w:val="FootnoteReference"/>
        </w:rPr>
        <w:footnoteReference w:id="104"/>
      </w:r>
      <w:r w:rsidR="00020F00" w:rsidRPr="005C5C08">
        <w:t>)</w:t>
      </w:r>
      <w:r w:rsidRPr="005C5C08">
        <w:t xml:space="preserve"> and </w:t>
      </w:r>
      <w:r w:rsidR="00593148" w:rsidRPr="005C5C08">
        <w:t>ground-</w:t>
      </w:r>
      <w:r w:rsidR="00993AFD" w:rsidRPr="005C5C08">
        <w:t>tr</w:t>
      </w:r>
      <w:r w:rsidR="00593148" w:rsidRPr="005C5C08">
        <w:t>u</w:t>
      </w:r>
      <w:r w:rsidR="00993AFD" w:rsidRPr="005C5C08">
        <w:t>thing</w:t>
      </w:r>
      <w:r w:rsidRPr="005C5C08">
        <w:t xml:space="preserve"> (i.e., observations </w:t>
      </w:r>
      <w:r w:rsidR="00993AFD" w:rsidRPr="005C5C08">
        <w:t xml:space="preserve">and data </w:t>
      </w:r>
      <w:r w:rsidRPr="005C5C08">
        <w:t>collected during fieldwork</w:t>
      </w:r>
      <w:r w:rsidR="00993AFD" w:rsidRPr="005C5C08">
        <w:t>)</w:t>
      </w:r>
      <w:r w:rsidRPr="005C5C08">
        <w:t xml:space="preserve">. Data could be reported in terms of </w:t>
      </w:r>
      <w:r w:rsidR="005C7273" w:rsidRPr="005C5C08">
        <w:t>area covered by different land-use/property types (in m</w:t>
      </w:r>
      <w:r w:rsidR="005C7273" w:rsidRPr="005C5C08">
        <w:rPr>
          <w:vertAlign w:val="superscript"/>
        </w:rPr>
        <w:t>3</w:t>
      </w:r>
      <w:r w:rsidR="005C7273" w:rsidRPr="005C5C08">
        <w:t xml:space="preserve">) </w:t>
      </w:r>
      <w:r w:rsidR="00993AFD" w:rsidRPr="005C5C08">
        <w:t>and/or</w:t>
      </w:r>
      <w:r w:rsidR="005C7273" w:rsidRPr="005C5C08">
        <w:t xml:space="preserve"> as tallies of numbers of buildings/features within each category</w:t>
      </w:r>
      <w:r w:rsidR="007811EE">
        <w:t>.</w:t>
      </w:r>
    </w:p>
    <w:p w14:paraId="24A3F469" w14:textId="77777777" w:rsidR="00C12761" w:rsidRPr="00D00D27" w:rsidRDefault="00C12761" w:rsidP="005C5C08">
      <w:pPr>
        <w:pStyle w:val="Bullets"/>
        <w:numPr>
          <w:ilvl w:val="0"/>
          <w:numId w:val="0"/>
        </w:numPr>
        <w:ind w:left="714"/>
        <w:rPr>
          <w:sz w:val="8"/>
          <w:szCs w:val="8"/>
        </w:rPr>
      </w:pPr>
    </w:p>
    <w:p w14:paraId="40E41904" w14:textId="77777777" w:rsidR="005C7273" w:rsidRPr="005C5C08" w:rsidRDefault="00996126" w:rsidP="005C5C08">
      <w:pPr>
        <w:pStyle w:val="Bullets"/>
        <w:numPr>
          <w:ilvl w:val="0"/>
          <w:numId w:val="0"/>
        </w:numPr>
        <w:jc w:val="center"/>
      </w:pPr>
      <w:r w:rsidRPr="005C5C08">
        <w:rPr>
          <w:lang w:eastAsia="en-GB"/>
        </w:rPr>
        <w:drawing>
          <wp:inline distT="0" distB="0" distL="0" distR="0" wp14:anchorId="76432D0F" wp14:editId="0A2493C9">
            <wp:extent cx="2921679" cy="2856751"/>
            <wp:effectExtent l="0" t="0" r="0" b="0"/>
            <wp:docPr id="137"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2" cstate="print">
                      <a:extLst>
                        <a:ext uri="{28A0092B-C50C-407E-A947-70E740481C1C}">
                          <a14:useLocalDpi xmlns:a14="http://schemas.microsoft.com/office/drawing/2010/main"/>
                        </a:ext>
                      </a:extLst>
                    </a:blip>
                    <a:srcRect/>
                    <a:stretch>
                      <a:fillRect/>
                    </a:stretch>
                  </pic:blipFill>
                  <pic:spPr bwMode="auto">
                    <a:xfrm>
                      <a:off x="0" y="0"/>
                      <a:ext cx="2922228" cy="2857288"/>
                    </a:xfrm>
                    <a:prstGeom prst="rect">
                      <a:avLst/>
                    </a:prstGeom>
                    <a:noFill/>
                    <a:ln>
                      <a:noFill/>
                    </a:ln>
                  </pic:spPr>
                </pic:pic>
              </a:graphicData>
            </a:graphic>
          </wp:inline>
        </w:drawing>
      </w:r>
    </w:p>
    <w:p w14:paraId="09A08320" w14:textId="77777777" w:rsidR="00C12761" w:rsidRPr="00D00D27" w:rsidRDefault="00C12761" w:rsidP="005C5C08">
      <w:pPr>
        <w:pStyle w:val="Bullets"/>
        <w:numPr>
          <w:ilvl w:val="0"/>
          <w:numId w:val="0"/>
        </w:numPr>
        <w:ind w:left="714"/>
        <w:rPr>
          <w:sz w:val="8"/>
          <w:szCs w:val="8"/>
        </w:rPr>
      </w:pPr>
    </w:p>
    <w:p w14:paraId="2877AE21" w14:textId="47FFE0B9" w:rsidR="007811EE" w:rsidRPr="005C5C08" w:rsidRDefault="00E811C1" w:rsidP="007811EE">
      <w:pPr>
        <w:pStyle w:val="Bullets"/>
        <w:numPr>
          <w:ilvl w:val="0"/>
          <w:numId w:val="12"/>
        </w:numPr>
        <w:ind w:left="714" w:hanging="357"/>
      </w:pPr>
      <w:r w:rsidRPr="005C5C08">
        <w:t>Pedestrian and vehicle traffic counts at each locality to asse</w:t>
      </w:r>
      <w:r w:rsidR="00593148" w:rsidRPr="005C5C08">
        <w:t>s</w:t>
      </w:r>
      <w:r w:rsidRPr="005C5C08">
        <w:t>s traffic levels. Student</w:t>
      </w:r>
      <w:r w:rsidR="00593148" w:rsidRPr="005C5C08">
        <w:t>s</w:t>
      </w:r>
      <w:r w:rsidRPr="005C5C08">
        <w:t xml:space="preserve"> should count for a set period of time (e.g., 5 minutes) and should consider the error introduced by time of day, weather conditions, etc</w:t>
      </w:r>
      <w:r w:rsidR="0009755C" w:rsidRPr="005C5C08">
        <w:t>.</w:t>
      </w:r>
    </w:p>
    <w:p w14:paraId="5779644E" w14:textId="10C7CF4F" w:rsidR="00461ADC" w:rsidRPr="005C5C08" w:rsidRDefault="003F5181" w:rsidP="005C5C08">
      <w:pPr>
        <w:pStyle w:val="Bullets"/>
        <w:numPr>
          <w:ilvl w:val="0"/>
          <w:numId w:val="12"/>
        </w:numPr>
        <w:ind w:left="714" w:hanging="357"/>
      </w:pPr>
      <w:r w:rsidRPr="005C5C08">
        <w:t>Approximate assessment of the area of impermeable pavement in each grid square</w:t>
      </w:r>
      <w:r w:rsidR="00461ADC" w:rsidRPr="005C5C08">
        <w:t>. D</w:t>
      </w:r>
      <w:r w:rsidRPr="005C5C08">
        <w:t>epending on the size of each grid, this could be qualitatively assessed on a ‘high’, ’medium’ or ‘low’ scale, could be measured u</w:t>
      </w:r>
      <w:r w:rsidR="00461ADC" w:rsidRPr="005C5C08">
        <w:t>sing GPS-based land-use mapping or could be estimated from aerial images (see below for an example from Uppermill in the example study area</w:t>
      </w:r>
      <w:r w:rsidR="00020F00" w:rsidRPr="005C5C08">
        <w:rPr>
          <w:rStyle w:val="FootnoteReference"/>
        </w:rPr>
        <w:footnoteReference w:id="105"/>
      </w:r>
      <w:r w:rsidR="00461ADC" w:rsidRPr="005C5C08">
        <w:t>)</w:t>
      </w:r>
      <w:r w:rsidR="007811EE">
        <w:t>.</w:t>
      </w:r>
    </w:p>
    <w:p w14:paraId="6709DF12" w14:textId="77777777" w:rsidR="00C12761" w:rsidRPr="00C9747D" w:rsidRDefault="00C12761" w:rsidP="005C5C08">
      <w:pPr>
        <w:pStyle w:val="Bullets"/>
        <w:numPr>
          <w:ilvl w:val="0"/>
          <w:numId w:val="0"/>
        </w:numPr>
        <w:ind w:left="714"/>
        <w:rPr>
          <w:sz w:val="8"/>
          <w:szCs w:val="8"/>
        </w:rPr>
      </w:pPr>
    </w:p>
    <w:p w14:paraId="00BFB479" w14:textId="77777777" w:rsidR="00461ADC" w:rsidRPr="005C5C08" w:rsidRDefault="00996126" w:rsidP="005C5C08">
      <w:pPr>
        <w:pStyle w:val="Bullets"/>
        <w:numPr>
          <w:ilvl w:val="0"/>
          <w:numId w:val="0"/>
        </w:numPr>
        <w:jc w:val="center"/>
      </w:pPr>
      <w:r w:rsidRPr="005C5C08">
        <w:rPr>
          <w:lang w:eastAsia="en-GB"/>
        </w:rPr>
        <w:drawing>
          <wp:inline distT="0" distB="0" distL="0" distR="0" wp14:anchorId="384638E6" wp14:editId="79018FD7">
            <wp:extent cx="4126921" cy="1967658"/>
            <wp:effectExtent l="0" t="0" r="0" b="0"/>
            <wp:docPr id="138"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3" cstate="print">
                      <a:extLst>
                        <a:ext uri="{28A0092B-C50C-407E-A947-70E740481C1C}">
                          <a14:useLocalDpi xmlns:a14="http://schemas.microsoft.com/office/drawing/2010/main"/>
                        </a:ext>
                      </a:extLst>
                    </a:blip>
                    <a:srcRect/>
                    <a:stretch>
                      <a:fillRect/>
                    </a:stretch>
                  </pic:blipFill>
                  <pic:spPr bwMode="auto">
                    <a:xfrm>
                      <a:off x="0" y="0"/>
                      <a:ext cx="4127584" cy="1967974"/>
                    </a:xfrm>
                    <a:prstGeom prst="rect">
                      <a:avLst/>
                    </a:prstGeom>
                    <a:noFill/>
                    <a:ln>
                      <a:noFill/>
                    </a:ln>
                  </pic:spPr>
                </pic:pic>
              </a:graphicData>
            </a:graphic>
          </wp:inline>
        </w:drawing>
      </w:r>
    </w:p>
    <w:p w14:paraId="557B2DE5" w14:textId="77777777" w:rsidR="00C12761" w:rsidRPr="00C9747D" w:rsidRDefault="00C12761" w:rsidP="005C5C08">
      <w:pPr>
        <w:pStyle w:val="Bullets"/>
        <w:numPr>
          <w:ilvl w:val="0"/>
          <w:numId w:val="0"/>
        </w:numPr>
        <w:ind w:left="714"/>
        <w:rPr>
          <w:sz w:val="8"/>
          <w:szCs w:val="8"/>
        </w:rPr>
      </w:pPr>
    </w:p>
    <w:p w14:paraId="719C7CE9" w14:textId="38D7FCE6" w:rsidR="009E4889" w:rsidRPr="005C5C08" w:rsidRDefault="003F5181" w:rsidP="00C9747D">
      <w:pPr>
        <w:pStyle w:val="Bullets"/>
        <w:numPr>
          <w:ilvl w:val="0"/>
          <w:numId w:val="0"/>
        </w:numPr>
        <w:ind w:left="714"/>
      </w:pPr>
      <w:r w:rsidRPr="005C5C08">
        <w:lastRenderedPageBreak/>
        <w:t>Alternatively (or in addition), students could pick a representative spot within each grid square and perform a measurement of infiltration</w:t>
      </w:r>
      <w:r w:rsidR="00461ADC" w:rsidRPr="005C5C08">
        <w:t xml:space="preserve">. Infiltration can </w:t>
      </w:r>
      <w:r w:rsidR="00593148" w:rsidRPr="005C5C08">
        <w:t xml:space="preserve">be </w:t>
      </w:r>
      <w:r w:rsidR="00923EA4" w:rsidRPr="005C5C08">
        <w:t>assessed qualitatively b</w:t>
      </w:r>
      <w:r w:rsidR="00725F2B" w:rsidRPr="005C5C08">
        <w:t>y</w:t>
      </w:r>
      <w:r w:rsidR="00923EA4" w:rsidRPr="005C5C08">
        <w:t xml:space="preserve"> observing areas where water drains or forms standing pools or can </w:t>
      </w:r>
      <w:r w:rsidR="00461ADC" w:rsidRPr="005C5C08">
        <w:t>be measured at low cost by placing a section of drainpipe on the ground surface, filling it with a set amount of water and timing how long it takes for the water to infiltrate the ground (details of this process are available from the RGS-IBG website</w:t>
      </w:r>
      <w:r w:rsidR="00461ADC" w:rsidRPr="005C5C08">
        <w:rPr>
          <w:rStyle w:val="FootnoteReference"/>
        </w:rPr>
        <w:footnoteReference w:id="106"/>
      </w:r>
      <w:r w:rsidR="00461ADC" w:rsidRPr="005C5C08">
        <w:t>)</w:t>
      </w:r>
      <w:r w:rsidR="007811EE">
        <w:t>.</w:t>
      </w:r>
    </w:p>
    <w:p w14:paraId="1B70F055" w14:textId="77777777" w:rsidR="00F52425" w:rsidRPr="005C5C08" w:rsidRDefault="00FE0D1C" w:rsidP="005C5C08">
      <w:pPr>
        <w:pStyle w:val="Bullets"/>
        <w:numPr>
          <w:ilvl w:val="0"/>
          <w:numId w:val="22"/>
        </w:numPr>
        <w:ind w:left="714" w:hanging="357"/>
      </w:pPr>
      <w:r w:rsidRPr="005C5C08">
        <w:t>Flood mitigation of management structures or initiat</w:t>
      </w:r>
      <w:r w:rsidR="00670B62" w:rsidRPr="005C5C08">
        <w:t xml:space="preserve">ives active in the area </w:t>
      </w:r>
      <w:r w:rsidR="00F52425" w:rsidRPr="005C5C08">
        <w:t>(see image below for an example flood prevention barrier in Ireland</w:t>
      </w:r>
      <w:r w:rsidR="00F52425" w:rsidRPr="005C5C08">
        <w:rPr>
          <w:rStyle w:val="FootnoteReference"/>
        </w:rPr>
        <w:footnoteReference w:id="107"/>
      </w:r>
      <w:r w:rsidR="00E03134" w:rsidRPr="005C5C08">
        <w:t>).</w:t>
      </w:r>
    </w:p>
    <w:p w14:paraId="56C09FC1" w14:textId="77777777" w:rsidR="00E03134" w:rsidRPr="00756BFC" w:rsidRDefault="00E03134" w:rsidP="005C5C08">
      <w:pPr>
        <w:pStyle w:val="Bullets"/>
        <w:numPr>
          <w:ilvl w:val="0"/>
          <w:numId w:val="0"/>
        </w:numPr>
        <w:ind w:left="714"/>
        <w:rPr>
          <w:sz w:val="8"/>
          <w:szCs w:val="8"/>
        </w:rPr>
      </w:pPr>
    </w:p>
    <w:p w14:paraId="36BD95C4" w14:textId="77777777" w:rsidR="00B31C55" w:rsidRPr="005C5C08" w:rsidRDefault="00996126" w:rsidP="005C5C08">
      <w:pPr>
        <w:pStyle w:val="Bullets"/>
        <w:numPr>
          <w:ilvl w:val="0"/>
          <w:numId w:val="0"/>
        </w:numPr>
        <w:jc w:val="center"/>
      </w:pPr>
      <w:r w:rsidRPr="005C5C08">
        <w:rPr>
          <w:lang w:eastAsia="en-GB"/>
        </w:rPr>
        <w:drawing>
          <wp:inline distT="0" distB="0" distL="0" distR="0" wp14:anchorId="4BF82577" wp14:editId="780B56FD">
            <wp:extent cx="3978380" cy="2206652"/>
            <wp:effectExtent l="0" t="0" r="0" b="3175"/>
            <wp:docPr id="14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a:extLst>
                        <a:ext uri="{28A0092B-C50C-407E-A947-70E740481C1C}">
                          <a14:useLocalDpi xmlns:a14="http://schemas.microsoft.com/office/drawing/2010/main"/>
                        </a:ext>
                      </a:extLst>
                    </a:blip>
                    <a:srcRect/>
                    <a:stretch>
                      <a:fillRect/>
                    </a:stretch>
                  </pic:blipFill>
                  <pic:spPr bwMode="auto">
                    <a:xfrm>
                      <a:off x="0" y="0"/>
                      <a:ext cx="3989137" cy="2212619"/>
                    </a:xfrm>
                    <a:prstGeom prst="rect">
                      <a:avLst/>
                    </a:prstGeom>
                    <a:noFill/>
                    <a:ln>
                      <a:noFill/>
                    </a:ln>
                  </pic:spPr>
                </pic:pic>
              </a:graphicData>
            </a:graphic>
          </wp:inline>
        </w:drawing>
      </w:r>
    </w:p>
    <w:p w14:paraId="22275433" w14:textId="77777777" w:rsidR="00E03134" w:rsidRPr="00756BFC" w:rsidRDefault="00E03134" w:rsidP="005C5C08">
      <w:pPr>
        <w:pStyle w:val="Bullets"/>
        <w:numPr>
          <w:ilvl w:val="0"/>
          <w:numId w:val="0"/>
        </w:numPr>
        <w:ind w:left="714"/>
        <w:rPr>
          <w:sz w:val="8"/>
          <w:szCs w:val="8"/>
        </w:rPr>
      </w:pPr>
    </w:p>
    <w:p w14:paraId="59D5F3C1" w14:textId="77777777" w:rsidR="0014375F" w:rsidRPr="005C5C08" w:rsidRDefault="00451A9C" w:rsidP="00756BFC">
      <w:pPr>
        <w:pStyle w:val="Bullets"/>
        <w:numPr>
          <w:ilvl w:val="0"/>
          <w:numId w:val="0"/>
        </w:numPr>
        <w:ind w:left="714"/>
      </w:pPr>
      <w:r w:rsidRPr="005C5C08">
        <w:t>I</w:t>
      </w:r>
      <w:r w:rsidR="00F52425" w:rsidRPr="005C5C08">
        <w:t xml:space="preserve">n the example study area, </w:t>
      </w:r>
      <w:r w:rsidR="00FE0D1C" w:rsidRPr="005C5C08">
        <w:t>Kenworthy Ga</w:t>
      </w:r>
      <w:r w:rsidR="00670B62" w:rsidRPr="005C5C08">
        <w:t>rdens</w:t>
      </w:r>
      <w:r w:rsidR="00F52425" w:rsidRPr="005C5C08">
        <w:t xml:space="preserve"> (Site 3) </w:t>
      </w:r>
      <w:r w:rsidR="00FE0D1C" w:rsidRPr="005C5C08">
        <w:t>is surrounded by an overflow mo</w:t>
      </w:r>
      <w:r w:rsidR="00670B62" w:rsidRPr="005C5C08">
        <w:t>at to help protect the site fro</w:t>
      </w:r>
      <w:r w:rsidR="00FE0D1C" w:rsidRPr="005C5C08">
        <w:t>m flooding).</w:t>
      </w:r>
    </w:p>
    <w:p w14:paraId="7FF51B09" w14:textId="77777777" w:rsidR="009E324E" w:rsidRPr="005C5C08" w:rsidRDefault="009E324E" w:rsidP="005C5C08">
      <w:pPr>
        <w:rPr>
          <w:i/>
          <w:szCs w:val="22"/>
        </w:rPr>
      </w:pPr>
      <w:r w:rsidRPr="005C5C08">
        <w:rPr>
          <w:i/>
          <w:szCs w:val="22"/>
        </w:rPr>
        <w:t>Site requirements</w:t>
      </w:r>
    </w:p>
    <w:p w14:paraId="791B25FF" w14:textId="361552C4" w:rsidR="009E324E" w:rsidRPr="005C5C08" w:rsidRDefault="009E324E" w:rsidP="005C5C08">
      <w:pPr>
        <w:rPr>
          <w:szCs w:val="22"/>
        </w:rPr>
      </w:pPr>
      <w:r w:rsidRPr="005C5C08">
        <w:rPr>
          <w:szCs w:val="22"/>
        </w:rPr>
        <w:t>To perform these analys</w:t>
      </w:r>
      <w:r w:rsidR="00E73127" w:rsidRPr="005C5C08">
        <w:rPr>
          <w:szCs w:val="22"/>
        </w:rPr>
        <w:t>e</w:t>
      </w:r>
      <w:r w:rsidRPr="005C5C08">
        <w:rPr>
          <w:szCs w:val="22"/>
        </w:rPr>
        <w:t>s, students need field sites that are accessible</w:t>
      </w:r>
      <w:r w:rsidR="00593148" w:rsidRPr="005C5C08">
        <w:rPr>
          <w:szCs w:val="22"/>
        </w:rPr>
        <w:t xml:space="preserve"> to the public</w:t>
      </w:r>
      <w:r w:rsidRPr="005C5C08">
        <w:rPr>
          <w:szCs w:val="22"/>
        </w:rPr>
        <w:t>, safe to access and within proximity to a river.</w:t>
      </w:r>
    </w:p>
    <w:p w14:paraId="218DA00C" w14:textId="77777777" w:rsidR="009E324E" w:rsidRPr="005C5C08" w:rsidRDefault="009E324E" w:rsidP="005C5C08">
      <w:pPr>
        <w:rPr>
          <w:i/>
          <w:szCs w:val="22"/>
        </w:rPr>
      </w:pPr>
      <w:r w:rsidRPr="005C5C08">
        <w:rPr>
          <w:i/>
          <w:szCs w:val="22"/>
        </w:rPr>
        <w:t>Equipment and associated costs</w:t>
      </w:r>
    </w:p>
    <w:p w14:paraId="5141C24D" w14:textId="77777777" w:rsidR="009E324E" w:rsidRPr="005C5C08" w:rsidRDefault="00E73127" w:rsidP="005C5C08">
      <w:pPr>
        <w:rPr>
          <w:szCs w:val="22"/>
        </w:rPr>
      </w:pPr>
      <w:r w:rsidRPr="005C5C08">
        <w:rPr>
          <w:szCs w:val="22"/>
        </w:rPr>
        <w:t xml:space="preserve">All data collection techniques are low cost, with the majority requiring only a notebook to record data (e.g., number of houses, number of roads, etc.). </w:t>
      </w:r>
    </w:p>
    <w:p w14:paraId="62C7EAEC" w14:textId="77777777" w:rsidR="00E73127" w:rsidRPr="005C5C08" w:rsidRDefault="00E73127" w:rsidP="005C5C08">
      <w:pPr>
        <w:rPr>
          <w:szCs w:val="22"/>
        </w:rPr>
      </w:pPr>
      <w:r w:rsidRPr="005C5C08">
        <w:rPr>
          <w:szCs w:val="22"/>
        </w:rPr>
        <w:t>To measure traffic or pedestrian flow rates, a stopwatch will be needed.</w:t>
      </w:r>
    </w:p>
    <w:p w14:paraId="2A8C4F9B" w14:textId="77777777" w:rsidR="00E73127" w:rsidRPr="005C5C08" w:rsidRDefault="00E73127" w:rsidP="005C5C08">
      <w:pPr>
        <w:rPr>
          <w:szCs w:val="22"/>
        </w:rPr>
      </w:pPr>
      <w:r w:rsidRPr="005C5C08">
        <w:rPr>
          <w:szCs w:val="22"/>
        </w:rPr>
        <w:t xml:space="preserve">To map sites or measure large areas (e.g., to map green space within a grid), students will need access to a </w:t>
      </w:r>
      <w:r w:rsidR="00EB58BE" w:rsidRPr="005C5C08">
        <w:rPr>
          <w:szCs w:val="22"/>
        </w:rPr>
        <w:t xml:space="preserve">tape measure or to a </w:t>
      </w:r>
      <w:r w:rsidRPr="005C5C08">
        <w:rPr>
          <w:szCs w:val="22"/>
        </w:rPr>
        <w:t>GPS-enabled device to take waypoints.</w:t>
      </w:r>
    </w:p>
    <w:p w14:paraId="63D6A80D" w14:textId="6B150A62" w:rsidR="009E324E" w:rsidRPr="005C5C08" w:rsidRDefault="00E73127" w:rsidP="005C5C08">
      <w:pPr>
        <w:rPr>
          <w:szCs w:val="22"/>
        </w:rPr>
      </w:pPr>
      <w:r w:rsidRPr="005C5C08">
        <w:rPr>
          <w:szCs w:val="22"/>
        </w:rPr>
        <w:t xml:space="preserve">Infiltration measurements will require a section of drainpipe (or similar), a measured volume of water, a ruler and a stopwatch. </w:t>
      </w:r>
    </w:p>
    <w:p w14:paraId="3CF9E426" w14:textId="77777777" w:rsidR="009E324E" w:rsidRPr="005C5C08" w:rsidRDefault="009E324E" w:rsidP="005C5C08">
      <w:pPr>
        <w:rPr>
          <w:i/>
          <w:szCs w:val="22"/>
        </w:rPr>
      </w:pPr>
      <w:r w:rsidRPr="005C5C08">
        <w:rPr>
          <w:i/>
          <w:szCs w:val="22"/>
        </w:rPr>
        <w:lastRenderedPageBreak/>
        <w:t>Number of data points needed (data resolution)</w:t>
      </w:r>
    </w:p>
    <w:p w14:paraId="59B24F15" w14:textId="77777777" w:rsidR="00B01296" w:rsidRPr="005C5C08" w:rsidRDefault="00E73127" w:rsidP="005C5C08">
      <w:pPr>
        <w:rPr>
          <w:szCs w:val="22"/>
        </w:rPr>
      </w:pPr>
      <w:r w:rsidRPr="005C5C08">
        <w:rPr>
          <w:szCs w:val="22"/>
        </w:rPr>
        <w:t xml:space="preserve">Students must </w:t>
      </w:r>
      <w:r w:rsidR="00F27C88" w:rsidRPr="005C5C08">
        <w:rPr>
          <w:szCs w:val="22"/>
        </w:rPr>
        <w:t>record</w:t>
      </w:r>
      <w:r w:rsidRPr="005C5C08">
        <w:rPr>
          <w:szCs w:val="22"/>
        </w:rPr>
        <w:t xml:space="preserve"> enough data to be representative of a site. F</w:t>
      </w:r>
      <w:r w:rsidR="00B01296" w:rsidRPr="005C5C08">
        <w:rPr>
          <w:szCs w:val="22"/>
        </w:rPr>
        <w:t>o</w:t>
      </w:r>
      <w:r w:rsidRPr="005C5C08">
        <w:rPr>
          <w:szCs w:val="22"/>
        </w:rPr>
        <w:t xml:space="preserve">r very small sites or grids within gridded sub-sites, all occurrences of a variable may be included (e.g., all houses counted). Wherever possible, large field sites should be split into smaller more manageable units. </w:t>
      </w:r>
    </w:p>
    <w:p w14:paraId="2890CB32" w14:textId="3701982E" w:rsidR="00B01296" w:rsidRPr="005C5C08" w:rsidRDefault="00B01296" w:rsidP="005C5C08">
      <w:pPr>
        <w:rPr>
          <w:szCs w:val="22"/>
        </w:rPr>
      </w:pPr>
      <w:r w:rsidRPr="005C5C08">
        <w:rPr>
          <w:szCs w:val="22"/>
        </w:rPr>
        <w:t xml:space="preserve">For direct measurement of infiltration, students may consider taking </w:t>
      </w:r>
      <w:r w:rsidR="00361C24">
        <w:rPr>
          <w:szCs w:val="22"/>
        </w:rPr>
        <w:t>three to five</w:t>
      </w:r>
      <w:r w:rsidRPr="005C5C08">
        <w:rPr>
          <w:szCs w:val="22"/>
        </w:rPr>
        <w:t xml:space="preserve"> measurements from each site </w:t>
      </w:r>
      <w:r w:rsidR="00205C0B">
        <w:rPr>
          <w:szCs w:val="22"/>
        </w:rPr>
        <w:t>or</w:t>
      </w:r>
      <w:r w:rsidRPr="005C5C08">
        <w:rPr>
          <w:szCs w:val="22"/>
        </w:rPr>
        <w:t xml:space="preserve"> sub-grid, allowing calculation of average values </w:t>
      </w:r>
      <w:r w:rsidR="00205C0B" w:rsidRPr="005C5C08">
        <w:rPr>
          <w:szCs w:val="22"/>
        </w:rPr>
        <w:t>(</w:t>
      </w:r>
      <w:r w:rsidR="00205C0B">
        <w:rPr>
          <w:szCs w:val="22"/>
        </w:rPr>
        <w:t xml:space="preserve">e.g., </w:t>
      </w:r>
      <w:r w:rsidR="00616C0E">
        <w:rPr>
          <w:szCs w:val="22"/>
        </w:rPr>
        <w:t xml:space="preserve">the </w:t>
      </w:r>
      <w:r w:rsidR="00205C0B" w:rsidRPr="005C5C08">
        <w:rPr>
          <w:szCs w:val="22"/>
        </w:rPr>
        <w:t xml:space="preserve">mean) </w:t>
      </w:r>
      <w:r w:rsidRPr="005C5C08">
        <w:rPr>
          <w:szCs w:val="22"/>
        </w:rPr>
        <w:t xml:space="preserve">and associated data spread (e.g., standard deviation). </w:t>
      </w:r>
    </w:p>
    <w:p w14:paraId="55D00C96" w14:textId="6ACC513F" w:rsidR="00E73127" w:rsidRPr="005C5C08" w:rsidRDefault="00B01296" w:rsidP="005C5C08">
      <w:pPr>
        <w:rPr>
          <w:szCs w:val="22"/>
        </w:rPr>
      </w:pPr>
      <w:r w:rsidRPr="005C5C08">
        <w:rPr>
          <w:szCs w:val="22"/>
        </w:rPr>
        <w:t xml:space="preserve">For measurements of flow (e.g., road traffic), students should count vehicles for at least 5–10 minutes. Ideally, this exercise </w:t>
      </w:r>
      <w:r w:rsidR="00C52C1B">
        <w:rPr>
          <w:szCs w:val="22"/>
        </w:rPr>
        <w:t>should</w:t>
      </w:r>
      <w:r w:rsidRPr="005C5C08">
        <w:rPr>
          <w:szCs w:val="22"/>
        </w:rPr>
        <w:t xml:space="preserve"> be repeated at different times of day.</w:t>
      </w:r>
    </w:p>
    <w:p w14:paraId="297FC503" w14:textId="77777777" w:rsidR="009E324E" w:rsidRPr="005C5C08" w:rsidRDefault="009E324E" w:rsidP="005C5C08">
      <w:pPr>
        <w:rPr>
          <w:i/>
          <w:szCs w:val="22"/>
        </w:rPr>
      </w:pPr>
      <w:r w:rsidRPr="005C5C08">
        <w:rPr>
          <w:i/>
          <w:szCs w:val="22"/>
        </w:rPr>
        <w:t>Professional measurement techniques</w:t>
      </w:r>
    </w:p>
    <w:p w14:paraId="25B5DADC" w14:textId="77777777" w:rsidR="005A050D" w:rsidRPr="005C5C08" w:rsidRDefault="00E73127" w:rsidP="005C5C08">
      <w:pPr>
        <w:rPr>
          <w:szCs w:val="22"/>
        </w:rPr>
      </w:pPr>
      <w:r w:rsidRPr="005C5C08">
        <w:rPr>
          <w:szCs w:val="22"/>
        </w:rPr>
        <w:t>Professional flood risk assessments collect similar datasets to those provided above. Often, studies will use remote sensing based data for assessing many variables; however, data may also be ground-truthed by taking selected measurements at selected sites.</w:t>
      </w:r>
    </w:p>
    <w:p w14:paraId="4C99EA6F" w14:textId="77777777" w:rsidR="005A050D" w:rsidRPr="005C5C08" w:rsidRDefault="005A050D" w:rsidP="005C5C08">
      <w:pPr>
        <w:rPr>
          <w:szCs w:val="22"/>
        </w:rPr>
      </w:pPr>
      <w:r w:rsidRPr="005C5C08">
        <w:rPr>
          <w:szCs w:val="22"/>
        </w:rPr>
        <w:br w:type="page"/>
      </w:r>
    </w:p>
    <w:p w14:paraId="47C38D39" w14:textId="77777777" w:rsidR="005A050D" w:rsidRPr="005C5C08" w:rsidRDefault="005A050D" w:rsidP="00A977C7">
      <w:pPr>
        <w:pStyle w:val="Heading2numbered"/>
      </w:pPr>
      <w:bookmarkStart w:id="140" w:name="_Toc403837613"/>
      <w:bookmarkStart w:id="141" w:name="_Toc403838724"/>
      <w:bookmarkStart w:id="142" w:name="_Toc18620450"/>
      <w:r w:rsidRPr="005C5C08">
        <w:lastRenderedPageBreak/>
        <w:t>4.5.</w:t>
      </w:r>
      <w:r w:rsidRPr="005C5C08">
        <w:tab/>
        <w:t xml:space="preserve">Post-fieldwork </w:t>
      </w:r>
      <w:r w:rsidR="00E03134" w:rsidRPr="005C5C08">
        <w:t>a</w:t>
      </w:r>
      <w:r w:rsidRPr="005C5C08">
        <w:t>ctivities</w:t>
      </w:r>
      <w:bookmarkEnd w:id="140"/>
      <w:bookmarkEnd w:id="141"/>
      <w:bookmarkEnd w:id="142"/>
    </w:p>
    <w:p w14:paraId="340DA8F0" w14:textId="3A79EDAA" w:rsidR="00476FE7" w:rsidRPr="005C5C08" w:rsidRDefault="00476FE7" w:rsidP="005C5C08">
      <w:pPr>
        <w:rPr>
          <w:szCs w:val="22"/>
        </w:rPr>
      </w:pPr>
      <w:r w:rsidRPr="005C5C08">
        <w:rPr>
          <w:szCs w:val="22"/>
        </w:rPr>
        <w:t>In the professional world, fieldwork often represents only a small part of a project’s duration. The post-fieldwork data analysis stage is usually the longest part of any study. Here we outline some of the main steps in the post-fieldwork process and highlight some of the key post-fieldwork calculations and analyses performed using the data collected from river field sites.</w:t>
      </w:r>
    </w:p>
    <w:p w14:paraId="0B16C1E1" w14:textId="77777777" w:rsidR="00476FE7" w:rsidRPr="005C5C08" w:rsidRDefault="00476FE7" w:rsidP="00A977C7">
      <w:pPr>
        <w:pStyle w:val="Heading3rgs"/>
      </w:pPr>
      <w:bookmarkStart w:id="143" w:name="_Toc403838725"/>
      <w:bookmarkStart w:id="144" w:name="_Toc18620451"/>
      <w:r w:rsidRPr="005C5C08">
        <w:t>3.5.1.</w:t>
      </w:r>
      <w:r w:rsidRPr="005C5C08">
        <w:tab/>
        <w:t xml:space="preserve">Data </w:t>
      </w:r>
      <w:r w:rsidR="00E03134" w:rsidRPr="005C5C08">
        <w:t>organisation &amp; input</w:t>
      </w:r>
      <w:bookmarkEnd w:id="143"/>
      <w:bookmarkEnd w:id="144"/>
    </w:p>
    <w:p w14:paraId="03187B2E" w14:textId="77777777" w:rsidR="00476FE7" w:rsidRPr="005C5C08" w:rsidRDefault="00476FE7" w:rsidP="005C5C08">
      <w:pPr>
        <w:rPr>
          <w:szCs w:val="22"/>
        </w:rPr>
      </w:pPr>
      <w:r w:rsidRPr="005C5C08">
        <w:rPr>
          <w:szCs w:val="22"/>
        </w:rPr>
        <w:t>On return to the classroom, students should transfer field data from their field notebook onto a computer or tablet. Students should consider the best storage options for their data (e.g., Microsoft Excel, Microsoft Word, ArcGIS, Google Earth). If data were collected by a group, students should consider approaches to data management and data sharing (e.g., Google Drive, Dropbox). It may be appropriate for each group to develop a brief data management plan.</w:t>
      </w:r>
    </w:p>
    <w:p w14:paraId="5D3A4E27" w14:textId="77777777" w:rsidR="00476FE7" w:rsidRPr="005C5C08" w:rsidRDefault="00476FE7" w:rsidP="00A977C7">
      <w:pPr>
        <w:pStyle w:val="Heading3rgs"/>
      </w:pPr>
      <w:bookmarkStart w:id="145" w:name="_Toc403838726"/>
      <w:bookmarkStart w:id="146" w:name="_Toc18620452"/>
      <w:r w:rsidRPr="005C5C08">
        <w:t>3.5.2.</w:t>
      </w:r>
      <w:r w:rsidRPr="005C5C08">
        <w:tab/>
        <w:t xml:space="preserve">Data </w:t>
      </w:r>
      <w:r w:rsidR="00E03134" w:rsidRPr="005C5C08">
        <w:t>analysis &amp; visualisation</w:t>
      </w:r>
      <w:bookmarkEnd w:id="145"/>
      <w:bookmarkEnd w:id="146"/>
    </w:p>
    <w:p w14:paraId="20D52216" w14:textId="60C744FB" w:rsidR="00FB7918" w:rsidRPr="005C5C08" w:rsidRDefault="00476FE7" w:rsidP="005C5C08">
      <w:pPr>
        <w:rPr>
          <w:szCs w:val="22"/>
        </w:rPr>
      </w:pPr>
      <w:r w:rsidRPr="005C5C08">
        <w:rPr>
          <w:szCs w:val="22"/>
        </w:rPr>
        <w:t>For this study, t</w:t>
      </w:r>
      <w:r w:rsidR="00FB7918" w:rsidRPr="005C5C08">
        <w:rPr>
          <w:szCs w:val="22"/>
        </w:rPr>
        <w:t>he</w:t>
      </w:r>
      <w:r w:rsidR="00FE0D1C" w:rsidRPr="005C5C08">
        <w:rPr>
          <w:szCs w:val="22"/>
        </w:rPr>
        <w:t xml:space="preserve"> risk contribut</w:t>
      </w:r>
      <w:r w:rsidR="00FB7918" w:rsidRPr="005C5C08">
        <w:rPr>
          <w:szCs w:val="22"/>
        </w:rPr>
        <w:t>or data collected in the field should be input into a multi-parameter risk table designed by the student. An example of such a table is shown below</w:t>
      </w:r>
      <w:r w:rsidR="009A7C19" w:rsidRPr="005C5C08">
        <w:rPr>
          <w:rStyle w:val="FootnoteReference"/>
          <w:szCs w:val="22"/>
        </w:rPr>
        <w:footnoteReference w:id="108"/>
      </w:r>
      <w:r w:rsidR="009A7C19">
        <w:rPr>
          <w:szCs w:val="22"/>
        </w:rPr>
        <w:t>.</w:t>
      </w:r>
    </w:p>
    <w:p w14:paraId="2B897066" w14:textId="77777777" w:rsidR="00A47FAC" w:rsidRPr="005C5C08" w:rsidRDefault="00A47FAC" w:rsidP="005C5C08">
      <w:pPr>
        <w:jc w:val="center"/>
        <w:rPr>
          <w:szCs w:val="22"/>
        </w:rPr>
      </w:pPr>
      <w:r w:rsidRPr="005C5C08">
        <w:rPr>
          <w:szCs w:val="22"/>
          <w:lang w:eastAsia="en-GB"/>
        </w:rPr>
        <w:drawing>
          <wp:inline distT="0" distB="0" distL="0" distR="0" wp14:anchorId="75277D4C" wp14:editId="06FEC639">
            <wp:extent cx="4647160" cy="3930542"/>
            <wp:effectExtent l="0" t="0" r="127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4647160" cy="3930542"/>
                    </a:xfrm>
                    <a:prstGeom prst="rect">
                      <a:avLst/>
                    </a:prstGeom>
                    <a:noFill/>
                    <a:ln>
                      <a:noFill/>
                    </a:ln>
                  </pic:spPr>
                </pic:pic>
              </a:graphicData>
            </a:graphic>
          </wp:inline>
        </w:drawing>
      </w:r>
    </w:p>
    <w:p w14:paraId="52A9BAB1" w14:textId="62EBB3FD" w:rsidR="00FE0D1C" w:rsidRPr="005C5C08" w:rsidRDefault="00FB7918" w:rsidP="005C5C08">
      <w:pPr>
        <w:rPr>
          <w:szCs w:val="22"/>
        </w:rPr>
      </w:pPr>
      <w:r w:rsidRPr="005C5C08">
        <w:rPr>
          <w:szCs w:val="22"/>
        </w:rPr>
        <w:lastRenderedPageBreak/>
        <w:t xml:space="preserve">To create one of these tables, </w:t>
      </w:r>
      <w:r w:rsidR="00FE0D1C" w:rsidRPr="005C5C08">
        <w:rPr>
          <w:szCs w:val="22"/>
        </w:rPr>
        <w:t>students should devise 3- or 4-point category system</w:t>
      </w:r>
      <w:r w:rsidR="00E03A9B" w:rsidRPr="005C5C08">
        <w:rPr>
          <w:szCs w:val="22"/>
        </w:rPr>
        <w:t>s</w:t>
      </w:r>
      <w:r w:rsidRPr="005C5C08">
        <w:rPr>
          <w:szCs w:val="22"/>
        </w:rPr>
        <w:t xml:space="preserve"> for each measured variable</w:t>
      </w:r>
      <w:r w:rsidR="00FE0D1C" w:rsidRPr="005C5C08">
        <w:rPr>
          <w:szCs w:val="22"/>
        </w:rPr>
        <w:t>. For example, for residential properties students could divide the area of the grid by the number of residential properties and create thresholds</w:t>
      </w:r>
      <w:r w:rsidR="0035338E" w:rsidRPr="005C5C08">
        <w:rPr>
          <w:szCs w:val="22"/>
        </w:rPr>
        <w:t xml:space="preserve"> that include:</w:t>
      </w:r>
      <w:r w:rsidR="00FE0D1C" w:rsidRPr="005C5C08">
        <w:rPr>
          <w:szCs w:val="22"/>
        </w:rPr>
        <w:t xml:space="preserve"> ‘</w:t>
      </w:r>
      <w:r w:rsidR="003F2756">
        <w:rPr>
          <w:szCs w:val="22"/>
        </w:rPr>
        <w:t>n</w:t>
      </w:r>
      <w:r w:rsidR="00FE0D1C" w:rsidRPr="005C5C08">
        <w:rPr>
          <w:szCs w:val="22"/>
        </w:rPr>
        <w:t>o residential properties’, ‘low</w:t>
      </w:r>
      <w:r w:rsidR="0035338E" w:rsidRPr="005C5C08">
        <w:rPr>
          <w:szCs w:val="22"/>
        </w:rPr>
        <w:t xml:space="preserve"> residential density</w:t>
      </w:r>
      <w:r w:rsidR="00FE0D1C" w:rsidRPr="005C5C08">
        <w:rPr>
          <w:szCs w:val="22"/>
        </w:rPr>
        <w:t>’, ‘medium</w:t>
      </w:r>
      <w:r w:rsidR="0035338E" w:rsidRPr="005C5C08">
        <w:rPr>
          <w:szCs w:val="22"/>
        </w:rPr>
        <w:t xml:space="preserve"> residential density</w:t>
      </w:r>
      <w:r w:rsidR="00FE0D1C" w:rsidRPr="005C5C08">
        <w:rPr>
          <w:szCs w:val="22"/>
        </w:rPr>
        <w:t>’</w:t>
      </w:r>
      <w:r w:rsidR="0035338E" w:rsidRPr="005C5C08">
        <w:rPr>
          <w:szCs w:val="22"/>
        </w:rPr>
        <w:t xml:space="preserve"> </w:t>
      </w:r>
      <w:r w:rsidR="00FE0D1C" w:rsidRPr="005C5C08">
        <w:rPr>
          <w:szCs w:val="22"/>
        </w:rPr>
        <w:t>and ‘high</w:t>
      </w:r>
      <w:r w:rsidR="0035338E" w:rsidRPr="005C5C08">
        <w:rPr>
          <w:szCs w:val="22"/>
        </w:rPr>
        <w:t xml:space="preserve"> </w:t>
      </w:r>
      <w:r w:rsidR="00FE0D1C" w:rsidRPr="005C5C08">
        <w:rPr>
          <w:szCs w:val="22"/>
        </w:rPr>
        <w:t>residential density</w:t>
      </w:r>
      <w:r w:rsidR="0035338E" w:rsidRPr="005C5C08">
        <w:rPr>
          <w:szCs w:val="22"/>
        </w:rPr>
        <w:t>’</w:t>
      </w:r>
      <w:r w:rsidR="00FE0D1C" w:rsidRPr="005C5C08">
        <w:rPr>
          <w:szCs w:val="22"/>
        </w:rPr>
        <w:t>. For each category, students should assign a point-score (e.g., ‘</w:t>
      </w:r>
      <w:r w:rsidR="003F2756">
        <w:rPr>
          <w:szCs w:val="22"/>
        </w:rPr>
        <w:t>n</w:t>
      </w:r>
      <w:r w:rsidR="00FE0D1C" w:rsidRPr="005C5C08">
        <w:rPr>
          <w:szCs w:val="22"/>
        </w:rPr>
        <w:t xml:space="preserve">o residential properties/low risk’ = 0, </w:t>
      </w:r>
      <w:r w:rsidR="00053C4C">
        <w:rPr>
          <w:szCs w:val="22"/>
        </w:rPr>
        <w:t>‘</w:t>
      </w:r>
      <w:r w:rsidR="003F2756">
        <w:rPr>
          <w:szCs w:val="22"/>
        </w:rPr>
        <w:t>l</w:t>
      </w:r>
      <w:r w:rsidR="001C3766" w:rsidRPr="005C5C08">
        <w:rPr>
          <w:szCs w:val="22"/>
        </w:rPr>
        <w:t>ow residential density/low–moderate risk</w:t>
      </w:r>
      <w:r w:rsidR="00053C4C">
        <w:rPr>
          <w:szCs w:val="22"/>
        </w:rPr>
        <w:t>’</w:t>
      </w:r>
      <w:r w:rsidR="001C3766" w:rsidRPr="005C5C08">
        <w:rPr>
          <w:szCs w:val="22"/>
        </w:rPr>
        <w:t xml:space="preserve"> = 5, ….. etc.).</w:t>
      </w:r>
    </w:p>
    <w:p w14:paraId="546BF6A2" w14:textId="51357757" w:rsidR="00FB7918" w:rsidRPr="005C5C08" w:rsidRDefault="00A56A83" w:rsidP="005C5C08">
      <w:pPr>
        <w:rPr>
          <w:szCs w:val="22"/>
        </w:rPr>
      </w:pPr>
      <w:r w:rsidRPr="005C5C08">
        <w:rPr>
          <w:szCs w:val="22"/>
        </w:rPr>
        <w:t>Once complete</w:t>
      </w:r>
      <w:r w:rsidR="00FB7918" w:rsidRPr="005C5C08">
        <w:rPr>
          <w:szCs w:val="22"/>
        </w:rPr>
        <w:t>,</w:t>
      </w:r>
      <w:r w:rsidRPr="005C5C08">
        <w:rPr>
          <w:szCs w:val="22"/>
        </w:rPr>
        <w:t xml:space="preserve"> students </w:t>
      </w:r>
      <w:r w:rsidR="00FB7918" w:rsidRPr="005C5C08">
        <w:rPr>
          <w:szCs w:val="22"/>
        </w:rPr>
        <w:t>should</w:t>
      </w:r>
      <w:r w:rsidRPr="005C5C08">
        <w:rPr>
          <w:szCs w:val="22"/>
        </w:rPr>
        <w:t xml:space="preserve"> </w:t>
      </w:r>
      <w:r w:rsidR="00FB7918" w:rsidRPr="005C5C08">
        <w:rPr>
          <w:szCs w:val="22"/>
        </w:rPr>
        <w:t>sum</w:t>
      </w:r>
      <w:r w:rsidRPr="005C5C08">
        <w:rPr>
          <w:szCs w:val="22"/>
        </w:rPr>
        <w:t xml:space="preserve"> the scores for each contributor </w:t>
      </w:r>
      <w:r w:rsidR="00FB7918" w:rsidRPr="005C5C08">
        <w:rPr>
          <w:szCs w:val="22"/>
        </w:rPr>
        <w:t>to yield a total score. Colour codes (e.g., green, yellow, orange, red) can be assigned to score ranges, and on this basis each grid can be colour coded to create a risk map; for example</w:t>
      </w:r>
      <w:r w:rsidR="004B6E37" w:rsidRPr="005C5C08">
        <w:rPr>
          <w:szCs w:val="22"/>
        </w:rPr>
        <w:t>, using an Environment Agency</w:t>
      </w:r>
      <w:r w:rsidR="004B6E37" w:rsidRPr="005C5C08">
        <w:rPr>
          <w:rStyle w:val="FootnoteReference"/>
          <w:szCs w:val="22"/>
        </w:rPr>
        <w:footnoteReference w:id="109"/>
      </w:r>
      <w:r w:rsidR="004B6E37" w:rsidRPr="005C5C08">
        <w:rPr>
          <w:szCs w:val="22"/>
        </w:rPr>
        <w:t xml:space="preserve"> flood map</w:t>
      </w:r>
      <w:r w:rsidR="00BE5200">
        <w:rPr>
          <w:szCs w:val="22"/>
        </w:rPr>
        <w:t>, as shown below.</w:t>
      </w:r>
    </w:p>
    <w:p w14:paraId="4CE198FD" w14:textId="77777777" w:rsidR="00FB7918" w:rsidRPr="005C5C08" w:rsidRDefault="00996126" w:rsidP="005C5C08">
      <w:pPr>
        <w:tabs>
          <w:tab w:val="left" w:pos="2410"/>
        </w:tabs>
        <w:jc w:val="center"/>
        <w:rPr>
          <w:szCs w:val="22"/>
        </w:rPr>
      </w:pPr>
      <w:r w:rsidRPr="005C5C08">
        <w:rPr>
          <w:szCs w:val="22"/>
          <w:lang w:eastAsia="en-GB"/>
        </w:rPr>
        <w:drawing>
          <wp:inline distT="0" distB="0" distL="0" distR="0" wp14:anchorId="770724B0" wp14:editId="3599F2B2">
            <wp:extent cx="3885397" cy="3216604"/>
            <wp:effectExtent l="0" t="0" r="1270" b="0"/>
            <wp:docPr id="14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6" cstate="print">
                      <a:extLst>
                        <a:ext uri="{28A0092B-C50C-407E-A947-70E740481C1C}">
                          <a14:useLocalDpi xmlns:a14="http://schemas.microsoft.com/office/drawing/2010/main"/>
                        </a:ext>
                      </a:extLst>
                    </a:blip>
                    <a:srcRect/>
                    <a:stretch>
                      <a:fillRect/>
                    </a:stretch>
                  </pic:blipFill>
                  <pic:spPr bwMode="auto">
                    <a:xfrm>
                      <a:off x="0" y="0"/>
                      <a:ext cx="3894252" cy="3223935"/>
                    </a:xfrm>
                    <a:prstGeom prst="rect">
                      <a:avLst/>
                    </a:prstGeom>
                    <a:noFill/>
                    <a:ln>
                      <a:noFill/>
                    </a:ln>
                  </pic:spPr>
                </pic:pic>
              </a:graphicData>
            </a:graphic>
          </wp:inline>
        </w:drawing>
      </w:r>
    </w:p>
    <w:p w14:paraId="05B71095" w14:textId="62FAD288" w:rsidR="00360CC8" w:rsidRPr="005C5C08" w:rsidRDefault="00D100F4" w:rsidP="005C5C08">
      <w:pPr>
        <w:rPr>
          <w:szCs w:val="22"/>
        </w:rPr>
      </w:pPr>
      <w:r w:rsidRPr="005C5C08">
        <w:rPr>
          <w:szCs w:val="22"/>
        </w:rPr>
        <w:t>Based on the results, students should provide an interpretation for their findings. They should return to their original scientific questions and hypotheses</w:t>
      </w:r>
      <w:r w:rsidR="0035338E" w:rsidRPr="005C5C08">
        <w:rPr>
          <w:szCs w:val="22"/>
        </w:rPr>
        <w:t xml:space="preserve"> </w:t>
      </w:r>
      <w:r w:rsidRPr="005C5C08">
        <w:rPr>
          <w:szCs w:val="22"/>
        </w:rPr>
        <w:t xml:space="preserve">and </w:t>
      </w:r>
      <w:r w:rsidR="0035338E" w:rsidRPr="005C5C08">
        <w:rPr>
          <w:szCs w:val="22"/>
        </w:rPr>
        <w:t xml:space="preserve">then </w:t>
      </w:r>
      <w:r w:rsidRPr="005C5C08">
        <w:rPr>
          <w:szCs w:val="22"/>
        </w:rPr>
        <w:t xml:space="preserve">use their results to show how these were met (or not). </w:t>
      </w:r>
    </w:p>
    <w:p w14:paraId="5B03E278" w14:textId="77777777" w:rsidR="009773FD" w:rsidRPr="005C5C08" w:rsidRDefault="009773FD" w:rsidP="005C5C08">
      <w:pPr>
        <w:rPr>
          <w:szCs w:val="22"/>
        </w:rPr>
      </w:pPr>
      <w:r w:rsidRPr="005C5C08">
        <w:rPr>
          <w:szCs w:val="22"/>
        </w:rPr>
        <w:t>Students should consider whether areas with the highest flood hazard (i.e., likelihood of flooding based on the Environment Agency map), are also the areas with the highest flood risk (i.e., highest likelihood of damage resulting from flooding).</w:t>
      </w:r>
    </w:p>
    <w:p w14:paraId="3F13F43B" w14:textId="7A86CAA2" w:rsidR="00DA3B0A" w:rsidRPr="005C5C08" w:rsidRDefault="00DA3B0A" w:rsidP="005C5C08">
      <w:pPr>
        <w:rPr>
          <w:szCs w:val="22"/>
        </w:rPr>
      </w:pPr>
      <w:r w:rsidRPr="005C5C08">
        <w:rPr>
          <w:szCs w:val="22"/>
        </w:rPr>
        <w:t>Students should be encouraged to think critically about the method</w:t>
      </w:r>
      <w:r w:rsidR="00654A08" w:rsidRPr="005C5C08">
        <w:rPr>
          <w:szCs w:val="22"/>
        </w:rPr>
        <w:t>s</w:t>
      </w:r>
      <w:r w:rsidRPr="005C5C08">
        <w:rPr>
          <w:szCs w:val="22"/>
        </w:rPr>
        <w:t xml:space="preserve"> employed and make suggestions for improvement (e.g., should each of the contributing risk factors hold equal weight within the point system? Are certain variables more critical than others in dictating flood risk</w:t>
      </w:r>
      <w:r w:rsidR="0035338E" w:rsidRPr="005C5C08">
        <w:rPr>
          <w:szCs w:val="22"/>
        </w:rPr>
        <w:t>?</w:t>
      </w:r>
      <w:r w:rsidRPr="005C5C08">
        <w:rPr>
          <w:szCs w:val="22"/>
        </w:rPr>
        <w:t xml:space="preserve"> </w:t>
      </w:r>
      <w:r w:rsidR="0035338E" w:rsidRPr="005C5C08">
        <w:rPr>
          <w:szCs w:val="22"/>
        </w:rPr>
        <w:t>If so,</w:t>
      </w:r>
      <w:r w:rsidRPr="005C5C08">
        <w:rPr>
          <w:szCs w:val="22"/>
        </w:rPr>
        <w:t xml:space="preserve"> should the point-system </w:t>
      </w:r>
      <w:r w:rsidR="009773FD" w:rsidRPr="005C5C08">
        <w:rPr>
          <w:szCs w:val="22"/>
        </w:rPr>
        <w:t>be</w:t>
      </w:r>
      <w:r w:rsidRPr="005C5C08">
        <w:rPr>
          <w:szCs w:val="22"/>
        </w:rPr>
        <w:t xml:space="preserve"> weighted to reflect this?</w:t>
      </w:r>
    </w:p>
    <w:p w14:paraId="7B8D3EB7" w14:textId="7B0A8C26" w:rsidR="00FB7918" w:rsidRPr="005C5C08" w:rsidRDefault="00D100F4" w:rsidP="005C5C08">
      <w:pPr>
        <w:rPr>
          <w:szCs w:val="22"/>
        </w:rPr>
      </w:pPr>
      <w:r w:rsidRPr="005C5C08">
        <w:rPr>
          <w:szCs w:val="22"/>
        </w:rPr>
        <w:lastRenderedPageBreak/>
        <w:t xml:space="preserve">Students </w:t>
      </w:r>
      <w:r w:rsidR="00DA3B0A" w:rsidRPr="005C5C08">
        <w:rPr>
          <w:szCs w:val="22"/>
        </w:rPr>
        <w:t>could</w:t>
      </w:r>
      <w:r w:rsidRPr="005C5C08">
        <w:rPr>
          <w:szCs w:val="22"/>
        </w:rPr>
        <w:t xml:space="preserve"> be encouraged to </w:t>
      </w:r>
      <w:r w:rsidR="00DA3B0A" w:rsidRPr="005C5C08">
        <w:rPr>
          <w:szCs w:val="22"/>
        </w:rPr>
        <w:t>develop flood management plans for each location, including</w:t>
      </w:r>
      <w:r w:rsidRPr="005C5C08">
        <w:rPr>
          <w:szCs w:val="22"/>
        </w:rPr>
        <w:t xml:space="preserve"> </w:t>
      </w:r>
      <w:r w:rsidR="00DA3B0A" w:rsidRPr="005C5C08">
        <w:rPr>
          <w:szCs w:val="22"/>
        </w:rPr>
        <w:t xml:space="preserve">if and </w:t>
      </w:r>
      <w:r w:rsidRPr="005C5C08">
        <w:rPr>
          <w:szCs w:val="22"/>
        </w:rPr>
        <w:t xml:space="preserve">how </w:t>
      </w:r>
      <w:r w:rsidR="00DA3B0A" w:rsidRPr="005C5C08">
        <w:rPr>
          <w:szCs w:val="22"/>
        </w:rPr>
        <w:t>each</w:t>
      </w:r>
      <w:r w:rsidRPr="005C5C08">
        <w:rPr>
          <w:szCs w:val="22"/>
        </w:rPr>
        <w:t xml:space="preserve"> </w:t>
      </w:r>
      <w:r w:rsidR="00654A08" w:rsidRPr="005C5C08">
        <w:rPr>
          <w:szCs w:val="22"/>
        </w:rPr>
        <w:t>field site</w:t>
      </w:r>
      <w:r w:rsidR="00DA3B0A" w:rsidRPr="005C5C08">
        <w:rPr>
          <w:szCs w:val="22"/>
        </w:rPr>
        <w:t xml:space="preserve"> should be protected (e.g., hard or soft flood defences</w:t>
      </w:r>
      <w:r w:rsidR="00654A08" w:rsidRPr="005C5C08">
        <w:rPr>
          <w:szCs w:val="22"/>
        </w:rPr>
        <w:t>)</w:t>
      </w:r>
      <w:r w:rsidR="00DA3B0A" w:rsidRPr="005C5C08">
        <w:rPr>
          <w:szCs w:val="22"/>
        </w:rPr>
        <w:t xml:space="preserve"> and the relative merits</w:t>
      </w:r>
      <w:r w:rsidR="0035338E" w:rsidRPr="005C5C08">
        <w:rPr>
          <w:szCs w:val="22"/>
        </w:rPr>
        <w:t>/</w:t>
      </w:r>
      <w:r w:rsidR="00654A08" w:rsidRPr="005C5C08">
        <w:rPr>
          <w:szCs w:val="22"/>
        </w:rPr>
        <w:t>problems with possible schemes</w:t>
      </w:r>
      <w:r w:rsidRPr="005C5C08">
        <w:rPr>
          <w:szCs w:val="22"/>
        </w:rPr>
        <w:t>.</w:t>
      </w:r>
    </w:p>
    <w:p w14:paraId="74ABF707" w14:textId="77777777" w:rsidR="00476FE7" w:rsidRPr="005C5C08" w:rsidRDefault="00476FE7" w:rsidP="00A977C7">
      <w:pPr>
        <w:pStyle w:val="Heading3rgs"/>
      </w:pPr>
      <w:bookmarkStart w:id="147" w:name="_Toc403838727"/>
      <w:bookmarkStart w:id="148" w:name="_Toc18620453"/>
      <w:r w:rsidRPr="005C5C08">
        <w:t>4.5.3.</w:t>
      </w:r>
      <w:r w:rsidRPr="005C5C08">
        <w:tab/>
        <w:t xml:space="preserve">Data </w:t>
      </w:r>
      <w:r w:rsidR="00E03134" w:rsidRPr="005C5C08">
        <w:t>reporting &amp; sharing</w:t>
      </w:r>
      <w:bookmarkEnd w:id="147"/>
      <w:bookmarkEnd w:id="148"/>
    </w:p>
    <w:p w14:paraId="0430ADD3" w14:textId="77777777" w:rsidR="00476FE7" w:rsidRPr="005C5C08" w:rsidRDefault="00476FE7" w:rsidP="005C5C08">
      <w:pPr>
        <w:rPr>
          <w:szCs w:val="22"/>
        </w:rPr>
      </w:pPr>
      <w:r w:rsidRPr="005C5C08">
        <w:rPr>
          <w:szCs w:val="22"/>
        </w:rPr>
        <w:t xml:space="preserve">In some professional settings (e.g., academic research), making your data </w:t>
      </w:r>
      <w:r w:rsidR="00F73CF1" w:rsidRPr="005C5C08">
        <w:rPr>
          <w:szCs w:val="22"/>
        </w:rPr>
        <w:t xml:space="preserve">publicly accessible </w:t>
      </w:r>
      <w:r w:rsidRPr="005C5C08">
        <w:rPr>
          <w:szCs w:val="22"/>
        </w:rPr>
        <w:t xml:space="preserve">is often a requirement. In others, data are protected by corporate </w:t>
      </w:r>
      <w:r w:rsidR="00BF738B" w:rsidRPr="005C5C08">
        <w:rPr>
          <w:szCs w:val="22"/>
        </w:rPr>
        <w:t>confidentiality</w:t>
      </w:r>
      <w:r w:rsidRPr="005C5C08">
        <w:rPr>
          <w:szCs w:val="22"/>
        </w:rPr>
        <w:t xml:space="preserve">; however, they must still be prepared in such a way that findings can be reported back to a client. </w:t>
      </w:r>
    </w:p>
    <w:p w14:paraId="5A8928E1" w14:textId="77777777" w:rsidR="00DA3B0A" w:rsidRPr="005C5C08" w:rsidRDefault="00476FE7" w:rsidP="005C5C08">
      <w:pPr>
        <w:rPr>
          <w:szCs w:val="22"/>
        </w:rPr>
      </w:pPr>
      <w:r w:rsidRPr="005C5C08">
        <w:rPr>
          <w:szCs w:val="22"/>
        </w:rPr>
        <w:t>For this study, s</w:t>
      </w:r>
      <w:r w:rsidR="00DA3B0A" w:rsidRPr="005C5C08">
        <w:rPr>
          <w:szCs w:val="22"/>
        </w:rPr>
        <w:t>tudents should compile a flood risk assessment report to accompany their flood risk maps.</w:t>
      </w:r>
    </w:p>
    <w:p w14:paraId="5AF2268A" w14:textId="150FE87C" w:rsidR="00224BE4" w:rsidRPr="005C5C08" w:rsidRDefault="00D100F4" w:rsidP="005C5C08">
      <w:pPr>
        <w:rPr>
          <w:szCs w:val="22"/>
        </w:rPr>
      </w:pPr>
      <w:r w:rsidRPr="005C5C08">
        <w:rPr>
          <w:szCs w:val="22"/>
        </w:rPr>
        <w:t>Students should</w:t>
      </w:r>
      <w:r w:rsidR="00476FE7" w:rsidRPr="005C5C08">
        <w:rPr>
          <w:szCs w:val="22"/>
        </w:rPr>
        <w:t xml:space="preserve"> also</w:t>
      </w:r>
      <w:r w:rsidRPr="005C5C08">
        <w:rPr>
          <w:szCs w:val="22"/>
        </w:rPr>
        <w:t xml:space="preserve"> consider how their data, analyses and interpretation</w:t>
      </w:r>
      <w:r w:rsidR="000C0757" w:rsidRPr="005C5C08">
        <w:rPr>
          <w:szCs w:val="22"/>
        </w:rPr>
        <w:t>s</w:t>
      </w:r>
      <w:r w:rsidRPr="005C5C08">
        <w:rPr>
          <w:szCs w:val="22"/>
        </w:rPr>
        <w:t xml:space="preserve"> could be shared with their teacher and classmates (e.g., written report, class presentation). Students could also consider how their data and their analyses could be shared with a broader audience (e.g., creating a report for the school webpage; organising a school based scientific conference, including students from other classes or even other local schools; sharing data with citizen-science sharing platforms</w:t>
      </w:r>
      <w:r w:rsidRPr="005C5C08">
        <w:rPr>
          <w:rStyle w:val="FootnoteReference"/>
          <w:szCs w:val="22"/>
        </w:rPr>
        <w:footnoteReference w:id="110"/>
      </w:r>
      <w:r w:rsidRPr="005C5C08">
        <w:rPr>
          <w:szCs w:val="22"/>
        </w:rPr>
        <w:t xml:space="preserve">). </w:t>
      </w:r>
    </w:p>
    <w:sectPr w:rsidR="00224BE4" w:rsidRPr="005C5C08" w:rsidSect="006E0B16">
      <w:headerReference w:type="even" r:id="rId77"/>
      <w:headerReference w:type="default" r:id="rId78"/>
      <w:footerReference w:type="default" r:id="rId79"/>
      <w:type w:val="continuous"/>
      <w:pgSz w:w="11907" w:h="16840" w:code="9"/>
      <w:pgMar w:top="3261" w:right="794" w:bottom="907" w:left="1474" w:header="490" w:footer="510" w:gutter="0"/>
      <w:cols w:space="454"/>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971FD3" w14:textId="77777777" w:rsidR="00AB7F16" w:rsidRDefault="00AB7F16">
      <w:r>
        <w:separator/>
      </w:r>
    </w:p>
  </w:endnote>
  <w:endnote w:type="continuationSeparator" w:id="0">
    <w:p w14:paraId="0B25B124" w14:textId="77777777" w:rsidR="00AB7F16" w:rsidRDefault="00AB7F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
    <w:altName w:val="Times Roman"/>
    <w:panose1 w:val="00000500000000020000"/>
    <w:charset w:val="00"/>
    <w:family w:val="auto"/>
    <w:pitch w:val="variable"/>
    <w:sig w:usb0="E00002FF" w:usb1="5000205A"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750540875"/>
      <w:docPartObj>
        <w:docPartGallery w:val="Page Numbers (Bottom of Page)"/>
        <w:docPartUnique/>
      </w:docPartObj>
    </w:sdtPr>
    <w:sdtContent>
      <w:p w14:paraId="5E8B7E31" w14:textId="2D947A7D" w:rsidR="00CA6B18" w:rsidRDefault="00CA6B18" w:rsidP="001E45B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EB77189" w14:textId="77777777" w:rsidR="00CA6B18" w:rsidRDefault="00CA6B18" w:rsidP="003906B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923693037"/>
      <w:docPartObj>
        <w:docPartGallery w:val="Page Numbers (Bottom of Page)"/>
        <w:docPartUnique/>
      </w:docPartObj>
    </w:sdtPr>
    <w:sdtContent>
      <w:p w14:paraId="41B34168" w14:textId="72CF9C67" w:rsidR="00CA6B18" w:rsidRDefault="00CA6B18" w:rsidP="001E45B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2B1E3A67" w14:textId="77777777" w:rsidR="00CA6B18" w:rsidRDefault="00CA6B18" w:rsidP="003906BF">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5EB302" w14:textId="0F17E041" w:rsidR="00CA6B18" w:rsidRDefault="00CA6B18" w:rsidP="003A6B88">
    <w:pPr>
      <w:pStyle w:val="Footer"/>
      <w:jc w:val="right"/>
    </w:pPr>
    <w:r>
      <w:fldChar w:fldCharType="begin"/>
    </w:r>
    <w:r>
      <w:instrText xml:space="preserve"> PAGE  \* Arabic  \* MERGEFORMAT </w:instrText>
    </w:r>
    <w:r>
      <w:fldChar w:fldCharType="separate"/>
    </w:r>
    <w:r>
      <w:rPr>
        <w:noProof/>
      </w:rPr>
      <w:t>31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41FE10" w14:textId="77777777" w:rsidR="00AB7F16" w:rsidRDefault="00AB7F16" w:rsidP="00C10F18">
      <w:pPr>
        <w:spacing w:after="0"/>
      </w:pPr>
      <w:r>
        <w:separator/>
      </w:r>
    </w:p>
  </w:footnote>
  <w:footnote w:type="continuationSeparator" w:id="0">
    <w:p w14:paraId="70B9C7DC" w14:textId="77777777" w:rsidR="00AB7F16" w:rsidRDefault="00AB7F16">
      <w:r>
        <w:continuationSeparator/>
      </w:r>
    </w:p>
  </w:footnote>
  <w:footnote w:id="1">
    <w:p w14:paraId="72F3E491" w14:textId="77777777" w:rsidR="00CA6B18" w:rsidRPr="00184877" w:rsidRDefault="00CA6B18" w:rsidP="00695F4D">
      <w:pPr>
        <w:pStyle w:val="FootnoteText"/>
        <w:spacing w:after="0"/>
        <w:rPr>
          <w:sz w:val="16"/>
          <w:szCs w:val="16"/>
          <w:lang w:val="en-US"/>
        </w:rPr>
      </w:pPr>
      <w:r w:rsidRPr="00184877">
        <w:rPr>
          <w:rStyle w:val="FootnoteReference"/>
          <w:sz w:val="16"/>
          <w:szCs w:val="16"/>
        </w:rPr>
        <w:footnoteRef/>
      </w:r>
      <w:r w:rsidRPr="00184877">
        <w:rPr>
          <w:sz w:val="16"/>
          <w:szCs w:val="16"/>
        </w:rPr>
        <w:t xml:space="preserve"> Google Maps image </w:t>
      </w:r>
    </w:p>
  </w:footnote>
  <w:footnote w:id="2">
    <w:p w14:paraId="1B0FC727" w14:textId="77777777" w:rsidR="00CA6B18" w:rsidRPr="005623CC" w:rsidRDefault="00CA6B18" w:rsidP="008462D7">
      <w:pPr>
        <w:pStyle w:val="FootnoteText"/>
        <w:spacing w:after="0"/>
        <w:rPr>
          <w:sz w:val="16"/>
          <w:szCs w:val="16"/>
        </w:rPr>
      </w:pPr>
      <w:r w:rsidRPr="005623CC">
        <w:rPr>
          <w:rStyle w:val="FootnoteReference"/>
          <w:sz w:val="16"/>
          <w:szCs w:val="16"/>
        </w:rPr>
        <w:footnoteRef/>
      </w:r>
      <w:r w:rsidRPr="005623CC">
        <w:rPr>
          <w:sz w:val="16"/>
          <w:szCs w:val="16"/>
        </w:rPr>
        <w:t xml:space="preserve"> Annotated Google Maps images</w:t>
      </w:r>
    </w:p>
  </w:footnote>
  <w:footnote w:id="3">
    <w:p w14:paraId="119486B7" w14:textId="77777777" w:rsidR="00CA6B18" w:rsidRPr="00046320" w:rsidRDefault="00CA6B18" w:rsidP="00695F4D">
      <w:pPr>
        <w:pStyle w:val="FootnoteText"/>
        <w:spacing w:after="0"/>
        <w:rPr>
          <w:sz w:val="16"/>
          <w:szCs w:val="16"/>
          <w:lang w:val="en-US"/>
        </w:rPr>
      </w:pPr>
      <w:r w:rsidRPr="00184877">
        <w:rPr>
          <w:rStyle w:val="FootnoteReference"/>
          <w:sz w:val="16"/>
          <w:szCs w:val="16"/>
        </w:rPr>
        <w:footnoteRef/>
      </w:r>
      <w:r w:rsidRPr="00184877">
        <w:rPr>
          <w:sz w:val="16"/>
          <w:szCs w:val="16"/>
        </w:rPr>
        <w:t xml:space="preserve"> Google Maps street view image and maps</w:t>
      </w:r>
      <w:r w:rsidRPr="00046320">
        <w:rPr>
          <w:sz w:val="16"/>
          <w:szCs w:val="16"/>
        </w:rPr>
        <w:t xml:space="preserve"> </w:t>
      </w:r>
    </w:p>
  </w:footnote>
  <w:footnote w:id="4">
    <w:p w14:paraId="0A00CDA9" w14:textId="77777777" w:rsidR="00CA6B18" w:rsidRPr="00184877" w:rsidRDefault="00CA6B18" w:rsidP="00695F4D">
      <w:pPr>
        <w:pStyle w:val="FootnoteText"/>
        <w:spacing w:after="0"/>
        <w:rPr>
          <w:sz w:val="16"/>
          <w:szCs w:val="16"/>
          <w:lang w:val="en-US"/>
        </w:rPr>
      </w:pPr>
      <w:r w:rsidRPr="00184877">
        <w:rPr>
          <w:rStyle w:val="FootnoteReference"/>
          <w:sz w:val="16"/>
          <w:szCs w:val="16"/>
        </w:rPr>
        <w:footnoteRef/>
      </w:r>
      <w:r w:rsidRPr="00184877">
        <w:rPr>
          <w:sz w:val="16"/>
          <w:szCs w:val="16"/>
        </w:rPr>
        <w:t xml:space="preserve"> Google Maps street view images and maps </w:t>
      </w:r>
    </w:p>
  </w:footnote>
  <w:footnote w:id="5">
    <w:p w14:paraId="5BDE8231" w14:textId="7BC587A7" w:rsidR="00CA6B18" w:rsidRPr="00046320" w:rsidRDefault="00CA6B18" w:rsidP="00695F4D">
      <w:pPr>
        <w:pStyle w:val="FootnoteText"/>
        <w:spacing w:after="0"/>
        <w:rPr>
          <w:sz w:val="16"/>
          <w:szCs w:val="16"/>
          <w:lang w:val="en-US"/>
        </w:rPr>
      </w:pPr>
      <w:r w:rsidRPr="00184877">
        <w:rPr>
          <w:rStyle w:val="FootnoteReference"/>
          <w:sz w:val="16"/>
          <w:szCs w:val="16"/>
        </w:rPr>
        <w:footnoteRef/>
      </w:r>
      <w:r w:rsidRPr="00184877">
        <w:rPr>
          <w:sz w:val="16"/>
          <w:szCs w:val="16"/>
        </w:rPr>
        <w:t xml:space="preserve"> Google Maps street view image and maps</w:t>
      </w:r>
    </w:p>
  </w:footnote>
  <w:footnote w:id="6">
    <w:p w14:paraId="02357BAE" w14:textId="77777777" w:rsidR="00CA6B18" w:rsidRPr="00184877" w:rsidRDefault="00CA6B18" w:rsidP="00695F4D">
      <w:pPr>
        <w:pStyle w:val="FootnoteText"/>
        <w:spacing w:after="0"/>
        <w:rPr>
          <w:sz w:val="16"/>
          <w:szCs w:val="16"/>
          <w:lang w:val="en-US"/>
        </w:rPr>
      </w:pPr>
      <w:r w:rsidRPr="00184877">
        <w:rPr>
          <w:rStyle w:val="FootnoteReference"/>
          <w:sz w:val="16"/>
          <w:szCs w:val="16"/>
        </w:rPr>
        <w:footnoteRef/>
      </w:r>
      <w:r w:rsidRPr="00184877">
        <w:rPr>
          <w:sz w:val="16"/>
          <w:szCs w:val="16"/>
        </w:rPr>
        <w:t xml:space="preserve"> Google Maps street view image and maps </w:t>
      </w:r>
    </w:p>
  </w:footnote>
  <w:footnote w:id="7">
    <w:p w14:paraId="58D66893"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r w:rsidRPr="00184877">
        <w:rPr>
          <w:rFonts w:cs="Arial"/>
          <w:color w:val="000000"/>
          <w:sz w:val="16"/>
          <w:szCs w:val="16"/>
        </w:rPr>
        <w:t>Trains to/from Manchester Victoria, Manchester Piccadilly, and Leeds</w:t>
      </w:r>
    </w:p>
  </w:footnote>
  <w:footnote w:id="8">
    <w:p w14:paraId="3476A93F"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1" w:history="1">
        <w:r w:rsidRPr="00184877">
          <w:rPr>
            <w:rStyle w:val="Hyperlink"/>
            <w:sz w:val="16"/>
            <w:szCs w:val="16"/>
          </w:rPr>
          <w:t>http://www.visitoldham.com/attractions/brownhill-countryside-centre-p84811</w:t>
        </w:r>
      </w:hyperlink>
      <w:r w:rsidRPr="00184877">
        <w:rPr>
          <w:sz w:val="16"/>
          <w:szCs w:val="16"/>
        </w:rPr>
        <w:t xml:space="preserve"> </w:t>
      </w:r>
    </w:p>
  </w:footnote>
  <w:footnote w:id="9">
    <w:p w14:paraId="47479833"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r w:rsidRPr="00184877">
        <w:rPr>
          <w:rFonts w:cs="Arial"/>
          <w:color w:val="000000"/>
          <w:sz w:val="16"/>
          <w:szCs w:val="16"/>
        </w:rPr>
        <w:t xml:space="preserve">Provided by Oldham council. Support for residential school visits. </w:t>
      </w:r>
      <w:hyperlink r:id="rId2" w:history="1">
        <w:r w:rsidRPr="00184877">
          <w:rPr>
            <w:rStyle w:val="Hyperlink"/>
            <w:sz w:val="16"/>
            <w:szCs w:val="16"/>
          </w:rPr>
          <w:t>https://www.oldham.gov.uk/info/200228/outdoor_education</w:t>
        </w:r>
      </w:hyperlink>
      <w:r w:rsidRPr="00184877">
        <w:rPr>
          <w:sz w:val="16"/>
          <w:szCs w:val="16"/>
        </w:rPr>
        <w:t xml:space="preserve"> </w:t>
      </w:r>
    </w:p>
  </w:footnote>
  <w:footnote w:id="10">
    <w:p w14:paraId="20A6ACDA" w14:textId="77777777" w:rsidR="00CA6B18" w:rsidRPr="00AD617F"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3" w:history="1">
        <w:r w:rsidRPr="00184877">
          <w:rPr>
            <w:rStyle w:val="Hyperlink"/>
            <w:sz w:val="16"/>
            <w:szCs w:val="16"/>
          </w:rPr>
          <w:t>https://www.rgs.org/in-the-field/fieldwork-in-schools/fieldwork-safety-and-planning/risk-assessments/</w:t>
        </w:r>
      </w:hyperlink>
      <w:r w:rsidRPr="00AD617F">
        <w:rPr>
          <w:sz w:val="16"/>
          <w:szCs w:val="16"/>
        </w:rPr>
        <w:t xml:space="preserve"> </w:t>
      </w:r>
    </w:p>
  </w:footnote>
  <w:footnote w:id="11">
    <w:p w14:paraId="3541F63F" w14:textId="77777777" w:rsidR="00CA6B18" w:rsidRPr="00184877" w:rsidRDefault="00CA6B18" w:rsidP="00AD617F">
      <w:pPr>
        <w:spacing w:after="0"/>
        <w:rPr>
          <w:i/>
          <w:color w:val="FF0000"/>
          <w:sz w:val="16"/>
          <w:szCs w:val="16"/>
        </w:rPr>
      </w:pPr>
      <w:r w:rsidRPr="00184877">
        <w:rPr>
          <w:rStyle w:val="FootnoteReference"/>
          <w:sz w:val="16"/>
          <w:szCs w:val="16"/>
        </w:rPr>
        <w:footnoteRef/>
      </w:r>
      <w:r w:rsidRPr="00184877">
        <w:rPr>
          <w:sz w:val="16"/>
          <w:szCs w:val="16"/>
        </w:rPr>
        <w:t xml:space="preserve"> </w:t>
      </w:r>
      <w:r w:rsidRPr="00184877">
        <w:rPr>
          <w:sz w:val="16"/>
          <w:szCs w:val="16"/>
          <w:lang w:val="en-US"/>
        </w:rPr>
        <w:t xml:space="preserve">The RGS-IBG has produced a series of videos on safety when working around water. These can be accessed at </w:t>
      </w:r>
      <w:hyperlink r:id="rId4" w:history="1">
        <w:r w:rsidRPr="00184877">
          <w:rPr>
            <w:rStyle w:val="Hyperlink"/>
            <w:i/>
            <w:sz w:val="16"/>
            <w:szCs w:val="16"/>
          </w:rPr>
          <w:t>https://www.rgs.org/in-the-field/fieldwork-in-schools/fieldwork-safety-and-planning/safety-around-water/</w:t>
        </w:r>
      </w:hyperlink>
      <w:r w:rsidRPr="00184877">
        <w:rPr>
          <w:i/>
          <w:color w:val="FF0000"/>
          <w:sz w:val="16"/>
          <w:szCs w:val="16"/>
        </w:rPr>
        <w:t xml:space="preserve"> </w:t>
      </w:r>
    </w:p>
  </w:footnote>
  <w:footnote w:id="12">
    <w:p w14:paraId="3E909A91"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5" w:history="1">
        <w:r w:rsidRPr="00184877">
          <w:rPr>
            <w:rStyle w:val="Hyperlink"/>
            <w:sz w:val="16"/>
            <w:szCs w:val="16"/>
          </w:rPr>
          <w:t>https://www.rgs.org/schools/teaching-resources/a-student-guide-to-the-a-level-independent-investi/</w:t>
        </w:r>
      </w:hyperlink>
      <w:r w:rsidRPr="00184877">
        <w:rPr>
          <w:sz w:val="16"/>
          <w:szCs w:val="16"/>
        </w:rPr>
        <w:t xml:space="preserve"> </w:t>
      </w:r>
    </w:p>
  </w:footnote>
  <w:footnote w:id="13">
    <w:p w14:paraId="4C8671AF"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6" w:history="1">
        <w:r w:rsidRPr="00184877">
          <w:rPr>
            <w:rStyle w:val="Hyperlink"/>
            <w:sz w:val="16"/>
            <w:szCs w:val="16"/>
          </w:rPr>
          <w:t>https://www.rgs.org/schools/teaching-resources/rivers-(2)/</w:t>
        </w:r>
      </w:hyperlink>
      <w:r w:rsidRPr="00184877">
        <w:rPr>
          <w:sz w:val="16"/>
          <w:szCs w:val="16"/>
        </w:rPr>
        <w:t xml:space="preserve"> </w:t>
      </w:r>
    </w:p>
  </w:footnote>
  <w:footnote w:id="14">
    <w:p w14:paraId="5CC42B93" w14:textId="77777777" w:rsidR="00CA6B18" w:rsidRPr="004C3DAB" w:rsidRDefault="00CA6B18" w:rsidP="00AD617F">
      <w:pPr>
        <w:pStyle w:val="FootnoteText"/>
        <w:spacing w:after="0"/>
        <w:rPr>
          <w:lang w:val="en-US"/>
        </w:rPr>
      </w:pPr>
      <w:r w:rsidRPr="00184877">
        <w:rPr>
          <w:rStyle w:val="FootnoteReference"/>
          <w:sz w:val="16"/>
          <w:szCs w:val="16"/>
        </w:rPr>
        <w:footnoteRef/>
      </w:r>
      <w:r w:rsidRPr="00184877">
        <w:rPr>
          <w:sz w:val="16"/>
          <w:szCs w:val="16"/>
        </w:rPr>
        <w:t xml:space="preserve"> </w:t>
      </w:r>
      <w:hyperlink r:id="rId7" w:history="1">
        <w:r w:rsidRPr="00184877">
          <w:rPr>
            <w:rStyle w:val="Hyperlink"/>
            <w:sz w:val="16"/>
            <w:szCs w:val="16"/>
          </w:rPr>
          <w:t>https://www.rgs.org/schools/teaching-resources/gcse-river-landscapes/</w:t>
        </w:r>
      </w:hyperlink>
      <w:r w:rsidRPr="004C3DAB">
        <w:t xml:space="preserve"> </w:t>
      </w:r>
    </w:p>
  </w:footnote>
  <w:footnote w:id="15">
    <w:p w14:paraId="6CC8A0E8" w14:textId="77777777" w:rsidR="00CA6B18" w:rsidRPr="00184877" w:rsidRDefault="00CA6B18" w:rsidP="00DB4D54">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8" w:history="1">
        <w:r w:rsidRPr="00184877">
          <w:rPr>
            <w:rStyle w:val="Hyperlink"/>
            <w:sz w:val="16"/>
            <w:szCs w:val="16"/>
          </w:rPr>
          <w:t>https://pubs.usgs.gov/wri/1998/4094/report.pdf</w:t>
        </w:r>
      </w:hyperlink>
    </w:p>
  </w:footnote>
  <w:footnote w:id="16">
    <w:p w14:paraId="67D1E3CF" w14:textId="77777777" w:rsidR="00CA6B18" w:rsidRPr="00184877" w:rsidRDefault="00CA6B18" w:rsidP="00DB4D54">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9" w:history="1">
        <w:r w:rsidRPr="00184877">
          <w:rPr>
            <w:rStyle w:val="Hyperlink"/>
            <w:sz w:val="16"/>
            <w:szCs w:val="16"/>
          </w:rPr>
          <w:t>https://pubs.usgs.gov/sir/2013/5205/pdf/sir2013-5205.pdf</w:t>
        </w:r>
      </w:hyperlink>
    </w:p>
  </w:footnote>
  <w:footnote w:id="17">
    <w:p w14:paraId="7A1D5C07" w14:textId="77777777" w:rsidR="00CA6B18" w:rsidRPr="00184877" w:rsidRDefault="00CA6B18" w:rsidP="00DB4D54">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10" w:history="1">
        <w:r w:rsidRPr="00184877">
          <w:rPr>
            <w:rStyle w:val="Hyperlink"/>
            <w:sz w:val="16"/>
            <w:szCs w:val="16"/>
          </w:rPr>
          <w:t>https://www.nasa.gov/feature/jpl/nasa-demonstrates-airborne-water-quality-sensor</w:t>
        </w:r>
      </w:hyperlink>
    </w:p>
  </w:footnote>
  <w:footnote w:id="18">
    <w:p w14:paraId="536084F5" w14:textId="77777777" w:rsidR="00CA6B18" w:rsidRPr="004C3DAB" w:rsidRDefault="00CA6B18">
      <w:pPr>
        <w:pStyle w:val="FootnoteText"/>
        <w:rPr>
          <w:sz w:val="16"/>
          <w:szCs w:val="16"/>
          <w:lang w:val="en-US"/>
        </w:rPr>
      </w:pPr>
      <w:r w:rsidRPr="00184877">
        <w:rPr>
          <w:rStyle w:val="FootnoteReference"/>
          <w:sz w:val="16"/>
          <w:szCs w:val="16"/>
        </w:rPr>
        <w:footnoteRef/>
      </w:r>
      <w:r w:rsidRPr="00184877">
        <w:rPr>
          <w:sz w:val="16"/>
          <w:szCs w:val="16"/>
        </w:rPr>
        <w:t xml:space="preserve"> Interactive global current wind, weather, ocean, and pollution conditions as forecast by supercomputers and updated every 3 hours: </w:t>
      </w:r>
      <w:hyperlink r:id="rId11" w:history="1">
        <w:r w:rsidRPr="00184877">
          <w:rPr>
            <w:rStyle w:val="Hyperlink"/>
            <w:sz w:val="16"/>
            <w:szCs w:val="16"/>
          </w:rPr>
          <w:t>https://earth.nullschool.net/</w:t>
        </w:r>
      </w:hyperlink>
      <w:r w:rsidRPr="004C3DAB">
        <w:rPr>
          <w:sz w:val="16"/>
          <w:szCs w:val="16"/>
        </w:rPr>
        <w:t xml:space="preserve"> </w:t>
      </w:r>
    </w:p>
  </w:footnote>
  <w:footnote w:id="19">
    <w:p w14:paraId="38D99421" w14:textId="77777777" w:rsidR="00CA6B18" w:rsidRPr="00184877" w:rsidRDefault="00CA6B18" w:rsidP="001B23A9">
      <w:pPr>
        <w:pStyle w:val="FootnoteText"/>
        <w:spacing w:after="0"/>
        <w:rPr>
          <w:sz w:val="16"/>
          <w:szCs w:val="16"/>
          <w:lang w:val="en-US"/>
        </w:rPr>
      </w:pPr>
      <w:r w:rsidRPr="00184877">
        <w:rPr>
          <w:rStyle w:val="FootnoteReference"/>
          <w:sz w:val="16"/>
          <w:szCs w:val="16"/>
        </w:rPr>
        <w:footnoteRef/>
      </w:r>
      <w:r w:rsidRPr="00184877">
        <w:rPr>
          <w:sz w:val="16"/>
          <w:szCs w:val="16"/>
        </w:rPr>
        <w:t xml:space="preserve"> Image by David Dixon (</w:t>
      </w:r>
      <w:hyperlink r:id="rId12" w:history="1">
        <w:r w:rsidRPr="00184877">
          <w:rPr>
            <w:rStyle w:val="Hyperlink"/>
            <w:sz w:val="16"/>
            <w:szCs w:val="16"/>
          </w:rPr>
          <w:t>http://www.geograph.org.uk/photo/2462856</w:t>
        </w:r>
      </w:hyperlink>
      <w:r w:rsidRPr="00184877">
        <w:rPr>
          <w:sz w:val="16"/>
          <w:szCs w:val="16"/>
        </w:rPr>
        <w:t>). Image licence: CC-BY-SA 2.0</w:t>
      </w:r>
    </w:p>
  </w:footnote>
  <w:footnote w:id="20">
    <w:p w14:paraId="0E1489C3" w14:textId="59ACDDDC" w:rsidR="00CA6B18" w:rsidRPr="00184877" w:rsidRDefault="00CA6B18" w:rsidP="00A720E1">
      <w:pPr>
        <w:pStyle w:val="FootnoteText"/>
        <w:spacing w:after="0"/>
        <w:rPr>
          <w:sz w:val="16"/>
          <w:szCs w:val="16"/>
          <w:lang w:val="en-US"/>
        </w:rPr>
      </w:pPr>
      <w:r w:rsidRPr="00184877">
        <w:rPr>
          <w:rStyle w:val="FootnoteReference"/>
          <w:sz w:val="16"/>
          <w:szCs w:val="16"/>
        </w:rPr>
        <w:footnoteRef/>
      </w:r>
      <w:r w:rsidRPr="00184877">
        <w:rPr>
          <w:sz w:val="16"/>
          <w:szCs w:val="16"/>
        </w:rPr>
        <w:t xml:space="preserve"> e.g., using the British Geological Survey (BGS) </w:t>
      </w:r>
      <w:proofErr w:type="spellStart"/>
      <w:r w:rsidRPr="00184877">
        <w:rPr>
          <w:sz w:val="16"/>
          <w:szCs w:val="16"/>
        </w:rPr>
        <w:t>iGeology</w:t>
      </w:r>
      <w:proofErr w:type="spellEnd"/>
      <w:r w:rsidRPr="00184877">
        <w:rPr>
          <w:sz w:val="16"/>
          <w:szCs w:val="16"/>
        </w:rPr>
        <w:t xml:space="preserve"> App for smart phones. This app provides geological maps and borehole data for the United Kingdom. </w:t>
      </w:r>
      <w:hyperlink r:id="rId13" w:history="1">
        <w:r w:rsidRPr="00184877">
          <w:rPr>
            <w:rStyle w:val="Hyperlink"/>
            <w:sz w:val="16"/>
            <w:szCs w:val="16"/>
          </w:rPr>
          <w:t>http://www.bgs.ac.uk/igeology/</w:t>
        </w:r>
      </w:hyperlink>
      <w:r w:rsidRPr="00184877">
        <w:rPr>
          <w:sz w:val="16"/>
          <w:szCs w:val="16"/>
        </w:rPr>
        <w:t xml:space="preserve">. In addition, the BGS </w:t>
      </w:r>
      <w:proofErr w:type="spellStart"/>
      <w:r w:rsidRPr="00184877">
        <w:rPr>
          <w:sz w:val="16"/>
          <w:szCs w:val="16"/>
        </w:rPr>
        <w:t>GeoIndex</w:t>
      </w:r>
      <w:proofErr w:type="spellEnd"/>
      <w:r w:rsidRPr="00184877">
        <w:rPr>
          <w:sz w:val="16"/>
          <w:szCs w:val="16"/>
        </w:rPr>
        <w:t xml:space="preserve"> provides multi-layer maps of geological and other relevant information, available online (</w:t>
      </w:r>
      <w:hyperlink r:id="rId14" w:history="1">
        <w:r w:rsidRPr="00184877">
          <w:rPr>
            <w:rStyle w:val="Hyperlink"/>
            <w:sz w:val="16"/>
            <w:szCs w:val="16"/>
          </w:rPr>
          <w:t>http://www.bgs.ac.uk/geoindex/</w:t>
        </w:r>
      </w:hyperlink>
      <w:r w:rsidRPr="00184877">
        <w:rPr>
          <w:sz w:val="16"/>
          <w:szCs w:val="16"/>
        </w:rPr>
        <w:t>) or as a download to use with GIS applications</w:t>
      </w:r>
    </w:p>
  </w:footnote>
  <w:footnote w:id="21">
    <w:p w14:paraId="44F5B42A" w14:textId="77777777" w:rsidR="00CA6B18" w:rsidRPr="00184877" w:rsidRDefault="00CA6B18" w:rsidP="00A720E1">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15" w:history="1">
        <w:r w:rsidRPr="00184877">
          <w:rPr>
            <w:rStyle w:val="Hyperlink"/>
            <w:sz w:val="16"/>
            <w:szCs w:val="16"/>
          </w:rPr>
          <w:t>https://earth.google.com/web</w:t>
        </w:r>
      </w:hyperlink>
      <w:r w:rsidRPr="00184877">
        <w:rPr>
          <w:sz w:val="16"/>
          <w:szCs w:val="16"/>
        </w:rPr>
        <w:t xml:space="preserve"> </w:t>
      </w:r>
    </w:p>
  </w:footnote>
  <w:footnote w:id="22">
    <w:p w14:paraId="210D7D2F" w14:textId="77777777" w:rsidR="00CA6B18" w:rsidRPr="00184877" w:rsidRDefault="00CA6B18" w:rsidP="00A720E1">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16" w:anchor="/Map/399649/405953/10/101748" w:history="1">
        <w:r w:rsidRPr="00184877">
          <w:rPr>
            <w:rStyle w:val="Hyperlink"/>
            <w:sz w:val="16"/>
            <w:szCs w:val="16"/>
          </w:rPr>
          <w:t>https://www.old-maps.co.uk/#/Map/399649/405953/10/101748</w:t>
        </w:r>
      </w:hyperlink>
      <w:r w:rsidRPr="00184877">
        <w:rPr>
          <w:sz w:val="16"/>
          <w:szCs w:val="16"/>
        </w:rPr>
        <w:t xml:space="preserve"> </w:t>
      </w:r>
    </w:p>
  </w:footnote>
  <w:footnote w:id="23">
    <w:p w14:paraId="1D884A52" w14:textId="77777777" w:rsidR="00CA6B18" w:rsidRPr="004C3DAB" w:rsidRDefault="00CA6B18" w:rsidP="00A720E1">
      <w:pPr>
        <w:pStyle w:val="FootnoteText"/>
        <w:spacing w:after="0"/>
        <w:rPr>
          <w:lang w:val="en-US"/>
        </w:rPr>
      </w:pPr>
      <w:r w:rsidRPr="00184877">
        <w:rPr>
          <w:rStyle w:val="FootnoteReference"/>
          <w:sz w:val="16"/>
          <w:szCs w:val="16"/>
        </w:rPr>
        <w:footnoteRef/>
      </w:r>
      <w:r w:rsidRPr="00184877">
        <w:rPr>
          <w:sz w:val="16"/>
          <w:szCs w:val="16"/>
        </w:rPr>
        <w:t xml:space="preserve"> </w:t>
      </w:r>
      <w:hyperlink r:id="rId17" w:history="1">
        <w:r w:rsidRPr="00184877">
          <w:rPr>
            <w:rStyle w:val="Hyperlink"/>
            <w:sz w:val="16"/>
            <w:szCs w:val="16"/>
          </w:rPr>
          <w:t>http://mapapps.bgs.ac.uk/geologyofbritain3d/index.html</w:t>
        </w:r>
      </w:hyperlink>
      <w:r w:rsidRPr="004C3DAB">
        <w:t xml:space="preserve"> </w:t>
      </w:r>
    </w:p>
  </w:footnote>
  <w:footnote w:id="24">
    <w:p w14:paraId="1097E1E4"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18" w:history="1">
        <w:r w:rsidRPr="00184877">
          <w:rPr>
            <w:rStyle w:val="Hyperlink"/>
            <w:sz w:val="16"/>
            <w:szCs w:val="16"/>
          </w:rPr>
          <w:t>https://www.gov.uk/government/organisations/environment-agency</w:t>
        </w:r>
      </w:hyperlink>
      <w:r w:rsidRPr="00184877">
        <w:rPr>
          <w:sz w:val="16"/>
          <w:szCs w:val="16"/>
        </w:rPr>
        <w:t xml:space="preserve"> </w:t>
      </w:r>
    </w:p>
  </w:footnote>
  <w:footnote w:id="25">
    <w:p w14:paraId="2DC1A0DA"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19" w:history="1">
        <w:r w:rsidRPr="00184877">
          <w:rPr>
            <w:rStyle w:val="Hyperlink"/>
            <w:sz w:val="16"/>
            <w:szCs w:val="16"/>
          </w:rPr>
          <w:t>http://nrfa.ceh.ac.uk/</w:t>
        </w:r>
      </w:hyperlink>
      <w:r w:rsidRPr="00184877">
        <w:rPr>
          <w:sz w:val="16"/>
          <w:szCs w:val="16"/>
        </w:rPr>
        <w:t xml:space="preserve"> </w:t>
      </w:r>
    </w:p>
  </w:footnote>
  <w:footnote w:id="26">
    <w:p w14:paraId="7844876F"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20" w:history="1">
        <w:r w:rsidRPr="00184877">
          <w:rPr>
            <w:rStyle w:val="Hyperlink"/>
            <w:sz w:val="16"/>
            <w:szCs w:val="16"/>
          </w:rPr>
          <w:t>https://flood-map-for-planning.service.gov.uk/</w:t>
        </w:r>
      </w:hyperlink>
      <w:r w:rsidRPr="00184877">
        <w:rPr>
          <w:sz w:val="16"/>
          <w:szCs w:val="16"/>
        </w:rPr>
        <w:t xml:space="preserve"> </w:t>
      </w:r>
    </w:p>
  </w:footnote>
  <w:footnote w:id="27">
    <w:p w14:paraId="780CAF06" w14:textId="77777777" w:rsidR="00CA6B18" w:rsidRPr="00AD617F"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21" w:history="1">
        <w:r w:rsidRPr="00184877">
          <w:rPr>
            <w:rStyle w:val="Hyperlink"/>
            <w:sz w:val="16"/>
            <w:szCs w:val="16"/>
          </w:rPr>
          <w:t>http://nrfa.ceh.ac.uk/data/station/info/69048</w:t>
        </w:r>
      </w:hyperlink>
      <w:r w:rsidRPr="00AD617F">
        <w:rPr>
          <w:sz w:val="16"/>
          <w:szCs w:val="16"/>
        </w:rPr>
        <w:t xml:space="preserve"> </w:t>
      </w:r>
    </w:p>
  </w:footnote>
  <w:footnote w:id="28">
    <w:p w14:paraId="19A36335"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22" w:history="1">
        <w:r w:rsidRPr="00184877">
          <w:rPr>
            <w:rStyle w:val="Hyperlink"/>
            <w:sz w:val="16"/>
            <w:szCs w:val="16"/>
          </w:rPr>
          <w:t>https://www.rgs.org/schools/teaching-resources/sampling-techniques/</w:t>
        </w:r>
      </w:hyperlink>
    </w:p>
  </w:footnote>
  <w:footnote w:id="29">
    <w:p w14:paraId="2C219CA1"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23" w:history="1">
        <w:r w:rsidRPr="00184877">
          <w:rPr>
            <w:rStyle w:val="Hyperlink"/>
            <w:sz w:val="16"/>
            <w:szCs w:val="16"/>
          </w:rPr>
          <w:t>https://www.rgs.org/in-the-field/fieldwork-in-schools/fieldwork-safety-and-planning/risk-assessments/</w:t>
        </w:r>
      </w:hyperlink>
      <w:r w:rsidRPr="00184877">
        <w:rPr>
          <w:sz w:val="16"/>
          <w:szCs w:val="16"/>
        </w:rPr>
        <w:t xml:space="preserve"> </w:t>
      </w:r>
    </w:p>
  </w:footnote>
  <w:footnote w:id="30">
    <w:p w14:paraId="2082A50E" w14:textId="77777777" w:rsidR="00CA6B18" w:rsidRPr="00184877" w:rsidRDefault="00CA6B18" w:rsidP="0058012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24" w:history="1">
        <w:r w:rsidRPr="00184877">
          <w:rPr>
            <w:rStyle w:val="Hyperlink"/>
            <w:sz w:val="16"/>
            <w:szCs w:val="16"/>
          </w:rPr>
          <w:t>https://www.abcls.ca/wp-content/uploads/pdfs/Field-notes-Link-article-Oct-9-2015-Final.pdf</w:t>
        </w:r>
      </w:hyperlink>
      <w:r w:rsidRPr="00184877">
        <w:rPr>
          <w:sz w:val="16"/>
          <w:szCs w:val="16"/>
        </w:rPr>
        <w:t xml:space="preserve"> </w:t>
      </w:r>
    </w:p>
  </w:footnote>
  <w:footnote w:id="31">
    <w:p w14:paraId="10479F3E" w14:textId="77777777" w:rsidR="00CA6B18" w:rsidRPr="005623CC" w:rsidRDefault="00CA6B18" w:rsidP="00594C22">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25" w:history="1">
        <w:r w:rsidRPr="005623CC">
          <w:rPr>
            <w:rStyle w:val="Hyperlink"/>
            <w:sz w:val="16"/>
            <w:szCs w:val="16"/>
          </w:rPr>
          <w:t>http://www.esta-uk.net/fieldworkskills/tips.htm</w:t>
        </w:r>
      </w:hyperlink>
    </w:p>
  </w:footnote>
  <w:footnote w:id="32">
    <w:p w14:paraId="26B4C01A" w14:textId="77777777" w:rsidR="00CA6B18" w:rsidRPr="005623CC" w:rsidRDefault="00CA6B18" w:rsidP="00594C22">
      <w:pPr>
        <w:pStyle w:val="FootnoteText"/>
        <w:spacing w:after="0"/>
        <w:rPr>
          <w:sz w:val="16"/>
          <w:szCs w:val="16"/>
        </w:rPr>
      </w:pPr>
      <w:r w:rsidRPr="005623CC">
        <w:rPr>
          <w:rStyle w:val="FootnoteReference"/>
          <w:sz w:val="16"/>
          <w:szCs w:val="16"/>
        </w:rPr>
        <w:footnoteRef/>
      </w:r>
      <w:r w:rsidRPr="005623CC">
        <w:rPr>
          <w:sz w:val="16"/>
          <w:szCs w:val="16"/>
        </w:rPr>
        <w:t xml:space="preserve"> </w:t>
      </w:r>
      <w:r>
        <w:fldChar w:fldCharType="begin"/>
      </w:r>
      <w:r>
        <w:instrText xml:space="preserve"> HYPERLINK "https://www.rgs.org/schools/teaching-resources/sketching-and-photography/" </w:instrText>
      </w:r>
      <w:r>
        <w:fldChar w:fldCharType="separate"/>
      </w:r>
      <w:r w:rsidRPr="005623CC">
        <w:rPr>
          <w:rStyle w:val="Hyperlink"/>
          <w:sz w:val="16"/>
          <w:szCs w:val="16"/>
        </w:rPr>
        <w:t>https://www.rgs.org/schools/teaching-resources/sketching-and-photography/</w:t>
      </w:r>
      <w:r>
        <w:rPr>
          <w:rStyle w:val="Hyperlink"/>
          <w:sz w:val="16"/>
          <w:szCs w:val="16"/>
        </w:rPr>
        <w:fldChar w:fldCharType="end"/>
      </w:r>
    </w:p>
  </w:footnote>
  <w:footnote w:id="33">
    <w:p w14:paraId="1DE8F808" w14:textId="77777777" w:rsidR="00CA6B18" w:rsidRPr="002C5DC4" w:rsidRDefault="00CA6B18" w:rsidP="00594C22">
      <w:pPr>
        <w:pStyle w:val="FootnoteText"/>
        <w:rPr>
          <w:sz w:val="16"/>
          <w:szCs w:val="16"/>
          <w:lang w:val="en-US"/>
        </w:rPr>
      </w:pPr>
      <w:r w:rsidRPr="00184877">
        <w:rPr>
          <w:rStyle w:val="FootnoteReference"/>
          <w:sz w:val="16"/>
          <w:szCs w:val="16"/>
        </w:rPr>
        <w:footnoteRef/>
      </w:r>
      <w:r w:rsidRPr="00184877">
        <w:rPr>
          <w:sz w:val="16"/>
          <w:szCs w:val="16"/>
        </w:rPr>
        <w:t xml:space="preserve"> </w:t>
      </w:r>
      <w:r w:rsidRPr="00184877">
        <w:rPr>
          <w:sz w:val="16"/>
          <w:szCs w:val="16"/>
          <w:lang w:val="en-US"/>
        </w:rPr>
        <w:t xml:space="preserve">Images </w:t>
      </w:r>
      <w:r w:rsidRPr="00184877">
        <w:rPr>
          <w:sz w:val="16"/>
          <w:szCs w:val="16"/>
          <w:lang w:val="en-US"/>
        </w:rPr>
        <w:t>courtesy of ERM</w:t>
      </w:r>
    </w:p>
  </w:footnote>
  <w:footnote w:id="34">
    <w:p w14:paraId="1FBB9801" w14:textId="345E0980" w:rsidR="00CA6B18" w:rsidRPr="00184877" w:rsidRDefault="00CA6B18" w:rsidP="003A6485">
      <w:pPr>
        <w:pStyle w:val="FootnoteText"/>
        <w:spacing w:after="0"/>
        <w:rPr>
          <w:sz w:val="16"/>
          <w:szCs w:val="16"/>
          <w:lang w:val="en-US"/>
        </w:rPr>
      </w:pPr>
      <w:r w:rsidRPr="00184877">
        <w:rPr>
          <w:rStyle w:val="FootnoteReference"/>
          <w:sz w:val="16"/>
          <w:szCs w:val="16"/>
        </w:rPr>
        <w:footnoteRef/>
      </w:r>
      <w:r w:rsidRPr="00184877">
        <w:rPr>
          <w:sz w:val="16"/>
          <w:szCs w:val="16"/>
        </w:rPr>
        <w:t xml:space="preserve"> Madcap, from Wikimedia Commons (</w:t>
      </w:r>
      <w:hyperlink r:id="rId26" w:history="1">
        <w:r w:rsidRPr="00184877">
          <w:rPr>
            <w:rStyle w:val="Hyperlink"/>
            <w:sz w:val="16"/>
            <w:szCs w:val="16"/>
          </w:rPr>
          <w:t>https://commons.wikimedia.org/wiki/File:Grade_dimension.svg</w:t>
        </w:r>
      </w:hyperlink>
      <w:r w:rsidRPr="00184877">
        <w:rPr>
          <w:sz w:val="16"/>
          <w:szCs w:val="16"/>
        </w:rPr>
        <w:t xml:space="preserve">). </w:t>
      </w:r>
      <w:r w:rsidRPr="00184877">
        <w:rPr>
          <w:rFonts w:cs="Helvetica"/>
          <w:sz w:val="16"/>
          <w:szCs w:val="16"/>
          <w:lang w:val="en-US" w:eastAsia="en-GB"/>
        </w:rPr>
        <w:t xml:space="preserve">Image </w:t>
      </w:r>
      <w:proofErr w:type="spellStart"/>
      <w:r w:rsidRPr="00184877">
        <w:rPr>
          <w:rFonts w:cs="Helvetica"/>
          <w:sz w:val="16"/>
          <w:szCs w:val="16"/>
          <w:lang w:val="en-US" w:eastAsia="en-GB"/>
        </w:rPr>
        <w:t>licence:</w:t>
      </w:r>
      <w:proofErr w:type="spellEnd"/>
      <w:r w:rsidRPr="00184877">
        <w:rPr>
          <w:rFonts w:cs="Helvetica"/>
          <w:sz w:val="16"/>
          <w:szCs w:val="16"/>
          <w:lang w:val="en-US" w:eastAsia="en-GB"/>
        </w:rPr>
        <w:t xml:space="preserve"> Image in the public domain</w:t>
      </w:r>
    </w:p>
  </w:footnote>
  <w:footnote w:id="35">
    <w:p w14:paraId="7AC32F5C"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Measuring gradient </w:t>
      </w:r>
      <w:r w:rsidRPr="00184877">
        <w:rPr>
          <w:sz w:val="16"/>
          <w:szCs w:val="16"/>
          <w:lang w:val="en-US"/>
        </w:rPr>
        <w:t xml:space="preserve">Image by </w:t>
      </w:r>
      <w:proofErr w:type="spellStart"/>
      <w:r w:rsidRPr="00184877">
        <w:rPr>
          <w:sz w:val="16"/>
          <w:szCs w:val="16"/>
          <w:lang w:val="en-US"/>
        </w:rPr>
        <w:t>Olchfa</w:t>
      </w:r>
      <w:proofErr w:type="spellEnd"/>
      <w:r w:rsidRPr="00184877">
        <w:rPr>
          <w:sz w:val="16"/>
          <w:szCs w:val="16"/>
          <w:lang w:val="en-US"/>
        </w:rPr>
        <w:t>-Geography (</w:t>
      </w:r>
      <w:hyperlink r:id="rId27" w:history="1">
        <w:r w:rsidRPr="00184877">
          <w:rPr>
            <w:rStyle w:val="Hyperlink"/>
            <w:sz w:val="16"/>
            <w:szCs w:val="16"/>
            <w:lang w:val="en-US"/>
          </w:rPr>
          <w:t>https://www.flickr.com/photos/olchfageography/828057367</w:t>
        </w:r>
      </w:hyperlink>
      <w:r w:rsidRPr="00184877">
        <w:rPr>
          <w:sz w:val="16"/>
          <w:szCs w:val="16"/>
          <w:lang w:val="en-US"/>
        </w:rPr>
        <w:t xml:space="preserve">). </w:t>
      </w:r>
      <w:r w:rsidRPr="00184877">
        <w:rPr>
          <w:rFonts w:cs="Helvetica"/>
          <w:sz w:val="16"/>
          <w:szCs w:val="16"/>
          <w:lang w:val="en-US" w:eastAsia="en-GB"/>
        </w:rPr>
        <w:t xml:space="preserve">Image </w:t>
      </w:r>
      <w:proofErr w:type="spellStart"/>
      <w:r w:rsidRPr="00184877">
        <w:rPr>
          <w:rFonts w:cs="Helvetica"/>
          <w:sz w:val="16"/>
          <w:szCs w:val="16"/>
          <w:lang w:val="en-US" w:eastAsia="en-GB"/>
        </w:rPr>
        <w:t>licence</w:t>
      </w:r>
      <w:proofErr w:type="spellEnd"/>
      <w:r w:rsidRPr="00184877">
        <w:rPr>
          <w:rFonts w:cs="Helvetica"/>
          <w:sz w:val="16"/>
          <w:szCs w:val="16"/>
          <w:lang w:val="en-US" w:eastAsia="en-GB"/>
        </w:rPr>
        <w:t>: CC-BY-NC 2.0</w:t>
      </w:r>
      <w:r w:rsidRPr="00184877">
        <w:rPr>
          <w:sz w:val="16"/>
          <w:szCs w:val="16"/>
          <w:lang w:val="en-US"/>
        </w:rPr>
        <w:t xml:space="preserve"> </w:t>
      </w:r>
    </w:p>
  </w:footnote>
  <w:footnote w:id="36">
    <w:p w14:paraId="2CFCC3D3" w14:textId="77777777" w:rsidR="00CA6B18" w:rsidRPr="00AD617F"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r w:rsidRPr="00184877">
        <w:rPr>
          <w:sz w:val="16"/>
          <w:szCs w:val="16"/>
        </w:rPr>
        <w:fldChar w:fldCharType="begin"/>
      </w:r>
      <w:r w:rsidRPr="00184877">
        <w:rPr>
          <w:sz w:val="16"/>
          <w:szCs w:val="16"/>
        </w:rPr>
        <w:instrText xml:space="preserve"> HYPERLINK "http://www.geography-site.co.uk/pages/skills/fieldwork/fluvial/grad.html" </w:instrText>
      </w:r>
      <w:r w:rsidRPr="00184877">
        <w:rPr>
          <w:sz w:val="16"/>
          <w:szCs w:val="16"/>
        </w:rPr>
        <w:fldChar w:fldCharType="separate"/>
      </w:r>
      <w:r w:rsidRPr="00184877">
        <w:rPr>
          <w:rStyle w:val="Hyperlink"/>
          <w:sz w:val="16"/>
          <w:szCs w:val="16"/>
        </w:rPr>
        <w:t>http://www.geography-site.co.uk/pages/skills/fieldwork/fluvial/grad.html</w:t>
      </w:r>
      <w:r w:rsidRPr="00184877">
        <w:rPr>
          <w:rStyle w:val="Hyperlink"/>
          <w:sz w:val="16"/>
          <w:szCs w:val="16"/>
        </w:rPr>
        <w:fldChar w:fldCharType="end"/>
      </w:r>
      <w:r w:rsidRPr="00AD617F">
        <w:rPr>
          <w:sz w:val="16"/>
          <w:szCs w:val="16"/>
        </w:rPr>
        <w:t xml:space="preserve"> </w:t>
      </w:r>
    </w:p>
  </w:footnote>
  <w:footnote w:id="37">
    <w:p w14:paraId="77F1429A" w14:textId="4F81BCE3"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r w:rsidRPr="00184877">
        <w:rPr>
          <w:sz w:val="16"/>
          <w:szCs w:val="16"/>
          <w:lang w:val="en-US"/>
        </w:rPr>
        <w:t xml:space="preserve">Image </w:t>
      </w:r>
      <w:r>
        <w:rPr>
          <w:sz w:val="16"/>
          <w:szCs w:val="16"/>
          <w:lang w:val="en-US"/>
        </w:rPr>
        <w:t>modified from</w:t>
      </w:r>
      <w:r w:rsidR="009B660F">
        <w:rPr>
          <w:sz w:val="16"/>
          <w:szCs w:val="16"/>
          <w:lang w:val="en-US"/>
        </w:rPr>
        <w:t xml:space="preserve">: </w:t>
      </w:r>
      <w:r w:rsidRPr="00184877">
        <w:rPr>
          <w:rStyle w:val="mw-mmv-title"/>
          <w:sz w:val="16"/>
          <w:szCs w:val="16"/>
        </w:rPr>
        <w:t>Silva Expedition 4</w:t>
      </w:r>
      <w:r w:rsidRPr="00184877">
        <w:rPr>
          <w:rStyle w:val="mw-mmv-title"/>
          <w:sz w:val="16"/>
          <w:szCs w:val="16"/>
        </w:rPr>
        <w:t xml:space="preserve"> compass-clinometer (</w:t>
      </w:r>
      <w:hyperlink r:id="rId28" w:anchor="/media/File:Silva_compass,_Expedition_4.jpg" w:history="1">
        <w:r w:rsidRPr="00184877">
          <w:rPr>
            <w:rStyle w:val="Hyperlink"/>
            <w:sz w:val="16"/>
            <w:szCs w:val="16"/>
          </w:rPr>
          <w:t>https://en.wikipedia.org/wiki/Silva_compass#/media/File:Silva_compass,_Expedition_4.jpg</w:t>
        </w:r>
      </w:hyperlink>
      <w:r w:rsidRPr="00184877">
        <w:rPr>
          <w:rStyle w:val="mw-mmv-title"/>
          <w:sz w:val="16"/>
          <w:szCs w:val="16"/>
        </w:rPr>
        <w:t xml:space="preserve">). </w:t>
      </w:r>
      <w:r w:rsidRPr="00184877">
        <w:rPr>
          <w:rFonts w:cs="Helvetica"/>
          <w:sz w:val="16"/>
          <w:szCs w:val="16"/>
          <w:lang w:val="en-US" w:eastAsia="en-GB"/>
        </w:rPr>
        <w:t xml:space="preserve">Image </w:t>
      </w:r>
      <w:proofErr w:type="spellStart"/>
      <w:r w:rsidRPr="00184877">
        <w:rPr>
          <w:rFonts w:cs="Helvetica"/>
          <w:sz w:val="16"/>
          <w:szCs w:val="16"/>
          <w:lang w:val="en-US" w:eastAsia="en-GB"/>
        </w:rPr>
        <w:t>licence</w:t>
      </w:r>
      <w:proofErr w:type="spellEnd"/>
      <w:r w:rsidRPr="00184877">
        <w:rPr>
          <w:rFonts w:cs="Helvetica"/>
          <w:sz w:val="16"/>
          <w:szCs w:val="16"/>
          <w:lang w:val="en-US" w:eastAsia="en-GB"/>
        </w:rPr>
        <w:t>: CC-BY-SA 3.0</w:t>
      </w:r>
    </w:p>
  </w:footnote>
  <w:footnote w:id="38">
    <w:p w14:paraId="7D94FCB0"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29" w:history="1">
        <w:r w:rsidRPr="00184877">
          <w:rPr>
            <w:rStyle w:val="Hyperlink"/>
            <w:sz w:val="16"/>
            <w:szCs w:val="16"/>
            <w:lang w:val="en-US"/>
          </w:rPr>
          <w:t>https://www.rgs.org/schools/teaching-resources/make-your-own-clinometer/</w:t>
        </w:r>
      </w:hyperlink>
      <w:r w:rsidRPr="00184877">
        <w:rPr>
          <w:sz w:val="16"/>
          <w:szCs w:val="16"/>
          <w:lang w:val="en-US"/>
        </w:rPr>
        <w:t xml:space="preserve"> and </w:t>
      </w:r>
      <w:hyperlink r:id="rId30" w:history="1">
        <w:r w:rsidRPr="00184877">
          <w:rPr>
            <w:rStyle w:val="Hyperlink"/>
            <w:sz w:val="16"/>
            <w:szCs w:val="16"/>
            <w:lang w:val="en-US"/>
          </w:rPr>
          <w:t>http://www.geography-site.co.uk/pages/skills/fieldwork/fluvial/grad.html</w:t>
        </w:r>
      </w:hyperlink>
      <w:r w:rsidRPr="00184877">
        <w:rPr>
          <w:sz w:val="16"/>
          <w:szCs w:val="16"/>
          <w:lang w:val="en-US"/>
        </w:rPr>
        <w:t xml:space="preserve"> </w:t>
      </w:r>
    </w:p>
  </w:footnote>
  <w:footnote w:id="39">
    <w:p w14:paraId="57AED7C2"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r w:rsidRPr="00184877">
        <w:rPr>
          <w:sz w:val="16"/>
          <w:szCs w:val="16"/>
          <w:lang w:val="en-US"/>
        </w:rPr>
        <w:t xml:space="preserve">e.g., </w:t>
      </w:r>
      <w:r w:rsidRPr="00184877">
        <w:rPr>
          <w:sz w:val="16"/>
          <w:szCs w:val="16"/>
        </w:rPr>
        <w:fldChar w:fldCharType="begin"/>
      </w:r>
      <w:r w:rsidRPr="00184877">
        <w:rPr>
          <w:sz w:val="16"/>
          <w:szCs w:val="16"/>
        </w:rPr>
        <w:instrText xml:space="preserve"> HYPERLINK "https://itunes.apple.com/gb/app/seelevel-visual-clinometer/id333213338?mt=8" </w:instrText>
      </w:r>
      <w:r w:rsidRPr="00184877">
        <w:rPr>
          <w:sz w:val="16"/>
          <w:szCs w:val="16"/>
        </w:rPr>
        <w:fldChar w:fldCharType="separate"/>
      </w:r>
      <w:r w:rsidRPr="00184877">
        <w:rPr>
          <w:rStyle w:val="Hyperlink"/>
          <w:sz w:val="16"/>
          <w:szCs w:val="16"/>
          <w:lang w:val="en-US"/>
        </w:rPr>
        <w:t>https://itunes.apple.com/gb/app/seelevel-visual-clinometer/id333213338?mt=8</w:t>
      </w:r>
      <w:r w:rsidRPr="00184877">
        <w:rPr>
          <w:rStyle w:val="Hyperlink"/>
          <w:sz w:val="16"/>
          <w:szCs w:val="16"/>
          <w:lang w:val="en-US"/>
        </w:rPr>
        <w:fldChar w:fldCharType="end"/>
      </w:r>
      <w:r w:rsidRPr="00184877">
        <w:rPr>
          <w:sz w:val="16"/>
          <w:szCs w:val="16"/>
          <w:lang w:val="en-US"/>
        </w:rPr>
        <w:t xml:space="preserve"> </w:t>
      </w:r>
    </w:p>
  </w:footnote>
  <w:footnote w:id="40">
    <w:p w14:paraId="69981600"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r w:rsidRPr="00184877">
        <w:rPr>
          <w:sz w:val="16"/>
          <w:szCs w:val="16"/>
          <w:lang w:val="en-US"/>
        </w:rPr>
        <w:t>Image by Rufiyaa (</w:t>
      </w:r>
      <w:hyperlink r:id="rId31" w:history="1">
        <w:r w:rsidRPr="00184877">
          <w:rPr>
            <w:rStyle w:val="Hyperlink"/>
            <w:sz w:val="16"/>
            <w:szCs w:val="16"/>
            <w:lang w:val="en-US"/>
          </w:rPr>
          <w:t>https://commons.wikimedia.org/wiki/File:Clinometer_on_smartphone.jpg</w:t>
        </w:r>
      </w:hyperlink>
      <w:r w:rsidRPr="00184877">
        <w:rPr>
          <w:sz w:val="16"/>
          <w:szCs w:val="16"/>
          <w:lang w:val="en-US"/>
        </w:rPr>
        <w:t xml:space="preserve">). </w:t>
      </w:r>
      <w:r w:rsidRPr="00184877">
        <w:rPr>
          <w:rFonts w:cs="Helvetica"/>
          <w:sz w:val="16"/>
          <w:szCs w:val="16"/>
          <w:lang w:val="en-US" w:eastAsia="en-GB"/>
        </w:rPr>
        <w:t xml:space="preserve">Image </w:t>
      </w:r>
      <w:proofErr w:type="spellStart"/>
      <w:r w:rsidRPr="00184877">
        <w:rPr>
          <w:rFonts w:cs="Helvetica"/>
          <w:sz w:val="16"/>
          <w:szCs w:val="16"/>
          <w:lang w:val="en-US" w:eastAsia="en-GB"/>
        </w:rPr>
        <w:t>licence</w:t>
      </w:r>
      <w:proofErr w:type="spellEnd"/>
      <w:r w:rsidRPr="00184877">
        <w:rPr>
          <w:rFonts w:cs="Helvetica"/>
          <w:sz w:val="16"/>
          <w:szCs w:val="16"/>
          <w:lang w:val="en-US" w:eastAsia="en-GB"/>
        </w:rPr>
        <w:t>: CC-BY-SA 4.0</w:t>
      </w:r>
    </w:p>
  </w:footnote>
  <w:footnote w:id="41">
    <w:p w14:paraId="0A90E6C1" w14:textId="76F0E6D3" w:rsidR="00CA6B18" w:rsidRPr="004C3DAB"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r w:rsidRPr="00184877">
        <w:rPr>
          <w:sz w:val="16"/>
          <w:szCs w:val="16"/>
          <w:lang w:val="en-US"/>
        </w:rPr>
        <w:t xml:space="preserve">Image </w:t>
      </w:r>
      <w:r>
        <w:rPr>
          <w:sz w:val="16"/>
          <w:szCs w:val="16"/>
          <w:lang w:val="en-US"/>
        </w:rPr>
        <w:t>modified from</w:t>
      </w:r>
      <w:r w:rsidR="009B660F">
        <w:rPr>
          <w:sz w:val="16"/>
          <w:szCs w:val="16"/>
          <w:lang w:val="en-US"/>
        </w:rPr>
        <w:t xml:space="preserve">: </w:t>
      </w:r>
      <w:r w:rsidRPr="00184877">
        <w:rPr>
          <w:sz w:val="16"/>
          <w:szCs w:val="16"/>
          <w:lang w:val="en-US"/>
        </w:rPr>
        <w:t>Kenneth Allen (</w:t>
      </w:r>
      <w:hyperlink r:id="rId32" w:history="1">
        <w:r w:rsidRPr="00184877">
          <w:rPr>
            <w:rStyle w:val="Hyperlink"/>
            <w:sz w:val="16"/>
            <w:szCs w:val="16"/>
            <w:lang w:val="en-US"/>
          </w:rPr>
          <w:t>http://www.geograph.ie/photo/4190504</w:t>
        </w:r>
      </w:hyperlink>
      <w:r w:rsidRPr="00184877">
        <w:rPr>
          <w:sz w:val="16"/>
          <w:szCs w:val="16"/>
          <w:lang w:val="en-US"/>
        </w:rPr>
        <w:t xml:space="preserve">). </w:t>
      </w:r>
      <w:r w:rsidRPr="00184877">
        <w:rPr>
          <w:rFonts w:cs="Helvetica"/>
          <w:sz w:val="16"/>
          <w:szCs w:val="16"/>
          <w:lang w:val="en-US" w:eastAsia="en-GB"/>
        </w:rPr>
        <w:t xml:space="preserve">Image </w:t>
      </w:r>
      <w:r w:rsidRPr="00184877">
        <w:rPr>
          <w:rFonts w:cs="Helvetica"/>
          <w:sz w:val="16"/>
          <w:szCs w:val="16"/>
          <w:lang w:eastAsia="en-GB"/>
        </w:rPr>
        <w:t>licence</w:t>
      </w:r>
      <w:r w:rsidRPr="00184877">
        <w:rPr>
          <w:rFonts w:cs="Helvetica"/>
          <w:sz w:val="16"/>
          <w:szCs w:val="16"/>
          <w:lang w:val="en-US" w:eastAsia="en-GB"/>
        </w:rPr>
        <w:t>: CC-BY-SA 2.0</w:t>
      </w:r>
      <w:r>
        <w:rPr>
          <w:rFonts w:cs="Helvetica"/>
          <w:sz w:val="16"/>
          <w:szCs w:val="16"/>
          <w:lang w:val="en-US" w:eastAsia="en-GB"/>
        </w:rPr>
        <w:t xml:space="preserve"> </w:t>
      </w:r>
    </w:p>
  </w:footnote>
  <w:footnote w:id="42">
    <w:p w14:paraId="73F12B0A" w14:textId="77777777" w:rsidR="00CA6B18" w:rsidRPr="00184877" w:rsidRDefault="00CA6B18" w:rsidP="00AD2B5F">
      <w:pPr>
        <w:pStyle w:val="FootnoteText"/>
        <w:spacing w:after="0"/>
        <w:rPr>
          <w:sz w:val="16"/>
          <w:szCs w:val="16"/>
          <w:lang w:val="en-US"/>
        </w:rPr>
      </w:pPr>
      <w:r w:rsidRPr="00184877">
        <w:rPr>
          <w:rStyle w:val="FootnoteReference"/>
          <w:sz w:val="16"/>
          <w:szCs w:val="16"/>
        </w:rPr>
        <w:footnoteRef/>
      </w:r>
      <w:r w:rsidRPr="00184877">
        <w:rPr>
          <w:sz w:val="16"/>
          <w:szCs w:val="16"/>
        </w:rPr>
        <w:t xml:space="preserve"> Annotated Google Maps image</w:t>
      </w:r>
    </w:p>
  </w:footnote>
  <w:footnote w:id="43">
    <w:p w14:paraId="060D0FEE" w14:textId="77777777" w:rsidR="00CA6B18" w:rsidRPr="00184877" w:rsidRDefault="00CA6B18">
      <w:pPr>
        <w:pStyle w:val="FootnoteText"/>
        <w:rPr>
          <w:sz w:val="16"/>
          <w:szCs w:val="16"/>
          <w:lang w:val="en-US"/>
        </w:rPr>
      </w:pPr>
      <w:r w:rsidRPr="00184877">
        <w:rPr>
          <w:rStyle w:val="FootnoteReference"/>
          <w:sz w:val="16"/>
          <w:szCs w:val="16"/>
        </w:rPr>
        <w:footnoteRef/>
      </w:r>
      <w:r w:rsidRPr="00184877">
        <w:rPr>
          <w:sz w:val="16"/>
          <w:szCs w:val="16"/>
        </w:rPr>
        <w:t xml:space="preserve"> </w:t>
      </w:r>
      <w:r w:rsidRPr="00184877">
        <w:rPr>
          <w:sz w:val="16"/>
          <w:szCs w:val="16"/>
          <w:lang w:val="en-US"/>
        </w:rPr>
        <w:t>Images courtesy of ERM</w:t>
      </w:r>
    </w:p>
  </w:footnote>
  <w:footnote w:id="44">
    <w:p w14:paraId="3E28C326"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(left) By Brandon T. Fields (</w:t>
      </w:r>
      <w:proofErr w:type="spellStart"/>
      <w:r w:rsidRPr="00184877">
        <w:rPr>
          <w:sz w:val="16"/>
          <w:szCs w:val="16"/>
        </w:rPr>
        <w:t>cdated</w:t>
      </w:r>
      <w:proofErr w:type="spellEnd"/>
      <w:r w:rsidRPr="00184877">
        <w:rPr>
          <w:sz w:val="16"/>
          <w:szCs w:val="16"/>
        </w:rPr>
        <w:t xml:space="preserve">) via the US Army Corps of Engineers - EM 1110-2-1003, Manual of Hydrographic Surveying, based upon Principle_of_SBES.jpg by </w:t>
      </w:r>
      <w:proofErr w:type="spellStart"/>
      <w:r w:rsidRPr="00184877">
        <w:rPr>
          <w:sz w:val="16"/>
          <w:szCs w:val="16"/>
        </w:rPr>
        <w:t>en:User:Mredmayne.This</w:t>
      </w:r>
      <w:proofErr w:type="spellEnd"/>
      <w:r w:rsidRPr="00184877">
        <w:rPr>
          <w:sz w:val="16"/>
          <w:szCs w:val="16"/>
        </w:rPr>
        <w:t xml:space="preserve"> W3C-unspecified vector image was created with Inkscape (</w:t>
      </w:r>
      <w:hyperlink r:id="rId33" w:history="1">
        <w:r w:rsidRPr="00184877">
          <w:rPr>
            <w:rStyle w:val="Hyperlink"/>
            <w:sz w:val="16"/>
            <w:szCs w:val="16"/>
          </w:rPr>
          <w:t>https://commons.wikimedia.org/w/index.php?curid=23357601</w:t>
        </w:r>
      </w:hyperlink>
      <w:r w:rsidRPr="00184877">
        <w:rPr>
          <w:sz w:val="16"/>
          <w:szCs w:val="16"/>
        </w:rPr>
        <w:t>).</w:t>
      </w:r>
      <w:r w:rsidRPr="00184877">
        <w:rPr>
          <w:rFonts w:cs="Helvetica"/>
          <w:sz w:val="16"/>
          <w:szCs w:val="16"/>
          <w:lang w:val="en-US" w:eastAsia="en-GB"/>
        </w:rPr>
        <w:t xml:space="preserve"> Image </w:t>
      </w:r>
      <w:proofErr w:type="spellStart"/>
      <w:r w:rsidRPr="00184877">
        <w:rPr>
          <w:rFonts w:cs="Helvetica"/>
          <w:sz w:val="16"/>
          <w:szCs w:val="16"/>
          <w:lang w:val="en-US" w:eastAsia="en-GB"/>
        </w:rPr>
        <w:t>licence</w:t>
      </w:r>
      <w:proofErr w:type="spellEnd"/>
      <w:r w:rsidRPr="00184877">
        <w:rPr>
          <w:rFonts w:cs="Helvetica"/>
          <w:sz w:val="16"/>
          <w:szCs w:val="16"/>
          <w:lang w:val="en-US" w:eastAsia="en-GB"/>
        </w:rPr>
        <w:t xml:space="preserve">: Image in the </w:t>
      </w:r>
      <w:r w:rsidRPr="00184877">
        <w:rPr>
          <w:sz w:val="16"/>
          <w:szCs w:val="16"/>
        </w:rPr>
        <w:t xml:space="preserve">Public Domain / (right) By </w:t>
      </w:r>
      <w:hyperlink r:id="rId34" w:history="1">
        <w:r w:rsidRPr="00184877">
          <w:rPr>
            <w:rStyle w:val="Hyperlink"/>
            <w:sz w:val="16"/>
            <w:szCs w:val="16"/>
          </w:rPr>
          <w:t>http://www.navy.mil/view_image.asp?id=2767</w:t>
        </w:r>
      </w:hyperlink>
      <w:r w:rsidRPr="00184877">
        <w:rPr>
          <w:sz w:val="16"/>
          <w:szCs w:val="16"/>
        </w:rPr>
        <w:t xml:space="preserve">. Transferred from </w:t>
      </w:r>
      <w:proofErr w:type="spellStart"/>
      <w:r w:rsidRPr="00184877">
        <w:rPr>
          <w:sz w:val="16"/>
          <w:szCs w:val="16"/>
        </w:rPr>
        <w:t>en.wikipedia</w:t>
      </w:r>
      <w:proofErr w:type="spellEnd"/>
      <w:r w:rsidRPr="00184877">
        <w:rPr>
          <w:sz w:val="16"/>
          <w:szCs w:val="16"/>
        </w:rPr>
        <w:t xml:space="preserve"> to Commons by Common Good using </w:t>
      </w:r>
      <w:proofErr w:type="spellStart"/>
      <w:r w:rsidRPr="00184877">
        <w:rPr>
          <w:sz w:val="16"/>
          <w:szCs w:val="16"/>
        </w:rPr>
        <w:t>CommonsHelper</w:t>
      </w:r>
      <w:proofErr w:type="spellEnd"/>
      <w:r w:rsidRPr="00184877">
        <w:rPr>
          <w:sz w:val="16"/>
          <w:szCs w:val="16"/>
        </w:rPr>
        <w:t xml:space="preserve"> (</w:t>
      </w:r>
      <w:hyperlink r:id="rId35" w:history="1">
        <w:r w:rsidRPr="00184877">
          <w:rPr>
            <w:rStyle w:val="Hyperlink"/>
            <w:sz w:val="16"/>
            <w:szCs w:val="16"/>
          </w:rPr>
          <w:t>https://commons.wikimedia.org/w/index.php?curid=4754875</w:t>
        </w:r>
      </w:hyperlink>
      <w:r w:rsidRPr="00184877">
        <w:rPr>
          <w:sz w:val="16"/>
          <w:szCs w:val="16"/>
        </w:rPr>
        <w:t xml:space="preserve">). </w:t>
      </w:r>
      <w:r w:rsidRPr="00184877">
        <w:rPr>
          <w:rFonts w:cs="Helvetica"/>
          <w:sz w:val="16"/>
          <w:szCs w:val="16"/>
          <w:lang w:val="en-US" w:eastAsia="en-GB"/>
        </w:rPr>
        <w:t xml:space="preserve">Image </w:t>
      </w:r>
      <w:proofErr w:type="spellStart"/>
      <w:r w:rsidRPr="00184877">
        <w:rPr>
          <w:rFonts w:cs="Helvetica"/>
          <w:sz w:val="16"/>
          <w:szCs w:val="16"/>
          <w:lang w:val="en-US" w:eastAsia="en-GB"/>
        </w:rPr>
        <w:t>licence</w:t>
      </w:r>
      <w:proofErr w:type="spellEnd"/>
      <w:r w:rsidRPr="00184877">
        <w:rPr>
          <w:rFonts w:cs="Helvetica"/>
          <w:sz w:val="16"/>
          <w:szCs w:val="16"/>
          <w:lang w:val="en-US" w:eastAsia="en-GB"/>
        </w:rPr>
        <w:t xml:space="preserve">: Image in the </w:t>
      </w:r>
      <w:r w:rsidRPr="00184877">
        <w:rPr>
          <w:sz w:val="16"/>
          <w:szCs w:val="16"/>
        </w:rPr>
        <w:t>Public Domain</w:t>
      </w:r>
    </w:p>
  </w:footnote>
  <w:footnote w:id="45">
    <w:p w14:paraId="3CD370A8" w14:textId="524D939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r>
        <w:rPr>
          <w:sz w:val="16"/>
          <w:szCs w:val="16"/>
        </w:rPr>
        <w:t>Image by</w:t>
      </w:r>
      <w:r w:rsidRPr="00184877">
        <w:rPr>
          <w:sz w:val="16"/>
          <w:szCs w:val="16"/>
        </w:rPr>
        <w:t xml:space="preserve"> Gary Peeples, U.S. Fish and Wildlife Service Southeast Region. </w:t>
      </w:r>
      <w:r w:rsidRPr="00184877">
        <w:rPr>
          <w:rFonts w:cs="Helvetica"/>
          <w:sz w:val="16"/>
          <w:szCs w:val="16"/>
          <w:lang w:val="en-US" w:eastAsia="en-GB"/>
        </w:rPr>
        <w:t xml:space="preserve">Image </w:t>
      </w:r>
      <w:proofErr w:type="spellStart"/>
      <w:r w:rsidRPr="00184877">
        <w:rPr>
          <w:rFonts w:cs="Helvetica"/>
          <w:sz w:val="16"/>
          <w:szCs w:val="16"/>
          <w:lang w:val="en-US" w:eastAsia="en-GB"/>
        </w:rPr>
        <w:t>licence</w:t>
      </w:r>
      <w:proofErr w:type="spellEnd"/>
      <w:r w:rsidRPr="00184877">
        <w:rPr>
          <w:rFonts w:cs="Helvetica"/>
          <w:sz w:val="16"/>
          <w:szCs w:val="16"/>
          <w:lang w:val="en-US" w:eastAsia="en-GB"/>
        </w:rPr>
        <w:t>:</w:t>
      </w:r>
      <w:r w:rsidRPr="00184877">
        <w:rPr>
          <w:sz w:val="16"/>
          <w:szCs w:val="16"/>
        </w:rPr>
        <w:t xml:space="preserve"> CC BY 2.0 (</w:t>
      </w:r>
      <w:hyperlink r:id="rId36" w:history="1">
        <w:r w:rsidRPr="00184877">
          <w:rPr>
            <w:rStyle w:val="Hyperlink"/>
            <w:sz w:val="16"/>
            <w:szCs w:val="16"/>
          </w:rPr>
          <w:t>https://creativecommons.org/licences/by/2.0</w:t>
        </w:r>
      </w:hyperlink>
      <w:r w:rsidRPr="00184877">
        <w:rPr>
          <w:sz w:val="16"/>
          <w:szCs w:val="16"/>
        </w:rPr>
        <w:t xml:space="preserve">), via Wikimedia Commons </w:t>
      </w:r>
    </w:p>
  </w:footnote>
  <w:footnote w:id="46">
    <w:p w14:paraId="1695AD6F"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 Copyright Peter Facey (</w:t>
      </w:r>
      <w:hyperlink r:id="rId37" w:history="1">
        <w:r w:rsidRPr="00184877">
          <w:rPr>
            <w:rStyle w:val="Hyperlink"/>
            <w:sz w:val="16"/>
            <w:szCs w:val="16"/>
          </w:rPr>
          <w:t>http://www.geograph.org.uk/photo/804111</w:t>
        </w:r>
      </w:hyperlink>
      <w:r w:rsidRPr="00184877">
        <w:rPr>
          <w:sz w:val="16"/>
          <w:szCs w:val="16"/>
        </w:rPr>
        <w:t xml:space="preserve">). </w:t>
      </w:r>
      <w:r w:rsidRPr="00184877">
        <w:rPr>
          <w:rFonts w:cs="Helvetica"/>
          <w:sz w:val="16"/>
          <w:szCs w:val="16"/>
          <w:lang w:val="en-US" w:eastAsia="en-GB"/>
        </w:rPr>
        <w:t xml:space="preserve">Image </w:t>
      </w:r>
      <w:proofErr w:type="spellStart"/>
      <w:r w:rsidRPr="00184877">
        <w:rPr>
          <w:rFonts w:cs="Helvetica"/>
          <w:sz w:val="16"/>
          <w:szCs w:val="16"/>
          <w:lang w:val="en-US" w:eastAsia="en-GB"/>
        </w:rPr>
        <w:t>licence</w:t>
      </w:r>
      <w:proofErr w:type="spellEnd"/>
      <w:r w:rsidRPr="00184877">
        <w:rPr>
          <w:rFonts w:cs="Helvetica"/>
          <w:sz w:val="16"/>
          <w:szCs w:val="16"/>
          <w:lang w:val="en-US" w:eastAsia="en-GB"/>
        </w:rPr>
        <w:t>: CC-BY-SA 2.0</w:t>
      </w:r>
    </w:p>
  </w:footnote>
  <w:footnote w:id="47">
    <w:p w14:paraId="072B2AFB"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By </w:t>
      </w:r>
      <w:proofErr w:type="spellStart"/>
      <w:r w:rsidRPr="00184877">
        <w:rPr>
          <w:sz w:val="16"/>
          <w:szCs w:val="16"/>
        </w:rPr>
        <w:t>Wtshymanski</w:t>
      </w:r>
      <w:proofErr w:type="spellEnd"/>
      <w:r w:rsidRPr="00184877">
        <w:rPr>
          <w:sz w:val="16"/>
          <w:szCs w:val="16"/>
        </w:rPr>
        <w:t xml:space="preserve">. </w:t>
      </w:r>
      <w:r w:rsidRPr="00184877">
        <w:rPr>
          <w:rFonts w:cs="Helvetica"/>
          <w:sz w:val="16"/>
          <w:szCs w:val="16"/>
          <w:lang w:val="en-US" w:eastAsia="en-GB"/>
        </w:rPr>
        <w:t xml:space="preserve">Image </w:t>
      </w:r>
      <w:proofErr w:type="spellStart"/>
      <w:r w:rsidRPr="00184877">
        <w:rPr>
          <w:rFonts w:cs="Helvetica"/>
          <w:sz w:val="16"/>
          <w:szCs w:val="16"/>
          <w:lang w:val="en-US" w:eastAsia="en-GB"/>
        </w:rPr>
        <w:t>licence</w:t>
      </w:r>
      <w:proofErr w:type="spellEnd"/>
      <w:r w:rsidRPr="00184877">
        <w:rPr>
          <w:rFonts w:cs="Helvetica"/>
          <w:sz w:val="16"/>
          <w:szCs w:val="16"/>
          <w:lang w:val="en-US" w:eastAsia="en-GB"/>
        </w:rPr>
        <w:t xml:space="preserve">: CC-BY-SA </w:t>
      </w:r>
      <w:r w:rsidRPr="00184877">
        <w:rPr>
          <w:sz w:val="16"/>
          <w:szCs w:val="16"/>
        </w:rPr>
        <w:t>3.0 or GFDL (</w:t>
      </w:r>
      <w:hyperlink r:id="rId38" w:history="1">
        <w:r w:rsidRPr="00184877">
          <w:rPr>
            <w:rStyle w:val="Hyperlink"/>
            <w:sz w:val="16"/>
            <w:szCs w:val="16"/>
          </w:rPr>
          <w:t>http://www.gnu.org/copyleft/fdl.html</w:t>
        </w:r>
      </w:hyperlink>
      <w:r w:rsidRPr="00184877">
        <w:rPr>
          <w:sz w:val="16"/>
          <w:szCs w:val="16"/>
        </w:rPr>
        <w:t>)], from Wikimedia Commons</w:t>
      </w:r>
    </w:p>
  </w:footnote>
  <w:footnote w:id="48">
    <w:p w14:paraId="1E1CA6BE" w14:textId="77777777" w:rsidR="00CA6B18" w:rsidRPr="004C3DAB" w:rsidRDefault="00CA6B18" w:rsidP="00AD617F">
      <w:pPr>
        <w:pStyle w:val="FootnoteText"/>
        <w:spacing w:after="0"/>
        <w:rPr>
          <w:lang w:val="en-US"/>
        </w:rPr>
      </w:pPr>
      <w:r w:rsidRPr="00184877">
        <w:rPr>
          <w:rStyle w:val="FootnoteReference"/>
          <w:sz w:val="16"/>
          <w:szCs w:val="16"/>
        </w:rPr>
        <w:footnoteRef/>
      </w:r>
      <w:r w:rsidRPr="00184877">
        <w:rPr>
          <w:sz w:val="16"/>
          <w:szCs w:val="16"/>
        </w:rPr>
        <w:t xml:space="preserve"> </w:t>
      </w:r>
      <w:hyperlink r:id="rId39" w:history="1">
        <w:r w:rsidRPr="00184877">
          <w:rPr>
            <w:rStyle w:val="Hyperlink"/>
            <w:sz w:val="16"/>
            <w:szCs w:val="16"/>
          </w:rPr>
          <w:t>https://water.usgs.gov/edu/measureflow.html</w:t>
        </w:r>
      </w:hyperlink>
      <w:r w:rsidRPr="004C3DAB">
        <w:t xml:space="preserve"> </w:t>
      </w:r>
    </w:p>
  </w:footnote>
  <w:footnote w:id="49">
    <w:p w14:paraId="4C358C68" w14:textId="670B2690" w:rsidR="00CA6B18" w:rsidRPr="00184877" w:rsidRDefault="00CA6B18" w:rsidP="00182B0B">
      <w:pPr>
        <w:rPr>
          <w:rStyle w:val="ilfuvd"/>
          <w:sz w:val="16"/>
          <w:szCs w:val="16"/>
        </w:rPr>
      </w:pPr>
      <w:r w:rsidRPr="00184877">
        <w:rPr>
          <w:rStyle w:val="FootnoteReference"/>
          <w:sz w:val="16"/>
          <w:szCs w:val="16"/>
        </w:rPr>
        <w:footnoteRef/>
      </w:r>
      <w:r w:rsidRPr="00184877">
        <w:rPr>
          <w:sz w:val="16"/>
          <w:szCs w:val="16"/>
        </w:rPr>
        <w:t xml:space="preserve"> The wetted perimeter is a measure of the part of the channel that is in contact with the water. It can be measured by laying a heavy chain across the river, perpendicular to flow, allowing the chain to confirm to the riverbed</w:t>
      </w:r>
      <w:r w:rsidRPr="00184877">
        <w:rPr>
          <w:rStyle w:val="ilfuvd"/>
          <w:sz w:val="16"/>
          <w:szCs w:val="16"/>
        </w:rPr>
        <w:t>—the total length of the wet chain is then measured. However, direct measurements of wetted perimeter can be challenging owing to equipment needs, and problems associated with</w:t>
      </w:r>
      <w:r w:rsidRPr="00184877">
        <w:rPr>
          <w:rStyle w:val="ilfuvd"/>
          <w:sz w:val="16"/>
          <w:szCs w:val="16"/>
        </w:rPr>
        <w:t xml:space="preserve"> fast flowing water</w:t>
      </w:r>
    </w:p>
    <w:p w14:paraId="3D585343" w14:textId="77777777" w:rsidR="00CA6B18" w:rsidRPr="004C3DAB" w:rsidRDefault="00CA6B18">
      <w:pPr>
        <w:pStyle w:val="FootnoteText"/>
        <w:rPr>
          <w:lang w:val="en-US"/>
        </w:rPr>
      </w:pPr>
    </w:p>
  </w:footnote>
  <w:footnote w:id="50">
    <w:p w14:paraId="007F173F" w14:textId="77777777" w:rsidR="00CA6B18" w:rsidRPr="00184877" w:rsidRDefault="00CA6B18" w:rsidP="00063604">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r w:rsidRPr="00184877">
        <w:rPr>
          <w:sz w:val="16"/>
          <w:szCs w:val="16"/>
          <w:lang w:val="en-US"/>
        </w:rPr>
        <w:t xml:space="preserve">(left) Image modified from: </w:t>
      </w:r>
      <w:proofErr w:type="spellStart"/>
      <w:r w:rsidRPr="00184877">
        <w:rPr>
          <w:sz w:val="16"/>
          <w:szCs w:val="16"/>
          <w:lang w:val="en-US"/>
        </w:rPr>
        <w:t>PSUEnviroDan</w:t>
      </w:r>
      <w:proofErr w:type="spellEnd"/>
      <w:r w:rsidRPr="00184877">
        <w:rPr>
          <w:sz w:val="16"/>
          <w:szCs w:val="16"/>
          <w:lang w:val="en-US"/>
        </w:rPr>
        <w:t xml:space="preserve">. </w:t>
      </w:r>
      <w:r w:rsidRPr="00184877">
        <w:rPr>
          <w:rFonts w:cs="Helvetica"/>
          <w:sz w:val="16"/>
          <w:szCs w:val="16"/>
          <w:lang w:val="en-US" w:eastAsia="en-GB"/>
        </w:rPr>
        <w:t xml:space="preserve">Image </w:t>
      </w:r>
      <w:proofErr w:type="spellStart"/>
      <w:r w:rsidRPr="00184877">
        <w:rPr>
          <w:rFonts w:cs="Helvetica"/>
          <w:sz w:val="16"/>
          <w:szCs w:val="16"/>
          <w:lang w:val="en-US" w:eastAsia="en-GB"/>
        </w:rPr>
        <w:t>licence</w:t>
      </w:r>
      <w:proofErr w:type="spellEnd"/>
      <w:r w:rsidRPr="00184877">
        <w:rPr>
          <w:rFonts w:cs="Helvetica"/>
          <w:sz w:val="16"/>
          <w:szCs w:val="16"/>
          <w:lang w:val="en-US" w:eastAsia="en-GB"/>
        </w:rPr>
        <w:t>: Image in the Public Domain, via</w:t>
      </w:r>
      <w:r w:rsidRPr="00184877">
        <w:rPr>
          <w:sz w:val="16"/>
          <w:szCs w:val="16"/>
          <w:lang w:val="en-US"/>
        </w:rPr>
        <w:t xml:space="preserve"> Wikimedia Commons / (right) Image modified from: </w:t>
      </w:r>
      <w:r w:rsidRPr="00184877">
        <w:rPr>
          <w:sz w:val="16"/>
          <w:szCs w:val="16"/>
        </w:rPr>
        <w:t>© Copyright Eric Jones (</w:t>
      </w:r>
      <w:hyperlink r:id="rId40" w:history="1">
        <w:r w:rsidRPr="00184877">
          <w:rPr>
            <w:rStyle w:val="Hyperlink"/>
            <w:sz w:val="16"/>
            <w:szCs w:val="16"/>
          </w:rPr>
          <w:t>http://www.geograph.ie/photo/3887982</w:t>
        </w:r>
      </w:hyperlink>
      <w:r w:rsidRPr="00184877">
        <w:rPr>
          <w:sz w:val="16"/>
          <w:szCs w:val="16"/>
        </w:rPr>
        <w:t xml:space="preserve">). </w:t>
      </w:r>
      <w:r w:rsidRPr="00184877">
        <w:rPr>
          <w:rFonts w:cs="Helvetica"/>
          <w:sz w:val="16"/>
          <w:szCs w:val="16"/>
          <w:lang w:val="en-US" w:eastAsia="en-GB"/>
        </w:rPr>
        <w:t xml:space="preserve">Image </w:t>
      </w:r>
      <w:proofErr w:type="spellStart"/>
      <w:r w:rsidRPr="00184877">
        <w:rPr>
          <w:rFonts w:cs="Helvetica"/>
          <w:sz w:val="16"/>
          <w:szCs w:val="16"/>
          <w:lang w:val="en-US" w:eastAsia="en-GB"/>
        </w:rPr>
        <w:t>licence</w:t>
      </w:r>
      <w:proofErr w:type="spellEnd"/>
      <w:r w:rsidRPr="00184877">
        <w:rPr>
          <w:rFonts w:cs="Helvetica"/>
          <w:sz w:val="16"/>
          <w:szCs w:val="16"/>
          <w:lang w:val="en-US" w:eastAsia="en-GB"/>
        </w:rPr>
        <w:t>: CC-BY-SA 2.0</w:t>
      </w:r>
    </w:p>
  </w:footnote>
  <w:footnote w:id="51">
    <w:p w14:paraId="26AB8090" w14:textId="1633CCC7" w:rsidR="00CA6B18" w:rsidRPr="002F564D"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(left) Using callipers to measure the a, b and c axes of a pebble by the Field Studies Council (</w:t>
      </w:r>
      <w:hyperlink r:id="rId41" w:history="1">
        <w:r w:rsidRPr="00184877">
          <w:rPr>
            <w:rStyle w:val="Hyperlink"/>
            <w:sz w:val="16"/>
            <w:szCs w:val="16"/>
          </w:rPr>
          <w:t>https://www.geography-fieldwork.org/a-level/coasts/coastal-management/method/</w:t>
        </w:r>
      </w:hyperlink>
      <w:r w:rsidRPr="00184877">
        <w:rPr>
          <w:sz w:val="16"/>
          <w:szCs w:val="16"/>
        </w:rPr>
        <w:t>).</w:t>
      </w:r>
      <w:r w:rsidRPr="00184877">
        <w:rPr>
          <w:rFonts w:cs="Helvetica"/>
          <w:sz w:val="16"/>
          <w:szCs w:val="16"/>
          <w:lang w:val="en-US" w:eastAsia="en-GB"/>
        </w:rPr>
        <w:t xml:space="preserve"> </w:t>
      </w:r>
      <w:r w:rsidRPr="00184877">
        <w:rPr>
          <w:rFonts w:cs="Helvetica"/>
          <w:sz w:val="16"/>
          <w:szCs w:val="16"/>
          <w:lang w:val="en-US" w:eastAsia="en-GB"/>
        </w:rPr>
        <w:t xml:space="preserve">Image </w:t>
      </w:r>
      <w:proofErr w:type="spellStart"/>
      <w:r w:rsidRPr="00184877">
        <w:rPr>
          <w:rFonts w:cs="Helvetica"/>
          <w:sz w:val="16"/>
          <w:szCs w:val="16"/>
          <w:lang w:val="en-US" w:eastAsia="en-GB"/>
        </w:rPr>
        <w:t>licence</w:t>
      </w:r>
      <w:proofErr w:type="spellEnd"/>
      <w:r w:rsidRPr="00184877">
        <w:rPr>
          <w:rFonts w:cs="Helvetica"/>
          <w:sz w:val="16"/>
          <w:szCs w:val="16"/>
          <w:lang w:val="en-US" w:eastAsia="en-GB"/>
        </w:rPr>
        <w:t xml:space="preserve">: </w:t>
      </w:r>
      <w:r w:rsidRPr="00184877">
        <w:rPr>
          <w:sz w:val="16"/>
          <w:szCs w:val="16"/>
        </w:rPr>
        <w:t>CC_BY</w:t>
      </w:r>
      <w:r w:rsidRPr="00184877">
        <w:rPr>
          <w:sz w:val="16"/>
          <w:szCs w:val="16"/>
          <w:lang w:val="en-US"/>
        </w:rPr>
        <w:t xml:space="preserve"> / (right) Image modified </w:t>
      </w:r>
      <w:r>
        <w:rPr>
          <w:sz w:val="16"/>
          <w:szCs w:val="16"/>
          <w:lang w:val="en-US"/>
        </w:rPr>
        <w:t>from</w:t>
      </w:r>
      <w:r w:rsidR="009B660F">
        <w:rPr>
          <w:sz w:val="16"/>
          <w:szCs w:val="16"/>
          <w:lang w:val="en-US"/>
        </w:rPr>
        <w:t xml:space="preserve">: </w:t>
      </w:r>
      <w:r w:rsidRPr="00184877">
        <w:rPr>
          <w:sz w:val="16"/>
          <w:szCs w:val="16"/>
          <w:lang w:val="en-US"/>
        </w:rPr>
        <w:t>James St. John (</w:t>
      </w:r>
      <w:hyperlink r:id="rId42" w:history="1">
        <w:r w:rsidRPr="00184877">
          <w:rPr>
            <w:rStyle w:val="Hyperlink"/>
            <w:sz w:val="16"/>
            <w:szCs w:val="16"/>
            <w:lang w:val="en-US"/>
          </w:rPr>
          <w:t>https://www.flickr.com/photos/jsjgeology/39200485210</w:t>
        </w:r>
      </w:hyperlink>
      <w:r w:rsidRPr="00184877">
        <w:rPr>
          <w:sz w:val="16"/>
          <w:szCs w:val="16"/>
          <w:lang w:val="en-US"/>
        </w:rPr>
        <w:t xml:space="preserve">). </w:t>
      </w:r>
      <w:r w:rsidRPr="00184877">
        <w:rPr>
          <w:rFonts w:cs="Helvetica"/>
          <w:sz w:val="16"/>
          <w:szCs w:val="16"/>
          <w:lang w:val="en-US" w:eastAsia="en-GB"/>
        </w:rPr>
        <w:t xml:space="preserve">Image </w:t>
      </w:r>
      <w:r w:rsidRPr="00184877">
        <w:rPr>
          <w:rFonts w:cs="Helvetica"/>
          <w:sz w:val="16"/>
          <w:szCs w:val="16"/>
          <w:lang w:eastAsia="en-GB"/>
        </w:rPr>
        <w:t>licence</w:t>
      </w:r>
      <w:r w:rsidRPr="00184877">
        <w:rPr>
          <w:rFonts w:cs="Helvetica"/>
          <w:sz w:val="16"/>
          <w:szCs w:val="16"/>
          <w:lang w:val="en-US" w:eastAsia="en-GB"/>
        </w:rPr>
        <w:t>: CC-BY 2.0</w:t>
      </w:r>
    </w:p>
  </w:footnote>
  <w:footnote w:id="52">
    <w:p w14:paraId="1C6FE264" w14:textId="77777777" w:rsidR="00CA6B18" w:rsidRPr="00184877"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hyperlink r:id="rId43" w:history="1">
        <w:r w:rsidRPr="00184877">
          <w:rPr>
            <w:rStyle w:val="Hyperlink"/>
            <w:sz w:val="16"/>
            <w:szCs w:val="16"/>
          </w:rPr>
          <w:t>https://www.geography-fieldwork.org/a-level/coasts/coastal-management/method/</w:t>
        </w:r>
      </w:hyperlink>
      <w:r w:rsidRPr="00184877">
        <w:rPr>
          <w:sz w:val="16"/>
          <w:szCs w:val="16"/>
        </w:rPr>
        <w:t xml:space="preserve"> </w:t>
      </w:r>
    </w:p>
  </w:footnote>
  <w:footnote w:id="53">
    <w:p w14:paraId="0B4CDFA6" w14:textId="77777777" w:rsidR="00CA6B18" w:rsidRPr="004C3DAB" w:rsidRDefault="00CA6B18" w:rsidP="00AD617F">
      <w:pPr>
        <w:pStyle w:val="FootnoteText"/>
        <w:spacing w:after="0"/>
        <w:rPr>
          <w:sz w:val="16"/>
          <w:szCs w:val="16"/>
          <w:lang w:val="en-US"/>
        </w:rPr>
      </w:pPr>
      <w:r w:rsidRPr="00184877">
        <w:rPr>
          <w:rStyle w:val="FootnoteReference"/>
          <w:sz w:val="16"/>
          <w:szCs w:val="16"/>
        </w:rPr>
        <w:footnoteRef/>
      </w:r>
      <w:r w:rsidRPr="00184877">
        <w:rPr>
          <w:sz w:val="16"/>
          <w:szCs w:val="16"/>
        </w:rPr>
        <w:t xml:space="preserve"> </w:t>
      </w:r>
      <w:r w:rsidRPr="00184877">
        <w:rPr>
          <w:sz w:val="16"/>
          <w:szCs w:val="16"/>
          <w:lang w:val="en-US"/>
        </w:rPr>
        <w:t xml:space="preserve">Image by Nic McPhee </w:t>
      </w:r>
      <w:r w:rsidRPr="00184877">
        <w:rPr>
          <w:sz w:val="16"/>
          <w:szCs w:val="16"/>
          <w:lang w:val="en-US"/>
        </w:rPr>
        <w:t>(</w:t>
      </w:r>
      <w:hyperlink r:id="rId44" w:history="1">
        <w:r w:rsidRPr="00184877">
          <w:rPr>
            <w:rStyle w:val="Hyperlink"/>
            <w:sz w:val="16"/>
            <w:szCs w:val="16"/>
            <w:lang w:val="en-US"/>
          </w:rPr>
          <w:t>https://www.flickr.com/photos/nicmcphee/214496166</w:t>
        </w:r>
      </w:hyperlink>
      <w:r w:rsidRPr="00184877">
        <w:rPr>
          <w:sz w:val="16"/>
          <w:szCs w:val="16"/>
          <w:lang w:val="en-US"/>
        </w:rPr>
        <w:t xml:space="preserve">). </w:t>
      </w:r>
      <w:r w:rsidRPr="00184877">
        <w:rPr>
          <w:rFonts w:cs="Helvetica"/>
          <w:sz w:val="16"/>
          <w:szCs w:val="16"/>
          <w:lang w:val="en-US" w:eastAsia="en-GB"/>
        </w:rPr>
        <w:t xml:space="preserve">Image </w:t>
      </w:r>
      <w:proofErr w:type="spellStart"/>
      <w:r w:rsidRPr="00184877">
        <w:rPr>
          <w:rFonts w:cs="Helvetica"/>
          <w:sz w:val="16"/>
          <w:szCs w:val="16"/>
          <w:lang w:val="en-US" w:eastAsia="en-GB"/>
        </w:rPr>
        <w:t>licence</w:t>
      </w:r>
      <w:proofErr w:type="spellEnd"/>
      <w:r w:rsidRPr="00184877">
        <w:rPr>
          <w:rFonts w:cs="Helvetica"/>
          <w:sz w:val="16"/>
          <w:szCs w:val="16"/>
          <w:lang w:val="en-US" w:eastAsia="en-GB"/>
        </w:rPr>
        <w:t>: CC-BY-SA 2.0</w:t>
      </w:r>
    </w:p>
  </w:footnote>
  <w:footnote w:id="54">
    <w:p w14:paraId="1F2C9FD0" w14:textId="77777777" w:rsidR="00CA6B18" w:rsidRPr="001564B5" w:rsidRDefault="00CA6B18" w:rsidP="001564B5">
      <w:pPr>
        <w:pStyle w:val="FootnoteText"/>
        <w:spacing w:after="0"/>
        <w:rPr>
          <w:sz w:val="16"/>
          <w:szCs w:val="16"/>
          <w:lang w:val="en-US"/>
        </w:rPr>
      </w:pPr>
      <w:r w:rsidRPr="001564B5">
        <w:rPr>
          <w:rStyle w:val="FootnoteReference"/>
          <w:sz w:val="16"/>
          <w:szCs w:val="16"/>
        </w:rPr>
        <w:footnoteRef/>
      </w:r>
      <w:r w:rsidRPr="001564B5">
        <w:rPr>
          <w:sz w:val="16"/>
          <w:szCs w:val="16"/>
        </w:rPr>
        <w:t xml:space="preserve"> </w:t>
      </w:r>
      <w:r w:rsidRPr="001564B5">
        <w:rPr>
          <w:sz w:val="16"/>
          <w:szCs w:val="16"/>
          <w:lang w:val="en-US"/>
        </w:rPr>
        <w:t>Image by ZEISS Microscopy (</w:t>
      </w:r>
      <w:hyperlink r:id="rId45" w:history="1">
        <w:r w:rsidRPr="001564B5">
          <w:rPr>
            <w:rStyle w:val="Hyperlink"/>
            <w:sz w:val="16"/>
            <w:szCs w:val="16"/>
            <w:lang w:val="en-US"/>
          </w:rPr>
          <w:t>https://www.flickr.com/photos/zeissmicro/10710025785</w:t>
        </w:r>
      </w:hyperlink>
      <w:r w:rsidRPr="001564B5">
        <w:rPr>
          <w:sz w:val="16"/>
          <w:szCs w:val="16"/>
          <w:lang w:val="en-US"/>
        </w:rPr>
        <w:t xml:space="preserve">). </w:t>
      </w:r>
      <w:r w:rsidRPr="001564B5">
        <w:rPr>
          <w:rFonts w:cs="Helvetica"/>
          <w:sz w:val="16"/>
          <w:szCs w:val="16"/>
          <w:lang w:val="en-US" w:eastAsia="en-GB"/>
        </w:rPr>
        <w:t xml:space="preserve">Image </w:t>
      </w:r>
      <w:proofErr w:type="spellStart"/>
      <w:r w:rsidRPr="001564B5">
        <w:rPr>
          <w:rFonts w:cs="Helvetica"/>
          <w:sz w:val="16"/>
          <w:szCs w:val="16"/>
          <w:lang w:val="en-US" w:eastAsia="en-GB"/>
        </w:rPr>
        <w:t>licence</w:t>
      </w:r>
      <w:proofErr w:type="spellEnd"/>
      <w:r w:rsidRPr="001564B5">
        <w:rPr>
          <w:rFonts w:cs="Helvetica"/>
          <w:sz w:val="16"/>
          <w:szCs w:val="16"/>
          <w:lang w:val="en-US" w:eastAsia="en-GB"/>
        </w:rPr>
        <w:t>: CC-BY-SA 2.0</w:t>
      </w:r>
    </w:p>
  </w:footnote>
  <w:footnote w:id="55">
    <w:p w14:paraId="0DFBA8BF" w14:textId="77777777" w:rsidR="00CA6B18" w:rsidRPr="00157404" w:rsidRDefault="00CA6B18" w:rsidP="001564B5">
      <w:pPr>
        <w:pStyle w:val="Heading2"/>
        <w:spacing w:before="0" w:after="0"/>
      </w:pPr>
      <w:r w:rsidRPr="001564B5">
        <w:rPr>
          <w:rStyle w:val="FootnoteReference"/>
          <w:b w:val="0"/>
          <w:bCs w:val="0"/>
          <w:i w:val="0"/>
          <w:sz w:val="16"/>
          <w:szCs w:val="16"/>
        </w:rPr>
        <w:footnoteRef/>
      </w:r>
      <w:r w:rsidRPr="001564B5">
        <w:rPr>
          <w:b w:val="0"/>
          <w:bCs w:val="0"/>
          <w:i w:val="0"/>
          <w:sz w:val="16"/>
          <w:szCs w:val="16"/>
        </w:rPr>
        <w:t xml:space="preserve"> Image courtesy of the Lewis Lab at </w:t>
      </w:r>
      <w:proofErr w:type="spellStart"/>
      <w:r w:rsidRPr="001564B5">
        <w:rPr>
          <w:b w:val="0"/>
          <w:bCs w:val="0"/>
          <w:i w:val="0"/>
          <w:sz w:val="16"/>
          <w:szCs w:val="16"/>
        </w:rPr>
        <w:t>Northeastern</w:t>
      </w:r>
      <w:proofErr w:type="spellEnd"/>
      <w:r w:rsidRPr="001564B5">
        <w:rPr>
          <w:b w:val="0"/>
          <w:bCs w:val="0"/>
          <w:i w:val="0"/>
          <w:sz w:val="16"/>
          <w:szCs w:val="16"/>
        </w:rPr>
        <w:t xml:space="preserve"> University (</w:t>
      </w:r>
      <w:hyperlink r:id="rId46" w:history="1">
        <w:r w:rsidRPr="001564B5">
          <w:rPr>
            <w:rStyle w:val="Hyperlink"/>
            <w:b w:val="0"/>
            <w:bCs w:val="0"/>
            <w:i w:val="0"/>
            <w:sz w:val="16"/>
            <w:szCs w:val="16"/>
          </w:rPr>
          <w:t>https://www.flickr.com/photos/adonofrio/albums/72157623620596451</w:t>
        </w:r>
      </w:hyperlink>
      <w:r w:rsidRPr="001564B5">
        <w:rPr>
          <w:b w:val="0"/>
          <w:bCs w:val="0"/>
          <w:i w:val="0"/>
          <w:sz w:val="16"/>
          <w:szCs w:val="16"/>
        </w:rPr>
        <w:t xml:space="preserve">). Image created by Anthony D'Onofrio, William H. </w:t>
      </w:r>
      <w:proofErr w:type="spellStart"/>
      <w:r w:rsidRPr="001564B5">
        <w:rPr>
          <w:b w:val="0"/>
          <w:bCs w:val="0"/>
          <w:i w:val="0"/>
          <w:sz w:val="16"/>
          <w:szCs w:val="16"/>
        </w:rPr>
        <w:t>Fowle</w:t>
      </w:r>
      <w:proofErr w:type="spellEnd"/>
      <w:r w:rsidRPr="001564B5">
        <w:rPr>
          <w:b w:val="0"/>
          <w:bCs w:val="0"/>
          <w:i w:val="0"/>
          <w:sz w:val="16"/>
          <w:szCs w:val="16"/>
        </w:rPr>
        <w:t xml:space="preserve">, Eric J. Stewart and Kim Lewis. </w:t>
      </w:r>
      <w:r w:rsidRPr="001564B5">
        <w:rPr>
          <w:rFonts w:cs="Helvetica"/>
          <w:b w:val="0"/>
          <w:bCs w:val="0"/>
          <w:i w:val="0"/>
          <w:sz w:val="16"/>
          <w:szCs w:val="16"/>
          <w:lang w:val="en-US" w:eastAsia="en-GB"/>
        </w:rPr>
        <w:t xml:space="preserve">Image </w:t>
      </w:r>
      <w:proofErr w:type="spellStart"/>
      <w:r w:rsidRPr="001564B5">
        <w:rPr>
          <w:rFonts w:cs="Helvetica"/>
          <w:b w:val="0"/>
          <w:bCs w:val="0"/>
          <w:i w:val="0"/>
          <w:sz w:val="16"/>
          <w:szCs w:val="16"/>
          <w:lang w:val="en-US" w:eastAsia="en-GB"/>
        </w:rPr>
        <w:t>licence</w:t>
      </w:r>
      <w:proofErr w:type="spellEnd"/>
      <w:r w:rsidRPr="001564B5">
        <w:rPr>
          <w:rFonts w:cs="Helvetica"/>
          <w:b w:val="0"/>
          <w:bCs w:val="0"/>
          <w:i w:val="0"/>
          <w:sz w:val="16"/>
          <w:szCs w:val="16"/>
          <w:lang w:val="en-US" w:eastAsia="en-GB"/>
        </w:rPr>
        <w:t>: CC-BY 2.0</w:t>
      </w:r>
    </w:p>
  </w:footnote>
  <w:footnote w:id="56">
    <w:p w14:paraId="0A856FBC" w14:textId="77777777" w:rsidR="00CA6B18" w:rsidRPr="003B4CFB" w:rsidRDefault="00CA6B18" w:rsidP="00AD617F">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r w:rsidRPr="003B4CFB">
        <w:rPr>
          <w:sz w:val="16"/>
          <w:szCs w:val="16"/>
          <w:lang w:val="en-US"/>
        </w:rPr>
        <w:t xml:space="preserve">(By </w:t>
      </w:r>
      <w:proofErr w:type="spellStart"/>
      <w:r w:rsidRPr="003B4CFB">
        <w:rPr>
          <w:sz w:val="16"/>
          <w:szCs w:val="16"/>
          <w:lang w:val="en-US"/>
        </w:rPr>
        <w:t>PSUEnviroDan</w:t>
      </w:r>
      <w:proofErr w:type="spellEnd"/>
      <w:r w:rsidRPr="003B4CFB">
        <w:rPr>
          <w:sz w:val="16"/>
          <w:szCs w:val="16"/>
          <w:lang w:val="en-US"/>
        </w:rPr>
        <w:t xml:space="preserve">. </w:t>
      </w:r>
      <w:r w:rsidRPr="003B4CFB">
        <w:rPr>
          <w:rFonts w:cs="Helvetica"/>
          <w:sz w:val="16"/>
          <w:szCs w:val="16"/>
          <w:lang w:val="en-US" w:eastAsia="en-GB"/>
        </w:rPr>
        <w:t xml:space="preserve">Image </w:t>
      </w:r>
      <w:proofErr w:type="spellStart"/>
      <w:r w:rsidRPr="003B4CFB">
        <w:rPr>
          <w:rFonts w:cs="Helvetica"/>
          <w:sz w:val="16"/>
          <w:szCs w:val="16"/>
          <w:lang w:val="en-US" w:eastAsia="en-GB"/>
        </w:rPr>
        <w:t>licence:</w:t>
      </w:r>
      <w:proofErr w:type="spellEnd"/>
      <w:r w:rsidRPr="003B4CFB">
        <w:rPr>
          <w:rFonts w:cs="Helvetica"/>
          <w:sz w:val="16"/>
          <w:szCs w:val="16"/>
          <w:lang w:val="en-US" w:eastAsia="en-GB"/>
        </w:rPr>
        <w:t xml:space="preserve"> Image in the Public Domain, </w:t>
      </w:r>
      <w:r w:rsidRPr="003B4CFB">
        <w:rPr>
          <w:sz w:val="16"/>
          <w:szCs w:val="16"/>
          <w:lang w:val="en-US"/>
        </w:rPr>
        <w:t>from Wikimedia Commons</w:t>
      </w:r>
      <w:r w:rsidRPr="003B4CFB">
        <w:rPr>
          <w:sz w:val="16"/>
          <w:szCs w:val="16"/>
        </w:rPr>
        <w:t xml:space="preserve"> </w:t>
      </w:r>
    </w:p>
  </w:footnote>
  <w:footnote w:id="57">
    <w:p w14:paraId="3C1C2DF1" w14:textId="77777777" w:rsidR="00CA6B18" w:rsidRPr="003B4CFB" w:rsidRDefault="00CA6B18" w:rsidP="00AD617F">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r w:rsidRPr="003B4CFB">
        <w:rPr>
          <w:sz w:val="16"/>
          <w:szCs w:val="16"/>
          <w:lang w:val="en-US"/>
        </w:rPr>
        <w:t>Image courtesy of ERM</w:t>
      </w:r>
    </w:p>
  </w:footnote>
  <w:footnote w:id="58">
    <w:p w14:paraId="201B3FF2" w14:textId="77777777" w:rsidR="00CA6B18" w:rsidRPr="003B4CFB" w:rsidRDefault="00CA6B18" w:rsidP="00AD617F">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47" w:history="1">
        <w:r w:rsidRPr="003B4CFB">
          <w:rPr>
            <w:rStyle w:val="Hyperlink"/>
            <w:sz w:val="16"/>
            <w:szCs w:val="16"/>
          </w:rPr>
          <w:t>https://serc.carleton.edu/microbelife/research_methods/environ_sampling/turbidity.html</w:t>
        </w:r>
      </w:hyperlink>
      <w:r w:rsidRPr="003B4CFB">
        <w:rPr>
          <w:sz w:val="16"/>
          <w:szCs w:val="16"/>
        </w:rPr>
        <w:t xml:space="preserve"> </w:t>
      </w:r>
    </w:p>
  </w:footnote>
  <w:footnote w:id="59">
    <w:p w14:paraId="5070EA59" w14:textId="77777777" w:rsidR="00CA6B18" w:rsidRPr="00AD617F" w:rsidRDefault="00CA6B18" w:rsidP="00AD617F">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r w:rsidRPr="003B4CFB">
        <w:rPr>
          <w:sz w:val="16"/>
          <w:szCs w:val="16"/>
          <w:lang w:val="en-US"/>
        </w:rPr>
        <w:t>Image by J. Albert Bowden II (</w:t>
      </w:r>
      <w:hyperlink r:id="rId48" w:history="1">
        <w:r w:rsidRPr="003B4CFB">
          <w:rPr>
            <w:rStyle w:val="Hyperlink"/>
            <w:sz w:val="16"/>
            <w:szCs w:val="16"/>
            <w:lang w:val="en-US"/>
          </w:rPr>
          <w:t>https://www.flickr.com/photos/jalbertbowdenii/14878253738</w:t>
        </w:r>
      </w:hyperlink>
      <w:r w:rsidRPr="003B4CFB">
        <w:rPr>
          <w:sz w:val="16"/>
          <w:szCs w:val="16"/>
          <w:lang w:val="en-US"/>
        </w:rPr>
        <w:t xml:space="preserve">). </w:t>
      </w:r>
      <w:r w:rsidRPr="003B4CFB">
        <w:rPr>
          <w:rFonts w:cs="Helvetica"/>
          <w:sz w:val="16"/>
          <w:szCs w:val="16"/>
          <w:lang w:val="en-US" w:eastAsia="en-GB"/>
        </w:rPr>
        <w:t xml:space="preserve">Image </w:t>
      </w:r>
      <w:proofErr w:type="spellStart"/>
      <w:r w:rsidRPr="003B4CFB">
        <w:rPr>
          <w:rFonts w:cs="Helvetica"/>
          <w:sz w:val="16"/>
          <w:szCs w:val="16"/>
          <w:lang w:val="en-US" w:eastAsia="en-GB"/>
        </w:rPr>
        <w:t>licence</w:t>
      </w:r>
      <w:proofErr w:type="spellEnd"/>
      <w:r w:rsidRPr="003B4CFB">
        <w:rPr>
          <w:rFonts w:cs="Helvetica"/>
          <w:sz w:val="16"/>
          <w:szCs w:val="16"/>
          <w:lang w:val="en-US" w:eastAsia="en-GB"/>
        </w:rPr>
        <w:t>: CC-BY 2.0</w:t>
      </w:r>
    </w:p>
  </w:footnote>
  <w:footnote w:id="60">
    <w:p w14:paraId="16DB4475" w14:textId="77777777" w:rsidR="00CA6B18" w:rsidRPr="003B4CFB" w:rsidRDefault="00CA6B18" w:rsidP="00AD617F">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49" w:history="1">
        <w:r w:rsidRPr="003B4CFB">
          <w:rPr>
            <w:rStyle w:val="Hyperlink"/>
            <w:sz w:val="16"/>
            <w:szCs w:val="16"/>
          </w:rPr>
          <w:t>http://www.secchidipin.org/</w:t>
        </w:r>
      </w:hyperlink>
      <w:r w:rsidRPr="003B4CFB">
        <w:rPr>
          <w:sz w:val="16"/>
          <w:szCs w:val="16"/>
        </w:rPr>
        <w:t xml:space="preserve"> </w:t>
      </w:r>
    </w:p>
  </w:footnote>
  <w:footnote w:id="61">
    <w:p w14:paraId="74DDF419" w14:textId="77777777" w:rsidR="00CA6B18" w:rsidRPr="004C3DAB" w:rsidRDefault="00CA6B18" w:rsidP="00AD617F">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50" w:history="1">
        <w:r w:rsidRPr="003B4CFB">
          <w:rPr>
            <w:rStyle w:val="Hyperlink"/>
            <w:sz w:val="16"/>
            <w:szCs w:val="16"/>
            <w:u w:val="none"/>
          </w:rPr>
          <w:t>https://www.rgs.org/schools/teaching-resources/suspended-sediment/</w:t>
        </w:r>
      </w:hyperlink>
    </w:p>
  </w:footnote>
  <w:footnote w:id="62">
    <w:p w14:paraId="7C012F26" w14:textId="77777777" w:rsidR="00CA6B18" w:rsidRPr="001564B5" w:rsidRDefault="00CA6B18" w:rsidP="001564B5">
      <w:pPr>
        <w:pStyle w:val="FootnoteText"/>
        <w:spacing w:after="0"/>
        <w:rPr>
          <w:sz w:val="16"/>
          <w:szCs w:val="16"/>
        </w:rPr>
      </w:pPr>
      <w:r w:rsidRPr="001564B5">
        <w:rPr>
          <w:rStyle w:val="FootnoteReference"/>
          <w:sz w:val="16"/>
          <w:szCs w:val="16"/>
        </w:rPr>
        <w:footnoteRef/>
      </w:r>
      <w:r w:rsidRPr="001564B5">
        <w:rPr>
          <w:sz w:val="16"/>
          <w:szCs w:val="16"/>
        </w:rPr>
        <w:t xml:space="preserve"> Image by ZEISS Microscopy (</w:t>
      </w:r>
      <w:hyperlink r:id="rId51" w:history="1">
        <w:r w:rsidRPr="001564B5">
          <w:rPr>
            <w:rStyle w:val="Hyperlink"/>
            <w:sz w:val="16"/>
            <w:szCs w:val="16"/>
          </w:rPr>
          <w:t>https://www.flickr.com/photos/zeissmicro/10710025785</w:t>
        </w:r>
      </w:hyperlink>
      <w:r w:rsidRPr="001564B5">
        <w:rPr>
          <w:sz w:val="16"/>
          <w:szCs w:val="16"/>
        </w:rPr>
        <w:t xml:space="preserve">). </w:t>
      </w:r>
      <w:r w:rsidRPr="001564B5">
        <w:rPr>
          <w:rFonts w:cs="Helvetica"/>
          <w:sz w:val="16"/>
          <w:szCs w:val="16"/>
          <w:lang w:eastAsia="en-GB"/>
        </w:rPr>
        <w:t>Image licence: CC-BY-SA 2.0</w:t>
      </w:r>
    </w:p>
  </w:footnote>
  <w:footnote w:id="63">
    <w:p w14:paraId="547AC215" w14:textId="77777777" w:rsidR="00CA6B18" w:rsidRPr="001564B5" w:rsidRDefault="00CA6B18" w:rsidP="001564B5">
      <w:pPr>
        <w:pStyle w:val="Heading2"/>
        <w:spacing w:before="0" w:after="0"/>
        <w:rPr>
          <w:b w:val="0"/>
          <w:bCs w:val="0"/>
          <w:i w:val="0"/>
          <w:sz w:val="16"/>
          <w:szCs w:val="16"/>
        </w:rPr>
      </w:pPr>
      <w:r w:rsidRPr="001564B5">
        <w:rPr>
          <w:rStyle w:val="FootnoteReference"/>
          <w:b w:val="0"/>
          <w:bCs w:val="0"/>
          <w:i w:val="0"/>
          <w:sz w:val="16"/>
          <w:szCs w:val="16"/>
        </w:rPr>
        <w:footnoteRef/>
      </w:r>
      <w:r w:rsidRPr="001564B5">
        <w:rPr>
          <w:b w:val="0"/>
          <w:bCs w:val="0"/>
          <w:i w:val="0"/>
          <w:sz w:val="16"/>
          <w:szCs w:val="16"/>
        </w:rPr>
        <w:t xml:space="preserve"> SEM sand grain image courtesy of the Lewis Lab at </w:t>
      </w:r>
      <w:proofErr w:type="spellStart"/>
      <w:r w:rsidRPr="001564B5">
        <w:rPr>
          <w:b w:val="0"/>
          <w:bCs w:val="0"/>
          <w:i w:val="0"/>
          <w:sz w:val="16"/>
          <w:szCs w:val="16"/>
        </w:rPr>
        <w:t>Northeastern</w:t>
      </w:r>
      <w:proofErr w:type="spellEnd"/>
      <w:r w:rsidRPr="001564B5">
        <w:rPr>
          <w:b w:val="0"/>
          <w:bCs w:val="0"/>
          <w:i w:val="0"/>
          <w:sz w:val="16"/>
          <w:szCs w:val="16"/>
        </w:rPr>
        <w:t xml:space="preserve"> University (</w:t>
      </w:r>
      <w:hyperlink r:id="rId52" w:history="1">
        <w:r w:rsidRPr="001564B5">
          <w:rPr>
            <w:rStyle w:val="Hyperlink"/>
            <w:b w:val="0"/>
            <w:bCs w:val="0"/>
            <w:i w:val="0"/>
            <w:sz w:val="16"/>
            <w:szCs w:val="16"/>
          </w:rPr>
          <w:t>https://www.flickr.com/photos/adonofrio/albums/72157623620596451</w:t>
        </w:r>
      </w:hyperlink>
      <w:r w:rsidRPr="001564B5">
        <w:rPr>
          <w:b w:val="0"/>
          <w:bCs w:val="0"/>
          <w:i w:val="0"/>
          <w:sz w:val="16"/>
          <w:szCs w:val="16"/>
        </w:rPr>
        <w:t xml:space="preserve">). Image created by Anthony D'Onofrio, William H. </w:t>
      </w:r>
      <w:proofErr w:type="spellStart"/>
      <w:r w:rsidRPr="001564B5">
        <w:rPr>
          <w:b w:val="0"/>
          <w:bCs w:val="0"/>
          <w:i w:val="0"/>
          <w:sz w:val="16"/>
          <w:szCs w:val="16"/>
        </w:rPr>
        <w:t>Fowle</w:t>
      </w:r>
      <w:proofErr w:type="spellEnd"/>
      <w:r w:rsidRPr="001564B5">
        <w:rPr>
          <w:b w:val="0"/>
          <w:bCs w:val="0"/>
          <w:i w:val="0"/>
          <w:sz w:val="16"/>
          <w:szCs w:val="16"/>
        </w:rPr>
        <w:t xml:space="preserve">, Eric J. Stewart and Kim Lewis. </w:t>
      </w:r>
      <w:r w:rsidRPr="001564B5">
        <w:rPr>
          <w:rFonts w:cs="Helvetica"/>
          <w:b w:val="0"/>
          <w:bCs w:val="0"/>
          <w:i w:val="0"/>
          <w:sz w:val="16"/>
          <w:szCs w:val="16"/>
          <w:lang w:eastAsia="en-GB"/>
        </w:rPr>
        <w:t>Image licence: CC-BY 2.0</w:t>
      </w:r>
    </w:p>
  </w:footnote>
  <w:footnote w:id="64">
    <w:p w14:paraId="04749472" w14:textId="0C983AC5" w:rsidR="00CA6B18" w:rsidRPr="001564B5" w:rsidRDefault="00CA6B18" w:rsidP="001564B5">
      <w:pPr>
        <w:pStyle w:val="FootnoteText"/>
        <w:spacing w:after="0"/>
        <w:rPr>
          <w:rFonts w:ascii="Times New Roman" w:hAnsi="Times New Roman"/>
          <w:sz w:val="16"/>
          <w:szCs w:val="16"/>
        </w:rPr>
      </w:pPr>
      <w:r w:rsidRPr="001564B5">
        <w:rPr>
          <w:rStyle w:val="FootnoteReference"/>
          <w:sz w:val="16"/>
          <w:szCs w:val="16"/>
        </w:rPr>
        <w:footnoteRef/>
      </w:r>
      <w:r w:rsidRPr="001564B5">
        <w:rPr>
          <w:sz w:val="16"/>
          <w:szCs w:val="16"/>
        </w:rPr>
        <w:t xml:space="preserve"> Modified image of a </w:t>
      </w:r>
      <w:proofErr w:type="spellStart"/>
      <w:r w:rsidRPr="001564B5">
        <w:rPr>
          <w:sz w:val="16"/>
          <w:szCs w:val="16"/>
        </w:rPr>
        <w:t>Mastersizer</w:t>
      </w:r>
      <w:proofErr w:type="spellEnd"/>
      <w:r w:rsidRPr="001564B5">
        <w:rPr>
          <w:sz w:val="16"/>
          <w:szCs w:val="16"/>
        </w:rPr>
        <w:t xml:space="preserve"> 3000 laser </w:t>
      </w:r>
      <w:proofErr w:type="spellStart"/>
      <w:r w:rsidRPr="001564B5">
        <w:rPr>
          <w:sz w:val="16"/>
          <w:szCs w:val="16"/>
        </w:rPr>
        <w:t>granulometer</w:t>
      </w:r>
      <w:proofErr w:type="spellEnd"/>
      <w:r w:rsidRPr="001564B5">
        <w:rPr>
          <w:sz w:val="16"/>
          <w:szCs w:val="16"/>
        </w:rPr>
        <w:t xml:space="preserve">. By </w:t>
      </w:r>
      <w:proofErr w:type="spellStart"/>
      <w:r w:rsidRPr="001564B5">
        <w:rPr>
          <w:sz w:val="16"/>
          <w:szCs w:val="16"/>
        </w:rPr>
        <w:t>Plogeo</w:t>
      </w:r>
      <w:proofErr w:type="spellEnd"/>
      <w:r w:rsidRPr="001564B5">
        <w:rPr>
          <w:sz w:val="16"/>
          <w:szCs w:val="16"/>
        </w:rPr>
        <w:t xml:space="preserve">. </w:t>
      </w:r>
      <w:r w:rsidRPr="001564B5">
        <w:rPr>
          <w:rFonts w:cs="Helvetica"/>
          <w:sz w:val="16"/>
          <w:szCs w:val="16"/>
          <w:lang w:eastAsia="en-GB"/>
        </w:rPr>
        <w:t xml:space="preserve">Image licence: </w:t>
      </w:r>
      <w:r w:rsidRPr="001564B5">
        <w:rPr>
          <w:sz w:val="16"/>
          <w:szCs w:val="16"/>
        </w:rPr>
        <w:t>CC BY-SA 4.0, from Wikimedia Commons</w:t>
      </w:r>
    </w:p>
  </w:footnote>
  <w:footnote w:id="65">
    <w:p w14:paraId="16A80803" w14:textId="77777777" w:rsidR="00CA6B18" w:rsidRPr="00AD617F" w:rsidRDefault="00CA6B18" w:rsidP="001564B5">
      <w:pPr>
        <w:spacing w:after="0"/>
        <w:rPr>
          <w:i/>
          <w:sz w:val="16"/>
          <w:szCs w:val="16"/>
        </w:rPr>
      </w:pPr>
      <w:r w:rsidRPr="001564B5">
        <w:rPr>
          <w:rStyle w:val="FootnoteReference"/>
          <w:sz w:val="16"/>
          <w:szCs w:val="16"/>
        </w:rPr>
        <w:footnoteRef/>
      </w:r>
      <w:hyperlink r:id="rId53" w:history="1">
        <w:r w:rsidRPr="001564B5">
          <w:rPr>
            <w:rStyle w:val="Hyperlink"/>
            <w:sz w:val="16"/>
            <w:szCs w:val="16"/>
          </w:rPr>
          <w:t>http://geomorphology.org.uk/sites/default/files/geom_tech_chapters/3.3.6_SuspendedSediment.pdf</w:t>
        </w:r>
      </w:hyperlink>
    </w:p>
  </w:footnote>
  <w:footnote w:id="66">
    <w:p w14:paraId="47481E87" w14:textId="77777777" w:rsidR="00CA6B18" w:rsidRPr="003B4CFB" w:rsidRDefault="00CA6B18" w:rsidP="00AD617F">
      <w:pPr>
        <w:pStyle w:val="FootnoteText"/>
        <w:spacing w:after="0"/>
        <w:rPr>
          <w:sz w:val="16"/>
          <w:szCs w:val="16"/>
          <w:lang w:val="en-US"/>
        </w:rPr>
      </w:pPr>
      <w:r w:rsidRPr="003B4CFB">
        <w:rPr>
          <w:rStyle w:val="FootnoteReference"/>
          <w:sz w:val="16"/>
          <w:szCs w:val="16"/>
        </w:rPr>
        <w:footnoteRef/>
      </w:r>
      <w:r w:rsidRPr="003B4CFB">
        <w:rPr>
          <w:sz w:val="16"/>
          <w:szCs w:val="16"/>
        </w:rPr>
        <w:t xml:space="preserve"> By Chemicalinterest. </w:t>
      </w:r>
      <w:r w:rsidRPr="003B4CFB">
        <w:rPr>
          <w:rFonts w:cs="Helvetica"/>
          <w:sz w:val="16"/>
          <w:szCs w:val="16"/>
          <w:lang w:val="en-US" w:eastAsia="en-GB"/>
        </w:rPr>
        <w:t xml:space="preserve">Image </w:t>
      </w:r>
      <w:proofErr w:type="spellStart"/>
      <w:r w:rsidRPr="003B4CFB">
        <w:rPr>
          <w:rFonts w:cs="Helvetica"/>
          <w:sz w:val="16"/>
          <w:szCs w:val="16"/>
          <w:lang w:val="en-US" w:eastAsia="en-GB"/>
        </w:rPr>
        <w:t>licence</w:t>
      </w:r>
      <w:proofErr w:type="spellEnd"/>
      <w:r w:rsidRPr="003B4CFB">
        <w:rPr>
          <w:rFonts w:cs="Helvetica"/>
          <w:sz w:val="16"/>
          <w:szCs w:val="16"/>
          <w:lang w:val="en-US" w:eastAsia="en-GB"/>
        </w:rPr>
        <w:t xml:space="preserve">: Image in the Public Domain, </w:t>
      </w:r>
      <w:r w:rsidRPr="003B4CFB">
        <w:rPr>
          <w:sz w:val="16"/>
          <w:szCs w:val="16"/>
        </w:rPr>
        <w:t>from Wikimedia Commons</w:t>
      </w:r>
    </w:p>
  </w:footnote>
  <w:footnote w:id="67">
    <w:p w14:paraId="34C7FDCE" w14:textId="77777777" w:rsidR="00CA6B18" w:rsidRPr="003B4CFB" w:rsidRDefault="00CA6B18" w:rsidP="00AD617F">
      <w:pPr>
        <w:pStyle w:val="FootnoteText"/>
        <w:spacing w:after="0"/>
        <w:rPr>
          <w:sz w:val="16"/>
          <w:szCs w:val="16"/>
          <w:lang w:val="en-US"/>
        </w:rPr>
      </w:pPr>
      <w:r w:rsidRPr="003B4CFB">
        <w:rPr>
          <w:rStyle w:val="FootnoteReference"/>
          <w:sz w:val="16"/>
          <w:szCs w:val="16"/>
        </w:rPr>
        <w:footnoteRef/>
      </w:r>
      <w:r w:rsidRPr="003B4CFB">
        <w:rPr>
          <w:sz w:val="16"/>
          <w:szCs w:val="16"/>
        </w:rPr>
        <w:t xml:space="preserve"> By Edward Stevens. </w:t>
      </w:r>
      <w:r w:rsidRPr="003B4CFB">
        <w:rPr>
          <w:rFonts w:cs="Helvetica"/>
          <w:sz w:val="16"/>
          <w:szCs w:val="16"/>
          <w:lang w:val="en-US" w:eastAsia="en-GB"/>
        </w:rPr>
        <w:t xml:space="preserve">Image </w:t>
      </w:r>
      <w:proofErr w:type="spellStart"/>
      <w:r w:rsidRPr="003B4CFB">
        <w:rPr>
          <w:rFonts w:cs="Helvetica"/>
          <w:sz w:val="16"/>
          <w:szCs w:val="16"/>
          <w:lang w:val="en-US" w:eastAsia="en-GB"/>
        </w:rPr>
        <w:t>licence</w:t>
      </w:r>
      <w:proofErr w:type="spellEnd"/>
      <w:r w:rsidRPr="003B4CFB">
        <w:rPr>
          <w:rFonts w:cs="Helvetica"/>
          <w:sz w:val="16"/>
          <w:szCs w:val="16"/>
          <w:lang w:val="en-US" w:eastAsia="en-GB"/>
        </w:rPr>
        <w:t xml:space="preserve">: </w:t>
      </w:r>
      <w:r w:rsidRPr="003B4CFB">
        <w:rPr>
          <w:sz w:val="16"/>
          <w:szCs w:val="16"/>
        </w:rPr>
        <w:t>CC BY 3.0, from Wikimedia Commons</w:t>
      </w:r>
    </w:p>
  </w:footnote>
  <w:footnote w:id="68">
    <w:p w14:paraId="77609CBA" w14:textId="77777777" w:rsidR="00CA6B18" w:rsidRPr="004C3DAB" w:rsidRDefault="00CA6B18" w:rsidP="00AD617F">
      <w:pPr>
        <w:pStyle w:val="FootnoteText"/>
        <w:spacing w:after="0"/>
        <w:rPr>
          <w:lang w:val="en-US"/>
        </w:rPr>
      </w:pPr>
      <w:r w:rsidRPr="003B4CFB">
        <w:rPr>
          <w:rStyle w:val="FootnoteReference"/>
          <w:sz w:val="16"/>
          <w:szCs w:val="16"/>
        </w:rPr>
        <w:footnoteRef/>
      </w:r>
      <w:r w:rsidRPr="003B4CFB">
        <w:rPr>
          <w:sz w:val="16"/>
          <w:szCs w:val="16"/>
        </w:rPr>
        <w:t xml:space="preserve"> </w:t>
      </w:r>
      <w:hyperlink r:id="rId54" w:history="1">
        <w:r w:rsidRPr="003B4CFB">
          <w:rPr>
            <w:rStyle w:val="Hyperlink"/>
            <w:sz w:val="16"/>
            <w:szCs w:val="16"/>
          </w:rPr>
          <w:t>https://serc.carleton.edu/microbelife/research_methods/environ_sampling/oxygen.html</w:t>
        </w:r>
      </w:hyperlink>
      <w:r w:rsidRPr="004C3DAB">
        <w:t xml:space="preserve"> </w:t>
      </w:r>
    </w:p>
  </w:footnote>
  <w:footnote w:id="69">
    <w:p w14:paraId="5069840E" w14:textId="77777777" w:rsidR="00CA6B18" w:rsidRPr="003B4CFB" w:rsidRDefault="00CA6B18" w:rsidP="00AD617F">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r w:rsidRPr="003B4CFB">
        <w:rPr>
          <w:sz w:val="16"/>
          <w:szCs w:val="16"/>
          <w:lang w:val="en-US"/>
        </w:rPr>
        <w:t xml:space="preserve">Image </w:t>
      </w:r>
      <w:r w:rsidRPr="003B4CFB">
        <w:rPr>
          <w:sz w:val="16"/>
          <w:szCs w:val="16"/>
        </w:rPr>
        <w:t xml:space="preserve">© Copyright John </w:t>
      </w:r>
      <w:proofErr w:type="spellStart"/>
      <w:r w:rsidRPr="003B4CFB">
        <w:rPr>
          <w:sz w:val="16"/>
          <w:szCs w:val="16"/>
        </w:rPr>
        <w:t>Rostron</w:t>
      </w:r>
      <w:proofErr w:type="spellEnd"/>
      <w:r w:rsidRPr="003B4CFB">
        <w:rPr>
          <w:sz w:val="16"/>
          <w:szCs w:val="16"/>
        </w:rPr>
        <w:t xml:space="preserve"> (</w:t>
      </w:r>
      <w:hyperlink r:id="rId55" w:history="1">
        <w:r w:rsidRPr="003B4CFB">
          <w:rPr>
            <w:rStyle w:val="Hyperlink"/>
            <w:sz w:val="16"/>
            <w:szCs w:val="16"/>
          </w:rPr>
          <w:t>http://www.geograph.org.uk/photo/1430583</w:t>
        </w:r>
      </w:hyperlink>
      <w:r w:rsidRPr="003B4CFB">
        <w:rPr>
          <w:sz w:val="16"/>
          <w:szCs w:val="16"/>
        </w:rPr>
        <w:t xml:space="preserve">). </w:t>
      </w:r>
      <w:r w:rsidRPr="003B4CFB">
        <w:rPr>
          <w:rFonts w:cs="Helvetica"/>
          <w:sz w:val="16"/>
          <w:szCs w:val="16"/>
          <w:lang w:val="en-US" w:eastAsia="en-GB"/>
        </w:rPr>
        <w:t xml:space="preserve">Image </w:t>
      </w:r>
      <w:proofErr w:type="spellStart"/>
      <w:r w:rsidRPr="003B4CFB">
        <w:rPr>
          <w:rFonts w:cs="Helvetica"/>
          <w:sz w:val="16"/>
          <w:szCs w:val="16"/>
          <w:lang w:val="en-US" w:eastAsia="en-GB"/>
        </w:rPr>
        <w:t>licence</w:t>
      </w:r>
      <w:proofErr w:type="spellEnd"/>
      <w:r w:rsidRPr="003B4CFB">
        <w:rPr>
          <w:rFonts w:cs="Helvetica"/>
          <w:sz w:val="16"/>
          <w:szCs w:val="16"/>
          <w:lang w:val="en-US" w:eastAsia="en-GB"/>
        </w:rPr>
        <w:t>: CC-BY-SA 2.0</w:t>
      </w:r>
    </w:p>
  </w:footnote>
  <w:footnote w:id="70">
    <w:p w14:paraId="7AFBE9EB" w14:textId="77777777" w:rsidR="00CA6B18" w:rsidRPr="003B4CFB" w:rsidRDefault="00CA6B18" w:rsidP="00AD617F">
      <w:pPr>
        <w:pStyle w:val="FootnoteText"/>
        <w:spacing w:after="0"/>
        <w:rPr>
          <w:sz w:val="16"/>
          <w:szCs w:val="16"/>
          <w:lang w:val="en-US"/>
        </w:rPr>
      </w:pPr>
      <w:r w:rsidRPr="003B4CFB">
        <w:rPr>
          <w:rStyle w:val="FootnoteReference"/>
          <w:sz w:val="16"/>
          <w:szCs w:val="16"/>
        </w:rPr>
        <w:footnoteRef/>
      </w:r>
      <w:r w:rsidRPr="003B4CFB">
        <w:rPr>
          <w:sz w:val="16"/>
          <w:szCs w:val="16"/>
        </w:rPr>
        <w:t xml:space="preserve"> e.g., </w:t>
      </w:r>
      <w:hyperlink r:id="rId56" w:history="1">
        <w:r w:rsidRPr="003B4CFB">
          <w:rPr>
            <w:rStyle w:val="Hyperlink"/>
            <w:sz w:val="16"/>
            <w:szCs w:val="16"/>
          </w:rPr>
          <w:t>https://www.fba.org.uk/sp68-guide-freshwater-invertebrates</w:t>
        </w:r>
      </w:hyperlink>
      <w:r w:rsidRPr="003B4CFB">
        <w:rPr>
          <w:sz w:val="16"/>
          <w:szCs w:val="16"/>
        </w:rPr>
        <w:t xml:space="preserve"> or </w:t>
      </w:r>
      <w:hyperlink r:id="rId57" w:history="1">
        <w:r w:rsidRPr="003B4CFB">
          <w:rPr>
            <w:rStyle w:val="Hyperlink"/>
            <w:sz w:val="16"/>
            <w:szCs w:val="16"/>
          </w:rPr>
          <w:t>http://www.field-studies-council.org/publications/pubs/freshwater-name-trail.aspx</w:t>
        </w:r>
      </w:hyperlink>
      <w:r w:rsidRPr="003B4CFB">
        <w:rPr>
          <w:sz w:val="16"/>
          <w:szCs w:val="16"/>
        </w:rPr>
        <w:t xml:space="preserve"> </w:t>
      </w:r>
    </w:p>
  </w:footnote>
  <w:footnote w:id="71">
    <w:p w14:paraId="2D49DE99" w14:textId="77777777" w:rsidR="00CA6B18" w:rsidRPr="00AD617F" w:rsidRDefault="00CA6B18" w:rsidP="00AD617F">
      <w:pPr>
        <w:spacing w:after="0"/>
        <w:rPr>
          <w:color w:val="FF0000"/>
          <w:sz w:val="16"/>
          <w:szCs w:val="16"/>
        </w:rPr>
      </w:pPr>
      <w:r w:rsidRPr="003B4CFB">
        <w:rPr>
          <w:rStyle w:val="FootnoteReference"/>
          <w:sz w:val="16"/>
          <w:szCs w:val="16"/>
        </w:rPr>
        <w:footnoteRef/>
      </w:r>
      <w:r w:rsidRPr="003B4CFB">
        <w:rPr>
          <w:sz w:val="16"/>
          <w:szCs w:val="16"/>
        </w:rPr>
        <w:t xml:space="preserve"> </w:t>
      </w:r>
      <w:hyperlink r:id="rId58" w:history="1">
        <w:r w:rsidRPr="003B4CFB">
          <w:rPr>
            <w:rStyle w:val="Hyperlink"/>
            <w:sz w:val="16"/>
            <w:szCs w:val="16"/>
          </w:rPr>
          <w:t>https://www.rgs.org/CMSPages/GetFile.aspx?nodeguid=1cbd0e00-ac3d-4c78-92ad-bd4958448579&amp;lang=en-GB</w:t>
        </w:r>
      </w:hyperlink>
    </w:p>
  </w:footnote>
  <w:footnote w:id="72">
    <w:p w14:paraId="05ED61BC" w14:textId="77777777" w:rsidR="00CA6B18" w:rsidRPr="003B4CFB" w:rsidRDefault="00CA6B18" w:rsidP="00AD617F">
      <w:pPr>
        <w:pStyle w:val="FootnoteText"/>
        <w:spacing w:after="0"/>
        <w:rPr>
          <w:sz w:val="16"/>
          <w:szCs w:val="16"/>
          <w:lang w:val="en-US"/>
        </w:rPr>
      </w:pPr>
      <w:r w:rsidRPr="003B4CFB">
        <w:rPr>
          <w:rStyle w:val="FootnoteReference"/>
          <w:sz w:val="16"/>
          <w:szCs w:val="16"/>
        </w:rPr>
        <w:footnoteRef/>
      </w:r>
      <w:r w:rsidRPr="003B4CFB">
        <w:rPr>
          <w:sz w:val="16"/>
          <w:szCs w:val="16"/>
        </w:rPr>
        <w:t xml:space="preserve"> By Ildar Sagdejev [GFDL (</w:t>
      </w:r>
      <w:hyperlink r:id="rId59" w:history="1">
        <w:r w:rsidRPr="003B4CFB">
          <w:rPr>
            <w:rStyle w:val="Hyperlink"/>
            <w:sz w:val="16"/>
            <w:szCs w:val="16"/>
          </w:rPr>
          <w:t>http://www.gnu.org/copyleft/fdl.html</w:t>
        </w:r>
      </w:hyperlink>
      <w:r w:rsidRPr="003B4CFB">
        <w:rPr>
          <w:sz w:val="16"/>
          <w:szCs w:val="16"/>
        </w:rPr>
        <w:t xml:space="preserve">). </w:t>
      </w:r>
      <w:r w:rsidRPr="003B4CFB">
        <w:rPr>
          <w:rFonts w:cs="Helvetica"/>
          <w:sz w:val="16"/>
          <w:szCs w:val="16"/>
          <w:lang w:val="en-US" w:eastAsia="en-GB"/>
        </w:rPr>
        <w:t xml:space="preserve">Image </w:t>
      </w:r>
      <w:proofErr w:type="spellStart"/>
      <w:r w:rsidRPr="003B4CFB">
        <w:rPr>
          <w:rFonts w:cs="Helvetica"/>
          <w:sz w:val="16"/>
          <w:szCs w:val="16"/>
          <w:lang w:val="en-US" w:eastAsia="en-GB"/>
        </w:rPr>
        <w:t>licence</w:t>
      </w:r>
      <w:proofErr w:type="spellEnd"/>
      <w:r w:rsidRPr="003B4CFB">
        <w:rPr>
          <w:rFonts w:cs="Helvetica"/>
          <w:sz w:val="16"/>
          <w:szCs w:val="16"/>
          <w:lang w:val="en-US" w:eastAsia="en-GB"/>
        </w:rPr>
        <w:t xml:space="preserve">: </w:t>
      </w:r>
      <w:r w:rsidRPr="003B4CFB">
        <w:rPr>
          <w:sz w:val="16"/>
          <w:szCs w:val="16"/>
        </w:rPr>
        <w:t>CC BY-SA 4.0, from Wikimedia Commons</w:t>
      </w:r>
    </w:p>
  </w:footnote>
  <w:footnote w:id="73">
    <w:p w14:paraId="7ECB2E14" w14:textId="77777777" w:rsidR="00CA6B18" w:rsidRPr="003B4CFB" w:rsidRDefault="00CA6B18" w:rsidP="00AD617F">
      <w:pPr>
        <w:pStyle w:val="FootnoteText"/>
        <w:spacing w:after="0"/>
        <w:rPr>
          <w:sz w:val="16"/>
          <w:szCs w:val="16"/>
        </w:rPr>
      </w:pPr>
      <w:r w:rsidRPr="003B4CFB">
        <w:rPr>
          <w:rStyle w:val="FootnoteReference"/>
          <w:sz w:val="16"/>
          <w:szCs w:val="16"/>
        </w:rPr>
        <w:footnoteRef/>
      </w:r>
      <w:hyperlink r:id="rId60" w:history="1">
        <w:r w:rsidRPr="003B4CFB">
          <w:rPr>
            <w:rStyle w:val="Hyperlink"/>
            <w:sz w:val="16"/>
            <w:szCs w:val="16"/>
          </w:rPr>
          <w:t>https://uk.hach.com/?_bt=217882401272&amp;_bk=%2Bhach&amp;_bm=b&amp;_bn=g&amp;gclid=EAIaIQobChMI9IHF2p6p2wIVVijTCh1i4wVnEAAYASAAEgJKNPD_BwE</w:t>
        </w:r>
      </w:hyperlink>
    </w:p>
  </w:footnote>
  <w:footnote w:id="74">
    <w:p w14:paraId="53B3ABBA" w14:textId="77777777" w:rsidR="00CA6B18" w:rsidRPr="00B6697D" w:rsidRDefault="00CA6B18" w:rsidP="00AD617F">
      <w:pPr>
        <w:pStyle w:val="FootnoteText"/>
        <w:spacing w:after="0"/>
        <w:rPr>
          <w:sz w:val="16"/>
          <w:szCs w:val="16"/>
          <w:lang w:val="en-US"/>
        </w:rPr>
      </w:pPr>
      <w:r w:rsidRPr="003B4CFB">
        <w:rPr>
          <w:rStyle w:val="FootnoteReference"/>
          <w:sz w:val="16"/>
          <w:szCs w:val="16"/>
        </w:rPr>
        <w:footnoteRef/>
      </w:r>
      <w:r w:rsidRPr="003B4CFB">
        <w:rPr>
          <w:sz w:val="16"/>
          <w:szCs w:val="16"/>
        </w:rPr>
        <w:t xml:space="preserve"> Science History Institute. </w:t>
      </w:r>
      <w:r w:rsidRPr="003B4CFB">
        <w:rPr>
          <w:rFonts w:cs="Helvetica"/>
          <w:sz w:val="16"/>
          <w:szCs w:val="16"/>
          <w:lang w:val="en-US" w:eastAsia="en-GB"/>
        </w:rPr>
        <w:t xml:space="preserve">Image </w:t>
      </w:r>
      <w:proofErr w:type="spellStart"/>
      <w:r w:rsidRPr="003B4CFB">
        <w:rPr>
          <w:rFonts w:cs="Helvetica"/>
          <w:sz w:val="16"/>
          <w:szCs w:val="16"/>
          <w:lang w:val="en-US" w:eastAsia="en-GB"/>
        </w:rPr>
        <w:t>licence</w:t>
      </w:r>
      <w:proofErr w:type="spellEnd"/>
      <w:r w:rsidRPr="003B4CFB">
        <w:rPr>
          <w:rFonts w:cs="Helvetica"/>
          <w:sz w:val="16"/>
          <w:szCs w:val="16"/>
          <w:lang w:val="en-US" w:eastAsia="en-GB"/>
        </w:rPr>
        <w:t xml:space="preserve">: </w:t>
      </w:r>
      <w:r w:rsidRPr="003B4CFB">
        <w:rPr>
          <w:sz w:val="16"/>
          <w:szCs w:val="16"/>
        </w:rPr>
        <w:t>CC BY-SA 3.0, via Wikimedia Commons</w:t>
      </w:r>
    </w:p>
  </w:footnote>
  <w:footnote w:id="75">
    <w:p w14:paraId="2ECFDF27" w14:textId="77777777" w:rsidR="00CA6B18" w:rsidRPr="003B4CFB" w:rsidRDefault="00CA6B18" w:rsidP="00AD617F">
      <w:pPr>
        <w:pStyle w:val="FootnoteText"/>
        <w:spacing w:after="0"/>
        <w:rPr>
          <w:sz w:val="16"/>
          <w:szCs w:val="16"/>
          <w:lang w:val="en-US"/>
        </w:rPr>
      </w:pPr>
      <w:r w:rsidRPr="003B4CFB">
        <w:rPr>
          <w:rStyle w:val="FootnoteReference"/>
          <w:sz w:val="16"/>
          <w:szCs w:val="16"/>
        </w:rPr>
        <w:footnoteRef/>
      </w:r>
      <w:r w:rsidRPr="003B4CFB">
        <w:rPr>
          <w:sz w:val="16"/>
          <w:szCs w:val="16"/>
        </w:rPr>
        <w:t xml:space="preserve"> i.e., turbidity, colour, taste, smell, temperature (</w:t>
      </w:r>
      <w:hyperlink r:id="rId61" w:history="1">
        <w:r w:rsidRPr="003B4CFB">
          <w:rPr>
            <w:rStyle w:val="Hyperlink"/>
            <w:sz w:val="16"/>
            <w:szCs w:val="16"/>
          </w:rPr>
          <w:t>http://blogs.worldbank.org/water/how-test-water-quality-here-are-some-low-cost-low-tech-options</w:t>
        </w:r>
      </w:hyperlink>
      <w:r w:rsidRPr="003B4CFB">
        <w:rPr>
          <w:sz w:val="16"/>
          <w:szCs w:val="16"/>
        </w:rPr>
        <w:t xml:space="preserve">); i.e., chemical element testing </w:t>
      </w:r>
      <w:hyperlink r:id="rId62" w:history="1">
        <w:r w:rsidRPr="003B4CFB">
          <w:rPr>
            <w:rStyle w:val="Hyperlink"/>
            <w:sz w:val="16"/>
            <w:szCs w:val="16"/>
          </w:rPr>
          <w:t>https://blogs.worldbank.org/water/how-test-water-quality-chemical-tests-limited-budgets</w:t>
        </w:r>
      </w:hyperlink>
      <w:r w:rsidRPr="003B4CFB">
        <w:rPr>
          <w:sz w:val="16"/>
          <w:szCs w:val="16"/>
        </w:rPr>
        <w:t xml:space="preserve"> </w:t>
      </w:r>
    </w:p>
  </w:footnote>
  <w:footnote w:id="76">
    <w:p w14:paraId="77B0BA2D" w14:textId="77777777" w:rsidR="00CA6B18" w:rsidRPr="003B4CFB" w:rsidRDefault="00CA6B18" w:rsidP="00AD617F">
      <w:pPr>
        <w:pStyle w:val="FootnoteText"/>
        <w:spacing w:after="0"/>
        <w:rPr>
          <w:sz w:val="16"/>
          <w:szCs w:val="16"/>
          <w:lang w:val="en-US"/>
        </w:rPr>
      </w:pPr>
      <w:r w:rsidRPr="003B4CFB">
        <w:rPr>
          <w:rStyle w:val="FootnoteReference"/>
          <w:sz w:val="16"/>
          <w:szCs w:val="16"/>
        </w:rPr>
        <w:footnoteRef/>
      </w:r>
      <w:r w:rsidRPr="003B4CFB">
        <w:rPr>
          <w:sz w:val="16"/>
          <w:szCs w:val="16"/>
        </w:rPr>
        <w:t xml:space="preserve"> i.e., temperature, transparency, pH, conductivity, </w:t>
      </w:r>
      <w:r w:rsidRPr="003B4CFB">
        <w:rPr>
          <w:sz w:val="16"/>
          <w:szCs w:val="16"/>
          <w:lang w:val="en-US"/>
        </w:rPr>
        <w:t>dissolved oxygen, microbiology (</w:t>
      </w:r>
      <w:hyperlink r:id="rId63" w:history="1">
        <w:r w:rsidRPr="003B4CFB">
          <w:rPr>
            <w:rStyle w:val="Hyperlink"/>
            <w:sz w:val="16"/>
            <w:szCs w:val="16"/>
          </w:rPr>
          <w:t>http://www.who.int/water_sanitation_health/resourcesquality/wqmchap6.pdf</w:t>
        </w:r>
      </w:hyperlink>
      <w:r w:rsidRPr="003B4CFB">
        <w:rPr>
          <w:sz w:val="16"/>
          <w:szCs w:val="16"/>
          <w:lang w:val="en-US"/>
        </w:rPr>
        <w:t>)</w:t>
      </w:r>
    </w:p>
  </w:footnote>
  <w:footnote w:id="77">
    <w:p w14:paraId="51E33679" w14:textId="77777777" w:rsidR="00CA6B18" w:rsidRPr="00AD617F" w:rsidRDefault="00CA6B18" w:rsidP="00AD617F">
      <w:pPr>
        <w:spacing w:after="0"/>
        <w:rPr>
          <w:sz w:val="16"/>
          <w:szCs w:val="16"/>
        </w:rPr>
      </w:pPr>
      <w:r w:rsidRPr="003B4CFB">
        <w:rPr>
          <w:rStyle w:val="FootnoteReference"/>
          <w:sz w:val="16"/>
          <w:szCs w:val="16"/>
        </w:rPr>
        <w:footnoteRef/>
      </w:r>
      <w:r w:rsidRPr="003B4CFB">
        <w:rPr>
          <w:sz w:val="16"/>
          <w:szCs w:val="16"/>
        </w:rPr>
        <w:t xml:space="preserve"> </w:t>
      </w:r>
      <w:r w:rsidRPr="003B4CFB">
        <w:rPr>
          <w:sz w:val="16"/>
          <w:szCs w:val="16"/>
          <w:lang w:val="en-US"/>
        </w:rPr>
        <w:t>i.e., turbidity, dissolved iron contents, microbial contamination (</w:t>
      </w:r>
      <w:hyperlink r:id="rId64" w:history="1">
        <w:r w:rsidRPr="003B4CFB">
          <w:rPr>
            <w:rStyle w:val="Hyperlink"/>
            <w:sz w:val="16"/>
            <w:szCs w:val="16"/>
          </w:rPr>
          <w:t>http://www.aqsolutions.org/images/2008/01/simple-field-tests-for-water-quality.pdf</w:t>
        </w:r>
      </w:hyperlink>
      <w:r w:rsidRPr="003B4CFB">
        <w:rPr>
          <w:sz w:val="16"/>
          <w:szCs w:val="16"/>
          <w:lang w:val="en-US"/>
        </w:rPr>
        <w:t>)</w:t>
      </w:r>
      <w:r w:rsidRPr="00AD617F">
        <w:rPr>
          <w:sz w:val="16"/>
          <w:szCs w:val="16"/>
          <w:lang w:val="en-US"/>
        </w:rPr>
        <w:t xml:space="preserve"> </w:t>
      </w:r>
    </w:p>
  </w:footnote>
  <w:footnote w:id="78">
    <w:p w14:paraId="14ADAFFA" w14:textId="77777777" w:rsidR="00CA6B18" w:rsidRPr="003B4CFB" w:rsidRDefault="00CA6B18" w:rsidP="00AD617F">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65" w:history="1">
        <w:r w:rsidRPr="003B4CFB">
          <w:rPr>
            <w:rStyle w:val="Hyperlink"/>
            <w:sz w:val="16"/>
            <w:szCs w:val="16"/>
          </w:rPr>
          <w:t>https://www.rgs.org/schools/teaching-resources/fsc-statistical-methods/</w:t>
        </w:r>
      </w:hyperlink>
    </w:p>
  </w:footnote>
  <w:footnote w:id="79">
    <w:p w14:paraId="48F2DEC5" w14:textId="77777777" w:rsidR="00CA6B18" w:rsidRPr="005623CC" w:rsidRDefault="00CA6B18" w:rsidP="00221BE0">
      <w:pPr>
        <w:pStyle w:val="FootnoteText"/>
        <w:spacing w:after="0"/>
        <w:rPr>
          <w:sz w:val="16"/>
          <w:szCs w:val="16"/>
        </w:rPr>
      </w:pPr>
      <w:r w:rsidRPr="005623CC">
        <w:rPr>
          <w:rStyle w:val="FootnoteReference"/>
          <w:sz w:val="16"/>
          <w:szCs w:val="16"/>
        </w:rPr>
        <w:footnoteRef/>
      </w:r>
      <w:r w:rsidRPr="005623CC">
        <w:rPr>
          <w:sz w:val="16"/>
          <w:szCs w:val="16"/>
        </w:rPr>
        <w:t xml:space="preserve"> Getting started with GIS in teaching (</w:t>
      </w:r>
      <w:hyperlink r:id="rId66" w:history="1">
        <w:r w:rsidRPr="005623CC">
          <w:rPr>
            <w:rStyle w:val="Hyperlink"/>
            <w:sz w:val="16"/>
            <w:szCs w:val="16"/>
          </w:rPr>
          <w:t>https://www.rgs.org/CMSPages/GetFile.aspx?nodeguid=5ca2377b-d8f4-4aa9-bc97-72fde503bb7e&amp;lang=en-GB</w:t>
        </w:r>
      </w:hyperlink>
      <w:r w:rsidRPr="005623CC">
        <w:rPr>
          <w:sz w:val="16"/>
          <w:szCs w:val="16"/>
        </w:rPr>
        <w:t>); Using Google Earth for fieldwork</w:t>
      </w:r>
      <w:r w:rsidRPr="005623CC">
        <w:rPr>
          <w:rStyle w:val="Hyperlink"/>
          <w:sz w:val="16"/>
          <w:szCs w:val="16"/>
        </w:rPr>
        <w:t xml:space="preserve"> (</w:t>
      </w:r>
      <w:hyperlink r:id="rId67" w:history="1">
        <w:r w:rsidRPr="005623CC">
          <w:rPr>
            <w:rStyle w:val="Hyperlink"/>
            <w:sz w:val="16"/>
            <w:szCs w:val="16"/>
          </w:rPr>
          <w:t>https://www.rgs.org/schools/teaching-resources/google-earth-as-a-fieldwork-tool/</w:t>
        </w:r>
      </w:hyperlink>
      <w:r w:rsidRPr="005623CC">
        <w:rPr>
          <w:sz w:val="16"/>
          <w:szCs w:val="16"/>
        </w:rPr>
        <w:t>);</w:t>
      </w:r>
      <w:r w:rsidRPr="005623CC">
        <w:rPr>
          <w:color w:val="FF0000"/>
          <w:sz w:val="16"/>
          <w:szCs w:val="16"/>
        </w:rPr>
        <w:t xml:space="preserve"> </w:t>
      </w:r>
      <w:r w:rsidRPr="005623CC">
        <w:rPr>
          <w:sz w:val="16"/>
          <w:szCs w:val="16"/>
        </w:rPr>
        <w:t>Getting started with ArcGIS and ESRI</w:t>
      </w:r>
      <w:r w:rsidRPr="005623CC">
        <w:rPr>
          <w:rStyle w:val="Hyperlink"/>
          <w:sz w:val="16"/>
          <w:szCs w:val="16"/>
        </w:rPr>
        <w:t xml:space="preserve"> (</w:t>
      </w:r>
      <w:hyperlink r:id="rId68" w:anchor="-" w:history="1">
        <w:r w:rsidRPr="005623CC">
          <w:rPr>
            <w:rStyle w:val="Hyperlink"/>
            <w:sz w:val="16"/>
            <w:szCs w:val="16"/>
          </w:rPr>
          <w:t>https://schools.esriuk.com/teaching-resources/#-</w:t>
        </w:r>
      </w:hyperlink>
      <w:r w:rsidRPr="005623CC">
        <w:rPr>
          <w:rStyle w:val="Hyperlink"/>
          <w:sz w:val="16"/>
          <w:szCs w:val="16"/>
        </w:rPr>
        <w:t>)</w:t>
      </w:r>
    </w:p>
  </w:footnote>
  <w:footnote w:id="80">
    <w:p w14:paraId="2858FEF7" w14:textId="77777777" w:rsidR="00CA6B18" w:rsidRPr="00C70209" w:rsidRDefault="00CA6B18" w:rsidP="00221BE0">
      <w:pPr>
        <w:pStyle w:val="FootnoteText"/>
        <w:spacing w:after="0"/>
        <w:rPr>
          <w:sz w:val="16"/>
          <w:szCs w:val="16"/>
        </w:rPr>
      </w:pPr>
      <w:r w:rsidRPr="005623CC">
        <w:rPr>
          <w:rStyle w:val="FootnoteReference"/>
          <w:sz w:val="16"/>
          <w:szCs w:val="16"/>
        </w:rPr>
        <w:footnoteRef/>
      </w:r>
      <w:r w:rsidRPr="005623CC">
        <w:rPr>
          <w:sz w:val="16"/>
          <w:szCs w:val="16"/>
        </w:rPr>
        <w:t xml:space="preserve"> </w:t>
      </w:r>
      <w:r>
        <w:fldChar w:fldCharType="begin"/>
      </w:r>
      <w:r>
        <w:instrText xml:space="preserve"> HYPERLINK "https://schools.esriuk.com/" </w:instrText>
      </w:r>
      <w:r>
        <w:fldChar w:fldCharType="separate"/>
      </w:r>
      <w:r w:rsidRPr="005623CC">
        <w:rPr>
          <w:rStyle w:val="Hyperlink"/>
          <w:sz w:val="16"/>
          <w:szCs w:val="16"/>
        </w:rPr>
        <w:t>https://schools.esriuk.com/</w:t>
      </w:r>
      <w:r>
        <w:rPr>
          <w:rStyle w:val="Hyperlink"/>
          <w:sz w:val="16"/>
          <w:szCs w:val="16"/>
        </w:rPr>
        <w:fldChar w:fldCharType="end"/>
      </w:r>
      <w:r w:rsidRPr="00C70209">
        <w:rPr>
          <w:sz w:val="16"/>
          <w:szCs w:val="16"/>
        </w:rPr>
        <w:t xml:space="preserve"> </w:t>
      </w:r>
    </w:p>
  </w:footnote>
  <w:footnote w:id="81">
    <w:p w14:paraId="0119589C" w14:textId="77777777" w:rsidR="00CA6B18" w:rsidRPr="003B4CFB" w:rsidRDefault="00CA6B18" w:rsidP="00AA2A51">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r w:rsidRPr="003B4CFB">
        <w:rPr>
          <w:sz w:val="16"/>
          <w:szCs w:val="16"/>
          <w:lang w:val="en-US"/>
        </w:rPr>
        <w:t xml:space="preserve">e.g., the British Geological Survey </w:t>
      </w:r>
      <w:proofErr w:type="spellStart"/>
      <w:r w:rsidRPr="003B4CFB">
        <w:rPr>
          <w:sz w:val="16"/>
          <w:szCs w:val="16"/>
          <w:lang w:val="en-US"/>
        </w:rPr>
        <w:t>mySoil</w:t>
      </w:r>
      <w:proofErr w:type="spellEnd"/>
      <w:r w:rsidRPr="003B4CFB">
        <w:rPr>
          <w:sz w:val="16"/>
          <w:szCs w:val="16"/>
          <w:lang w:val="en-US"/>
        </w:rPr>
        <w:t xml:space="preserve"> app (</w:t>
      </w:r>
      <w:hyperlink r:id="rId69" w:history="1">
        <w:r w:rsidRPr="003B4CFB">
          <w:rPr>
            <w:rStyle w:val="Hyperlink"/>
            <w:sz w:val="16"/>
            <w:szCs w:val="16"/>
            <w:lang w:val="en-US"/>
          </w:rPr>
          <w:t>http://www.bgs.ac.uk/mysoil/</w:t>
        </w:r>
      </w:hyperlink>
      <w:r w:rsidRPr="003B4CFB">
        <w:rPr>
          <w:sz w:val="16"/>
          <w:szCs w:val="16"/>
          <w:lang w:val="en-US"/>
        </w:rPr>
        <w:t xml:space="preserve">); The About GLOBE </w:t>
      </w:r>
      <w:proofErr w:type="spellStart"/>
      <w:r w:rsidRPr="003B4CFB">
        <w:rPr>
          <w:sz w:val="16"/>
          <w:szCs w:val="16"/>
          <w:lang w:val="en-US"/>
        </w:rPr>
        <w:t>programme</w:t>
      </w:r>
      <w:proofErr w:type="spellEnd"/>
      <w:r w:rsidRPr="003B4CFB">
        <w:rPr>
          <w:sz w:val="16"/>
          <w:szCs w:val="16"/>
          <w:lang w:val="en-US"/>
        </w:rPr>
        <w:t xml:space="preserve"> of the United States Government (</w:t>
      </w:r>
      <w:hyperlink r:id="rId70" w:history="1">
        <w:r w:rsidRPr="003B4CFB">
          <w:rPr>
            <w:rStyle w:val="Hyperlink"/>
            <w:sz w:val="16"/>
            <w:szCs w:val="16"/>
            <w:lang w:val="en-US"/>
          </w:rPr>
          <w:t>https://www.globe.gov/about/overview</w:t>
        </w:r>
      </w:hyperlink>
      <w:r w:rsidRPr="003B4CFB">
        <w:rPr>
          <w:sz w:val="16"/>
          <w:szCs w:val="16"/>
          <w:lang w:val="en-US"/>
        </w:rPr>
        <w:t>)</w:t>
      </w:r>
    </w:p>
  </w:footnote>
  <w:footnote w:id="82">
    <w:p w14:paraId="4468F778" w14:textId="77777777" w:rsidR="00CA6B18" w:rsidRPr="003B4CFB" w:rsidRDefault="00CA6B18">
      <w:pPr>
        <w:pStyle w:val="FootnoteText"/>
        <w:rPr>
          <w:sz w:val="16"/>
          <w:szCs w:val="16"/>
          <w:lang w:val="en-US"/>
        </w:rPr>
      </w:pPr>
      <w:r w:rsidRPr="003B4CFB">
        <w:rPr>
          <w:rStyle w:val="FootnoteReference"/>
          <w:sz w:val="16"/>
          <w:szCs w:val="16"/>
        </w:rPr>
        <w:footnoteRef/>
      </w:r>
      <w:r w:rsidRPr="003B4CFB">
        <w:rPr>
          <w:sz w:val="16"/>
          <w:szCs w:val="16"/>
        </w:rPr>
        <w:t xml:space="preserve"> </w:t>
      </w:r>
      <w:r w:rsidRPr="003B4CFB">
        <w:rPr>
          <w:sz w:val="16"/>
          <w:szCs w:val="16"/>
          <w:lang w:val="en-US"/>
        </w:rPr>
        <w:t>Images courtesy of ERM</w:t>
      </w:r>
    </w:p>
  </w:footnote>
  <w:footnote w:id="83">
    <w:p w14:paraId="09EA832D" w14:textId="017A12D1" w:rsidR="00CA6B18" w:rsidRPr="003B4CFB" w:rsidRDefault="00CA6B18" w:rsidP="00AA2A51">
      <w:pPr>
        <w:pStyle w:val="FootnoteText"/>
        <w:spacing w:after="0"/>
        <w:rPr>
          <w:sz w:val="16"/>
          <w:szCs w:val="16"/>
          <w:lang w:val="en-US"/>
        </w:rPr>
      </w:pPr>
      <w:r w:rsidRPr="003B4CFB">
        <w:rPr>
          <w:rStyle w:val="FootnoteReference"/>
          <w:sz w:val="16"/>
          <w:szCs w:val="16"/>
        </w:rPr>
        <w:footnoteRef/>
      </w:r>
      <w:r w:rsidRPr="003B4CFB">
        <w:rPr>
          <w:sz w:val="16"/>
          <w:szCs w:val="16"/>
        </w:rPr>
        <w:t xml:space="preserve"> Hjulströms_diagram, Karrockderivative work: Karrock (</w:t>
      </w:r>
      <w:hyperlink r:id="rId71" w:history="1">
        <w:r w:rsidRPr="003B4CFB">
          <w:rPr>
            <w:rStyle w:val="Hyperlink"/>
            <w:sz w:val="16"/>
            <w:szCs w:val="16"/>
          </w:rPr>
          <w:t>https://commons.wikimedia.org/w/index.php?curid=8258823</w:t>
        </w:r>
      </w:hyperlink>
      <w:r w:rsidRPr="003B4CFB">
        <w:rPr>
          <w:rStyle w:val="Hyperlink"/>
          <w:sz w:val="16"/>
          <w:szCs w:val="16"/>
        </w:rPr>
        <w:t>)</w:t>
      </w:r>
      <w:r w:rsidRPr="003B4CFB">
        <w:rPr>
          <w:sz w:val="16"/>
          <w:szCs w:val="16"/>
        </w:rPr>
        <w:t xml:space="preserve">. </w:t>
      </w:r>
      <w:r w:rsidRPr="003B4CFB">
        <w:rPr>
          <w:rFonts w:cs="Calibri"/>
          <w:sz w:val="16"/>
          <w:szCs w:val="16"/>
          <w:lang w:val="en-US" w:eastAsia="en-GB"/>
        </w:rPr>
        <w:t xml:space="preserve">Image </w:t>
      </w:r>
      <w:proofErr w:type="spellStart"/>
      <w:r w:rsidRPr="003B4CFB">
        <w:rPr>
          <w:rFonts w:cs="Calibri"/>
          <w:sz w:val="16"/>
          <w:szCs w:val="16"/>
          <w:lang w:val="en-US" w:eastAsia="en-GB"/>
        </w:rPr>
        <w:t>licence</w:t>
      </w:r>
      <w:proofErr w:type="spellEnd"/>
      <w:r w:rsidRPr="003B4CFB">
        <w:rPr>
          <w:rFonts w:cs="Calibri"/>
          <w:sz w:val="16"/>
          <w:szCs w:val="16"/>
          <w:lang w:val="en-US" w:eastAsia="en-GB"/>
        </w:rPr>
        <w:t>:</w:t>
      </w:r>
      <w:r w:rsidRPr="003B4CFB">
        <w:rPr>
          <w:sz w:val="16"/>
          <w:szCs w:val="16"/>
        </w:rPr>
        <w:t xml:space="preserve"> CC BY-SA 3.0</w:t>
      </w:r>
    </w:p>
  </w:footnote>
  <w:footnote w:id="84">
    <w:p w14:paraId="04B7065B" w14:textId="77777777" w:rsidR="00CA6B18" w:rsidRPr="00AA2A51" w:rsidRDefault="00CA6B18" w:rsidP="00AA2A51">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72" w:history="1">
        <w:r w:rsidRPr="003B4CFB">
          <w:rPr>
            <w:rStyle w:val="Hyperlink"/>
            <w:sz w:val="16"/>
            <w:szCs w:val="16"/>
          </w:rPr>
          <w:t>http://serc.carleton.edu/files/NAGTWorkshops/sedimentary/activities/particle_shape.pdf</w:t>
        </w:r>
      </w:hyperlink>
      <w:r w:rsidRPr="003B4CFB">
        <w:rPr>
          <w:sz w:val="16"/>
          <w:szCs w:val="16"/>
        </w:rPr>
        <w:t xml:space="preserve"> and </w:t>
      </w:r>
      <w:hyperlink r:id="rId73" w:history="1">
        <w:r w:rsidRPr="003B4CFB">
          <w:rPr>
            <w:rStyle w:val="Hyperlink"/>
            <w:sz w:val="16"/>
            <w:szCs w:val="16"/>
          </w:rPr>
          <w:t>https://www.geography-fieldwork.org/a-level/coasts/coastal-management/method/</w:t>
        </w:r>
      </w:hyperlink>
      <w:r w:rsidRPr="003B4CFB">
        <w:rPr>
          <w:sz w:val="16"/>
          <w:szCs w:val="16"/>
        </w:rPr>
        <w:t xml:space="preserve"> </w:t>
      </w:r>
      <w:proofErr w:type="spellStart"/>
      <w:r w:rsidRPr="003B4CFB">
        <w:rPr>
          <w:sz w:val="16"/>
          <w:szCs w:val="16"/>
        </w:rPr>
        <w:t>and</w:t>
      </w:r>
      <w:proofErr w:type="spellEnd"/>
      <w:r w:rsidRPr="003B4CFB">
        <w:rPr>
          <w:sz w:val="16"/>
          <w:szCs w:val="16"/>
        </w:rPr>
        <w:t xml:space="preserve"> </w:t>
      </w:r>
      <w:hyperlink r:id="rId74" w:history="1">
        <w:r w:rsidRPr="003B4CFB">
          <w:rPr>
            <w:rStyle w:val="Hyperlink"/>
            <w:sz w:val="16"/>
            <w:szCs w:val="16"/>
          </w:rPr>
          <w:t>https://www.geography-fieldwork.org/gcse/coasts/coastal-processes/fieldwork/</w:t>
        </w:r>
      </w:hyperlink>
      <w:r w:rsidRPr="003B4CFB">
        <w:rPr>
          <w:sz w:val="16"/>
          <w:szCs w:val="16"/>
        </w:rPr>
        <w:t xml:space="preserve"> </w:t>
      </w:r>
      <w:proofErr w:type="spellStart"/>
      <w:r w:rsidRPr="003B4CFB">
        <w:rPr>
          <w:sz w:val="16"/>
          <w:szCs w:val="16"/>
        </w:rPr>
        <w:t>and</w:t>
      </w:r>
      <w:proofErr w:type="spellEnd"/>
      <w:r w:rsidRPr="003B4CFB">
        <w:rPr>
          <w:sz w:val="16"/>
          <w:szCs w:val="16"/>
        </w:rPr>
        <w:t xml:space="preserve"> </w:t>
      </w:r>
      <w:hyperlink r:id="rId75" w:history="1">
        <w:r w:rsidRPr="003B4CFB">
          <w:rPr>
            <w:rStyle w:val="Hyperlink"/>
            <w:sz w:val="16"/>
            <w:szCs w:val="16"/>
          </w:rPr>
          <w:t>https://serc.carleton.edu/files/NAGTWorkshops/sedimentary/activities/particle_shape.pdf</w:t>
        </w:r>
      </w:hyperlink>
      <w:r w:rsidRPr="00AA2A51">
        <w:rPr>
          <w:sz w:val="16"/>
          <w:szCs w:val="16"/>
        </w:rPr>
        <w:t xml:space="preserve"> </w:t>
      </w:r>
    </w:p>
  </w:footnote>
  <w:footnote w:id="85">
    <w:p w14:paraId="7C7B7C97" w14:textId="77777777" w:rsidR="00CA6B18" w:rsidRPr="003B4CFB" w:rsidRDefault="00CA6B18" w:rsidP="00AA2A51">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76" w:history="1">
        <w:r w:rsidRPr="003B4CFB">
          <w:rPr>
            <w:rStyle w:val="Hyperlink"/>
            <w:sz w:val="16"/>
            <w:szCs w:val="16"/>
          </w:rPr>
          <w:t>http://www.secchidipin.org/</w:t>
        </w:r>
      </w:hyperlink>
      <w:r w:rsidRPr="003B4CFB">
        <w:rPr>
          <w:sz w:val="16"/>
          <w:szCs w:val="16"/>
        </w:rPr>
        <w:t xml:space="preserve"> </w:t>
      </w:r>
    </w:p>
  </w:footnote>
  <w:footnote w:id="86">
    <w:p w14:paraId="28679B27" w14:textId="77777777" w:rsidR="00CA6B18" w:rsidRPr="003B4CFB" w:rsidRDefault="00CA6B18" w:rsidP="00AA2A51">
      <w:pPr>
        <w:pStyle w:val="FootnoteText"/>
        <w:spacing w:after="0"/>
        <w:rPr>
          <w:sz w:val="16"/>
          <w:szCs w:val="16"/>
          <w:lang w:val="en-US"/>
        </w:rPr>
      </w:pPr>
      <w:r w:rsidRPr="003B4CFB">
        <w:rPr>
          <w:rStyle w:val="FootnoteReference"/>
          <w:sz w:val="16"/>
          <w:szCs w:val="16"/>
        </w:rPr>
        <w:footnoteRef/>
      </w:r>
      <w:hyperlink r:id="rId77" w:history="1">
        <w:r w:rsidRPr="003B4CFB">
          <w:rPr>
            <w:rStyle w:val="Hyperlink"/>
            <w:sz w:val="16"/>
            <w:szCs w:val="16"/>
          </w:rPr>
          <w:t>https://www.fba.org.uk/sites/default/files/BMWPLIFEtaxa_Modified.pdf</w:t>
        </w:r>
      </w:hyperlink>
      <w:r w:rsidRPr="003B4CFB">
        <w:rPr>
          <w:sz w:val="16"/>
          <w:szCs w:val="16"/>
        </w:rPr>
        <w:t xml:space="preserve"> or </w:t>
      </w:r>
      <w:hyperlink r:id="rId78" w:history="1">
        <w:r w:rsidRPr="003B4CFB">
          <w:rPr>
            <w:rStyle w:val="Hyperlink"/>
            <w:sz w:val="16"/>
            <w:szCs w:val="16"/>
          </w:rPr>
          <w:t>http://www.cies.staffs.ac.uk/bmwptabl.htm</w:t>
        </w:r>
      </w:hyperlink>
      <w:r w:rsidRPr="003B4CFB">
        <w:rPr>
          <w:sz w:val="16"/>
          <w:szCs w:val="16"/>
        </w:rPr>
        <w:t xml:space="preserve"> </w:t>
      </w:r>
    </w:p>
  </w:footnote>
  <w:footnote w:id="87">
    <w:p w14:paraId="29B7E908" w14:textId="77777777" w:rsidR="00CA6B18" w:rsidRPr="003B4CFB" w:rsidRDefault="00CA6B18" w:rsidP="00AA2A51">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79" w:history="1">
        <w:r w:rsidRPr="003B4CFB">
          <w:rPr>
            <w:rStyle w:val="Hyperlink"/>
            <w:sz w:val="16"/>
            <w:szCs w:val="16"/>
          </w:rPr>
          <w:t>http://nrfa.ceh.ac.uk/</w:t>
        </w:r>
      </w:hyperlink>
      <w:r w:rsidRPr="003B4CFB">
        <w:rPr>
          <w:sz w:val="16"/>
          <w:szCs w:val="16"/>
        </w:rPr>
        <w:t xml:space="preserve"> and </w:t>
      </w:r>
      <w:hyperlink r:id="rId80" w:history="1">
        <w:r w:rsidRPr="003B4CFB">
          <w:rPr>
            <w:rStyle w:val="Hyperlink"/>
            <w:sz w:val="16"/>
            <w:szCs w:val="16"/>
          </w:rPr>
          <w:t>https://flood-map-for-planning.service.gov.uk/</w:t>
        </w:r>
      </w:hyperlink>
    </w:p>
  </w:footnote>
  <w:footnote w:id="88">
    <w:p w14:paraId="0F73A4C9" w14:textId="77777777" w:rsidR="00CA6B18" w:rsidRPr="004C3DAB" w:rsidRDefault="00CA6B18" w:rsidP="00AA2A51">
      <w:pPr>
        <w:pStyle w:val="FootnoteText"/>
        <w:spacing w:after="0"/>
        <w:rPr>
          <w:lang w:val="en-US"/>
        </w:rPr>
      </w:pPr>
      <w:r w:rsidRPr="003B4CFB">
        <w:rPr>
          <w:rStyle w:val="FootnoteReference"/>
          <w:sz w:val="16"/>
          <w:szCs w:val="16"/>
        </w:rPr>
        <w:footnoteRef/>
      </w:r>
      <w:r w:rsidRPr="003B4CFB">
        <w:rPr>
          <w:sz w:val="16"/>
          <w:szCs w:val="16"/>
        </w:rPr>
        <w:t xml:space="preserve"> </w:t>
      </w:r>
      <w:hyperlink r:id="rId81" w:history="1">
        <w:r w:rsidRPr="003B4CFB">
          <w:rPr>
            <w:rStyle w:val="Hyperlink"/>
            <w:sz w:val="16"/>
            <w:szCs w:val="16"/>
          </w:rPr>
          <w:t>http://nrfa.ceh.ac.uk/data/station/info/69048</w:t>
        </w:r>
      </w:hyperlink>
      <w:r w:rsidRPr="004C3DAB">
        <w:t xml:space="preserve"> </w:t>
      </w:r>
    </w:p>
  </w:footnote>
  <w:footnote w:id="89">
    <w:p w14:paraId="6285746E" w14:textId="77777777" w:rsidR="00CA6B18" w:rsidRPr="003B4CFB" w:rsidRDefault="00CA6B18" w:rsidP="00AA2A51">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82" w:history="1">
        <w:r w:rsidRPr="003B4CFB">
          <w:rPr>
            <w:rStyle w:val="Hyperlink"/>
            <w:sz w:val="16"/>
            <w:szCs w:val="16"/>
          </w:rPr>
          <w:t>http://www.torbay.gov.uk/media/7736/preliminary-flood-risk-assessment.pdf</w:t>
        </w:r>
      </w:hyperlink>
    </w:p>
  </w:footnote>
  <w:footnote w:id="90">
    <w:p w14:paraId="34D08FC1" w14:textId="77777777" w:rsidR="00CA6B18" w:rsidRPr="003B4CFB" w:rsidRDefault="00CA6B18" w:rsidP="00AA2A51">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83" w:history="1">
        <w:r w:rsidRPr="003B4CFB">
          <w:rPr>
            <w:rStyle w:val="Hyperlink"/>
            <w:sz w:val="16"/>
            <w:szCs w:val="16"/>
          </w:rPr>
          <w:t>http://www.haringey.gov.uk/sites/haringeygovuk/files/sfra_document_high_res_red_0.pdf</w:t>
        </w:r>
      </w:hyperlink>
    </w:p>
  </w:footnote>
  <w:footnote w:id="91">
    <w:p w14:paraId="4027B941" w14:textId="77777777" w:rsidR="00CA6B18" w:rsidRPr="003B4CFB" w:rsidRDefault="00CA6B18" w:rsidP="00AA2A51">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84" w:history="1">
        <w:r w:rsidRPr="003B4CFB">
          <w:rPr>
            <w:rStyle w:val="Hyperlink"/>
            <w:sz w:val="16"/>
            <w:szCs w:val="16"/>
          </w:rPr>
          <w:t>https://www.sepa.org.uk/media/99914/nfra_method_v2.pdf</w:t>
        </w:r>
      </w:hyperlink>
    </w:p>
  </w:footnote>
  <w:footnote w:id="92">
    <w:p w14:paraId="4EFAB9CB" w14:textId="77777777" w:rsidR="00CA6B18" w:rsidRPr="004C3DAB" w:rsidRDefault="00CA6B18" w:rsidP="00AA2A51">
      <w:pPr>
        <w:pStyle w:val="FootnoteText"/>
        <w:spacing w:after="0"/>
        <w:rPr>
          <w:lang w:val="en-US"/>
        </w:rPr>
      </w:pPr>
      <w:r w:rsidRPr="003B4CFB">
        <w:rPr>
          <w:rStyle w:val="FootnoteReference"/>
          <w:sz w:val="16"/>
          <w:szCs w:val="16"/>
        </w:rPr>
        <w:footnoteRef/>
      </w:r>
      <w:r w:rsidRPr="003B4CFB">
        <w:rPr>
          <w:sz w:val="16"/>
          <w:szCs w:val="16"/>
        </w:rPr>
        <w:t xml:space="preserve"> </w:t>
      </w:r>
      <w:hyperlink r:id="rId85" w:history="1">
        <w:r w:rsidRPr="003B4CFB">
          <w:rPr>
            <w:rStyle w:val="Hyperlink"/>
            <w:sz w:val="16"/>
            <w:szCs w:val="16"/>
          </w:rPr>
          <w:t>https://training.fema.gov/hiedu/docs/fmc/chapter%204%20-%20flood%20risk%20assessment.pdf</w:t>
        </w:r>
      </w:hyperlink>
    </w:p>
  </w:footnote>
  <w:footnote w:id="93">
    <w:p w14:paraId="03B69005" w14:textId="77777777" w:rsidR="00CA6B18" w:rsidRPr="003B4CFB" w:rsidRDefault="00CA6B18" w:rsidP="00392944">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86" w:history="1">
        <w:r w:rsidRPr="003B4CFB">
          <w:rPr>
            <w:rStyle w:val="Hyperlink"/>
            <w:sz w:val="16"/>
            <w:szCs w:val="16"/>
          </w:rPr>
          <w:t>https://flood-warning-information.service.gov.uk/long-term-flood-risk/map</w:t>
        </w:r>
      </w:hyperlink>
      <w:r w:rsidRPr="003B4CFB">
        <w:rPr>
          <w:sz w:val="16"/>
          <w:szCs w:val="16"/>
        </w:rPr>
        <w:t xml:space="preserve"> </w:t>
      </w:r>
    </w:p>
  </w:footnote>
  <w:footnote w:id="94">
    <w:p w14:paraId="0DBFB92E" w14:textId="77777777" w:rsidR="00CA6B18" w:rsidRPr="003B4CFB" w:rsidRDefault="00CA6B18" w:rsidP="00AA2A51">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87" w:history="1">
        <w:r w:rsidRPr="003B4CFB">
          <w:rPr>
            <w:rStyle w:val="Hyperlink"/>
            <w:sz w:val="16"/>
            <w:szCs w:val="16"/>
          </w:rPr>
          <w:t>https://flood-warning-information.service.gov.uk/long-term-flood-risk/map</w:t>
        </w:r>
      </w:hyperlink>
      <w:r w:rsidRPr="003B4CFB">
        <w:rPr>
          <w:sz w:val="16"/>
          <w:szCs w:val="16"/>
        </w:rPr>
        <w:t xml:space="preserve"> </w:t>
      </w:r>
    </w:p>
  </w:footnote>
  <w:footnote w:id="95">
    <w:p w14:paraId="0F2FD761" w14:textId="77777777" w:rsidR="00CA6B18" w:rsidRPr="003B4CFB" w:rsidRDefault="00CA6B18" w:rsidP="00AA2A51">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88" w:history="1">
        <w:r w:rsidRPr="003B4CFB">
          <w:rPr>
            <w:rStyle w:val="Hyperlink"/>
            <w:sz w:val="16"/>
            <w:szCs w:val="16"/>
          </w:rPr>
          <w:t>https://data.gov.uk/dataset/76292bec-7d8b-43e8-9c98-02734fd89c81/historic-flood-map</w:t>
        </w:r>
      </w:hyperlink>
      <w:r w:rsidRPr="003B4CFB">
        <w:rPr>
          <w:sz w:val="16"/>
          <w:szCs w:val="16"/>
        </w:rPr>
        <w:t xml:space="preserve"> </w:t>
      </w:r>
    </w:p>
  </w:footnote>
  <w:footnote w:id="96">
    <w:p w14:paraId="39666A86" w14:textId="77777777" w:rsidR="00CA6B18" w:rsidRPr="00AA2A51" w:rsidRDefault="00CA6B18" w:rsidP="00AA2A51">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89" w:history="1">
        <w:r w:rsidRPr="003B4CFB">
          <w:rPr>
            <w:rStyle w:val="Hyperlink"/>
            <w:sz w:val="16"/>
            <w:szCs w:val="16"/>
          </w:rPr>
          <w:t>https://www.rgs.org/in-the-field/fieldwork-in-schools/fieldwork-safety-and-planning/risk-assessments/</w:t>
        </w:r>
      </w:hyperlink>
      <w:r w:rsidRPr="00AA2A51">
        <w:rPr>
          <w:sz w:val="16"/>
          <w:szCs w:val="16"/>
        </w:rPr>
        <w:t xml:space="preserve"> </w:t>
      </w:r>
    </w:p>
  </w:footnote>
  <w:footnote w:id="97">
    <w:p w14:paraId="291158B1" w14:textId="77777777" w:rsidR="00CA6B18" w:rsidRPr="003B4CFB" w:rsidRDefault="00CA6B18" w:rsidP="00AA2A51">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90" w:history="1">
        <w:r w:rsidRPr="003B4CFB">
          <w:rPr>
            <w:rStyle w:val="Hyperlink"/>
            <w:sz w:val="16"/>
            <w:szCs w:val="16"/>
          </w:rPr>
          <w:t>https://www.abcls.ca/wp-content/uploads/pdfs/Field-notes-Link-article-Oct-9-2015-Final.pdf</w:t>
        </w:r>
      </w:hyperlink>
      <w:r w:rsidRPr="003B4CFB">
        <w:rPr>
          <w:sz w:val="16"/>
          <w:szCs w:val="16"/>
        </w:rPr>
        <w:t xml:space="preserve"> </w:t>
      </w:r>
    </w:p>
  </w:footnote>
  <w:footnote w:id="98">
    <w:p w14:paraId="3DA97FB2" w14:textId="77777777" w:rsidR="00CA6B18" w:rsidRPr="005623CC" w:rsidRDefault="00CA6B18" w:rsidP="00A51B04">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91" w:history="1">
        <w:r w:rsidRPr="005623CC">
          <w:rPr>
            <w:rStyle w:val="Hyperlink"/>
            <w:sz w:val="16"/>
            <w:szCs w:val="16"/>
          </w:rPr>
          <w:t>http://www.esta-uk.net/fieldworkskills/tips.htm</w:t>
        </w:r>
      </w:hyperlink>
    </w:p>
  </w:footnote>
  <w:footnote w:id="99">
    <w:p w14:paraId="2A949F18" w14:textId="77777777" w:rsidR="00CA6B18" w:rsidRPr="005623CC" w:rsidRDefault="00CA6B18" w:rsidP="00A51B04">
      <w:pPr>
        <w:pStyle w:val="FootnoteText"/>
        <w:spacing w:after="0"/>
        <w:rPr>
          <w:sz w:val="16"/>
          <w:szCs w:val="16"/>
        </w:rPr>
      </w:pPr>
      <w:r w:rsidRPr="005623CC">
        <w:rPr>
          <w:rStyle w:val="FootnoteReference"/>
          <w:sz w:val="16"/>
          <w:szCs w:val="16"/>
        </w:rPr>
        <w:footnoteRef/>
      </w:r>
      <w:r w:rsidRPr="005623CC">
        <w:rPr>
          <w:sz w:val="16"/>
          <w:szCs w:val="16"/>
        </w:rPr>
        <w:t xml:space="preserve"> </w:t>
      </w:r>
      <w:r>
        <w:fldChar w:fldCharType="begin"/>
      </w:r>
      <w:r>
        <w:instrText xml:space="preserve"> HYPERLINK "https://www.rgs.org/schools/teaching-resources/sketching-and-photography/" </w:instrText>
      </w:r>
      <w:r>
        <w:fldChar w:fldCharType="separate"/>
      </w:r>
      <w:r w:rsidRPr="005623CC">
        <w:rPr>
          <w:rStyle w:val="Hyperlink"/>
          <w:sz w:val="16"/>
          <w:szCs w:val="16"/>
        </w:rPr>
        <w:t>https://www.rgs.org/schools/teaching-resources/sketching-and-photography/</w:t>
      </w:r>
      <w:r>
        <w:rPr>
          <w:rStyle w:val="Hyperlink"/>
          <w:sz w:val="16"/>
          <w:szCs w:val="16"/>
        </w:rPr>
        <w:fldChar w:fldCharType="end"/>
      </w:r>
    </w:p>
  </w:footnote>
  <w:footnote w:id="100">
    <w:p w14:paraId="22A81484" w14:textId="77777777" w:rsidR="00CA6B18" w:rsidRPr="002C5DC4" w:rsidRDefault="00CA6B18" w:rsidP="00A51B04">
      <w:pPr>
        <w:pStyle w:val="FootnoteText"/>
        <w:rPr>
          <w:sz w:val="16"/>
          <w:szCs w:val="16"/>
          <w:lang w:val="en-US"/>
        </w:rPr>
      </w:pPr>
      <w:r w:rsidRPr="00184877">
        <w:rPr>
          <w:rStyle w:val="FootnoteReference"/>
          <w:sz w:val="16"/>
          <w:szCs w:val="16"/>
        </w:rPr>
        <w:footnoteRef/>
      </w:r>
      <w:r w:rsidRPr="00184877">
        <w:rPr>
          <w:sz w:val="16"/>
          <w:szCs w:val="16"/>
        </w:rPr>
        <w:t xml:space="preserve"> </w:t>
      </w:r>
      <w:r w:rsidRPr="00184877">
        <w:rPr>
          <w:sz w:val="16"/>
          <w:szCs w:val="16"/>
          <w:lang w:val="en-US"/>
        </w:rPr>
        <w:t xml:space="preserve">Images </w:t>
      </w:r>
      <w:r w:rsidRPr="00184877">
        <w:rPr>
          <w:sz w:val="16"/>
          <w:szCs w:val="16"/>
          <w:lang w:val="en-US"/>
        </w:rPr>
        <w:t>courtesy of ERM</w:t>
      </w:r>
    </w:p>
  </w:footnote>
  <w:footnote w:id="101">
    <w:p w14:paraId="3B2B26F1" w14:textId="77777777" w:rsidR="00CA6B18" w:rsidRPr="003B4CFB" w:rsidRDefault="00CA6B18" w:rsidP="0018044F">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92" w:history="1">
        <w:r w:rsidRPr="003B4CFB">
          <w:rPr>
            <w:rStyle w:val="Hyperlink"/>
            <w:sz w:val="16"/>
            <w:szCs w:val="16"/>
          </w:rPr>
          <w:t>https://flood-warning-information.service.gov.uk/long-term-flood-risk/map</w:t>
        </w:r>
      </w:hyperlink>
      <w:r w:rsidRPr="003B4CFB">
        <w:rPr>
          <w:sz w:val="16"/>
          <w:szCs w:val="16"/>
        </w:rPr>
        <w:t xml:space="preserve"> </w:t>
      </w:r>
    </w:p>
  </w:footnote>
  <w:footnote w:id="102">
    <w:p w14:paraId="0181AFE4" w14:textId="77777777" w:rsidR="00CA6B18" w:rsidRPr="003B4CFB" w:rsidRDefault="00CA6B18" w:rsidP="004B6E37">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r w:rsidRPr="003B4CFB">
        <w:rPr>
          <w:sz w:val="16"/>
          <w:szCs w:val="16"/>
        </w:rPr>
        <w:fldChar w:fldCharType="begin"/>
      </w:r>
      <w:r w:rsidRPr="003B4CFB">
        <w:rPr>
          <w:sz w:val="16"/>
          <w:szCs w:val="16"/>
        </w:rPr>
        <w:instrText xml:space="preserve"> HYPERLINK "https://flood-warning-information.service.gov.uk/long-term-flood-risk/map" </w:instrText>
      </w:r>
      <w:r w:rsidRPr="003B4CFB">
        <w:rPr>
          <w:sz w:val="16"/>
          <w:szCs w:val="16"/>
        </w:rPr>
        <w:fldChar w:fldCharType="separate"/>
      </w:r>
      <w:r w:rsidRPr="003B4CFB">
        <w:rPr>
          <w:rStyle w:val="Hyperlink"/>
          <w:sz w:val="16"/>
          <w:szCs w:val="16"/>
        </w:rPr>
        <w:t>https://flood-warning-information.service.gov.uk/long-term-flood-risk/map</w:t>
      </w:r>
      <w:r w:rsidRPr="003B4CFB">
        <w:rPr>
          <w:rStyle w:val="Hyperlink"/>
          <w:sz w:val="16"/>
          <w:szCs w:val="16"/>
        </w:rPr>
        <w:fldChar w:fldCharType="end"/>
      </w:r>
      <w:r w:rsidRPr="003B4CFB">
        <w:rPr>
          <w:sz w:val="16"/>
          <w:szCs w:val="16"/>
        </w:rPr>
        <w:t xml:space="preserve"> </w:t>
      </w:r>
    </w:p>
  </w:footnote>
  <w:footnote w:id="103">
    <w:p w14:paraId="6745641D" w14:textId="7DBCBD28" w:rsidR="00CA6B18" w:rsidRPr="003B4CFB" w:rsidRDefault="00CA6B18" w:rsidP="00AA2A51">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r w:rsidRPr="003B4CFB">
        <w:rPr>
          <w:sz w:val="16"/>
          <w:szCs w:val="16"/>
          <w:lang w:val="en-US"/>
        </w:rPr>
        <w:t xml:space="preserve">e.g., </w:t>
      </w:r>
      <w:r>
        <w:rPr>
          <w:sz w:val="16"/>
          <w:szCs w:val="16"/>
          <w:lang w:val="en-US"/>
        </w:rPr>
        <w:t xml:space="preserve">Protected areas such </w:t>
      </w:r>
      <w:r>
        <w:rPr>
          <w:sz w:val="16"/>
          <w:szCs w:val="16"/>
          <w:lang w:val="en-US"/>
        </w:rPr>
        <w:t xml:space="preserve">as </w:t>
      </w:r>
      <w:r w:rsidRPr="003B4CFB">
        <w:rPr>
          <w:sz w:val="16"/>
          <w:szCs w:val="16"/>
          <w:lang w:val="en-US"/>
        </w:rPr>
        <w:t>Sites of Special Scientific Interest</w:t>
      </w:r>
      <w:r>
        <w:rPr>
          <w:sz w:val="16"/>
          <w:szCs w:val="16"/>
          <w:lang w:val="en-US"/>
        </w:rPr>
        <w:t xml:space="preserve"> (SSSIs; </w:t>
      </w:r>
      <w:hyperlink r:id="rId93" w:history="1">
        <w:r w:rsidRPr="007B6922">
          <w:rPr>
            <w:rStyle w:val="Hyperlink"/>
            <w:sz w:val="16"/>
            <w:szCs w:val="16"/>
            <w:lang w:val="en-US"/>
          </w:rPr>
          <w:t>http://www.natureonthemap.naturalengland.org.uk/magicmap.aspx</w:t>
        </w:r>
      </w:hyperlink>
      <w:r w:rsidRPr="003B4CFB">
        <w:rPr>
          <w:sz w:val="16"/>
          <w:szCs w:val="16"/>
          <w:lang w:val="en-US"/>
        </w:rPr>
        <w:t>)</w:t>
      </w:r>
    </w:p>
  </w:footnote>
  <w:footnote w:id="104">
    <w:p w14:paraId="6C1EA5C5" w14:textId="77777777" w:rsidR="00CA6B18" w:rsidRPr="00046320" w:rsidRDefault="00CA6B18" w:rsidP="00020F00">
      <w:pPr>
        <w:pStyle w:val="FootnoteText"/>
        <w:spacing w:after="0"/>
        <w:rPr>
          <w:sz w:val="16"/>
          <w:szCs w:val="16"/>
          <w:lang w:val="en-US"/>
        </w:rPr>
      </w:pPr>
      <w:r w:rsidRPr="003B4CFB">
        <w:rPr>
          <w:rStyle w:val="FootnoteReference"/>
          <w:sz w:val="16"/>
          <w:szCs w:val="16"/>
        </w:rPr>
        <w:footnoteRef/>
      </w:r>
      <w:r w:rsidRPr="003B4CFB">
        <w:rPr>
          <w:sz w:val="16"/>
          <w:szCs w:val="16"/>
        </w:rPr>
        <w:t xml:space="preserve"> Annotated Google Maps image</w:t>
      </w:r>
    </w:p>
  </w:footnote>
  <w:footnote w:id="105">
    <w:p w14:paraId="6ECA57D2" w14:textId="77777777" w:rsidR="00CA6B18" w:rsidRPr="003B4CFB" w:rsidRDefault="00CA6B18" w:rsidP="00020F00">
      <w:pPr>
        <w:pStyle w:val="FootnoteText"/>
        <w:spacing w:after="0"/>
        <w:rPr>
          <w:sz w:val="16"/>
          <w:szCs w:val="16"/>
          <w:lang w:val="en-US"/>
        </w:rPr>
      </w:pPr>
      <w:r w:rsidRPr="003B4CFB">
        <w:rPr>
          <w:rStyle w:val="FootnoteReference"/>
          <w:sz w:val="16"/>
          <w:szCs w:val="16"/>
        </w:rPr>
        <w:footnoteRef/>
      </w:r>
      <w:r w:rsidRPr="003B4CFB">
        <w:rPr>
          <w:sz w:val="16"/>
          <w:szCs w:val="16"/>
        </w:rPr>
        <w:t xml:space="preserve"> Annotated Google Maps image</w:t>
      </w:r>
    </w:p>
  </w:footnote>
  <w:footnote w:id="106">
    <w:p w14:paraId="63980ACC" w14:textId="77777777" w:rsidR="00CA6B18" w:rsidRPr="003B4CFB" w:rsidRDefault="00CA6B18" w:rsidP="00AA2A51">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94" w:history="1">
        <w:r w:rsidRPr="003B4CFB">
          <w:rPr>
            <w:rStyle w:val="Hyperlink"/>
            <w:sz w:val="16"/>
            <w:szCs w:val="16"/>
          </w:rPr>
          <w:t>https://www.rgs.org/schools/teaching-resources/make-your-own-fieldwork-equipment-infiltration/</w:t>
        </w:r>
      </w:hyperlink>
      <w:r w:rsidRPr="003B4CFB">
        <w:rPr>
          <w:sz w:val="16"/>
          <w:szCs w:val="16"/>
        </w:rPr>
        <w:t xml:space="preserve"> </w:t>
      </w:r>
    </w:p>
  </w:footnote>
  <w:footnote w:id="107">
    <w:p w14:paraId="5AE32985" w14:textId="77777777" w:rsidR="00CA6B18" w:rsidRPr="003B4CFB" w:rsidRDefault="00CA6B18" w:rsidP="00163733">
      <w:pPr>
        <w:pStyle w:val="FootnoteText"/>
        <w:rPr>
          <w:sz w:val="16"/>
          <w:szCs w:val="16"/>
        </w:rPr>
      </w:pPr>
      <w:r w:rsidRPr="003B4CFB">
        <w:rPr>
          <w:rStyle w:val="FootnoteReference"/>
          <w:sz w:val="16"/>
          <w:szCs w:val="16"/>
        </w:rPr>
        <w:footnoteRef/>
      </w:r>
      <w:r w:rsidRPr="003B4CFB">
        <w:rPr>
          <w:sz w:val="16"/>
          <w:szCs w:val="16"/>
        </w:rPr>
        <w:t xml:space="preserve"> © Copyright Albert Bridge (</w:t>
      </w:r>
      <w:hyperlink r:id="rId95" w:history="1">
        <w:r w:rsidRPr="003B4CFB">
          <w:rPr>
            <w:rStyle w:val="Hyperlink"/>
            <w:sz w:val="16"/>
            <w:szCs w:val="16"/>
          </w:rPr>
          <w:t>http://www.geograph.ie/photo/5111498</w:t>
        </w:r>
      </w:hyperlink>
      <w:r w:rsidRPr="003B4CFB">
        <w:rPr>
          <w:sz w:val="16"/>
          <w:szCs w:val="16"/>
        </w:rPr>
        <w:t xml:space="preserve">). </w:t>
      </w:r>
      <w:r w:rsidRPr="003B4CFB">
        <w:rPr>
          <w:sz w:val="16"/>
          <w:szCs w:val="16"/>
          <w:lang w:val="en-US"/>
        </w:rPr>
        <w:t xml:space="preserve">Image </w:t>
      </w:r>
      <w:proofErr w:type="spellStart"/>
      <w:r w:rsidRPr="003B4CFB">
        <w:rPr>
          <w:sz w:val="16"/>
          <w:szCs w:val="16"/>
          <w:lang w:val="en-US"/>
        </w:rPr>
        <w:t>licence</w:t>
      </w:r>
      <w:proofErr w:type="spellEnd"/>
      <w:r w:rsidRPr="003B4CFB">
        <w:rPr>
          <w:sz w:val="16"/>
          <w:szCs w:val="16"/>
          <w:lang w:val="en-US"/>
        </w:rPr>
        <w:t>: CC-BY-SA 2.0</w:t>
      </w:r>
    </w:p>
    <w:p w14:paraId="57BCC55B" w14:textId="77777777" w:rsidR="00CA6B18" w:rsidRPr="004C3DAB" w:rsidRDefault="00CA6B18" w:rsidP="00AA2A51">
      <w:pPr>
        <w:pStyle w:val="FootnoteText"/>
        <w:spacing w:after="0"/>
        <w:rPr>
          <w:lang w:val="en-US"/>
        </w:rPr>
      </w:pPr>
    </w:p>
  </w:footnote>
  <w:footnote w:id="108">
    <w:p w14:paraId="46B63C40" w14:textId="19214C44" w:rsidR="00CA6B18" w:rsidRPr="009A7C19" w:rsidRDefault="00CA6B18" w:rsidP="009A7C19">
      <w:pPr>
        <w:pStyle w:val="FootnoteText"/>
        <w:spacing w:after="0"/>
        <w:rPr>
          <w:sz w:val="16"/>
          <w:szCs w:val="16"/>
        </w:rPr>
      </w:pPr>
      <w:r w:rsidRPr="009A7C19">
        <w:rPr>
          <w:rStyle w:val="FootnoteReference"/>
          <w:sz w:val="16"/>
          <w:szCs w:val="16"/>
        </w:rPr>
        <w:footnoteRef/>
      </w:r>
      <w:r w:rsidRPr="009A7C19">
        <w:rPr>
          <w:sz w:val="16"/>
          <w:szCs w:val="16"/>
        </w:rPr>
        <w:t xml:space="preserve"> Screen grab from the Scottish Environment Protection Agency National Flood Risk Assessment Methodology </w:t>
      </w:r>
      <w:r>
        <w:rPr>
          <w:sz w:val="16"/>
          <w:szCs w:val="16"/>
        </w:rPr>
        <w:t>(</w:t>
      </w:r>
      <w:hyperlink r:id="rId96" w:history="1">
        <w:r w:rsidRPr="007B6922">
          <w:rPr>
            <w:rStyle w:val="Hyperlink"/>
            <w:sz w:val="16"/>
            <w:szCs w:val="16"/>
          </w:rPr>
          <w:t>https://www.sepa.org.uk/media/99914/nfra_method_v2.pdf</w:t>
        </w:r>
      </w:hyperlink>
      <w:r>
        <w:rPr>
          <w:sz w:val="16"/>
          <w:szCs w:val="16"/>
        </w:rPr>
        <w:t>)</w:t>
      </w:r>
    </w:p>
  </w:footnote>
  <w:footnote w:id="109">
    <w:p w14:paraId="207EA3F7" w14:textId="77777777" w:rsidR="00CA6B18" w:rsidRPr="003B4CFB" w:rsidRDefault="00CA6B18" w:rsidP="004B6E37">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hyperlink r:id="rId97" w:history="1">
        <w:r w:rsidRPr="003B4CFB">
          <w:rPr>
            <w:rStyle w:val="Hyperlink"/>
            <w:sz w:val="16"/>
            <w:szCs w:val="16"/>
          </w:rPr>
          <w:t>https://flood-warning-information.service.gov.uk/long-term-flood-risk/map</w:t>
        </w:r>
      </w:hyperlink>
      <w:r w:rsidRPr="003B4CFB">
        <w:rPr>
          <w:sz w:val="16"/>
          <w:szCs w:val="16"/>
        </w:rPr>
        <w:t xml:space="preserve"> </w:t>
      </w:r>
    </w:p>
  </w:footnote>
  <w:footnote w:id="110">
    <w:p w14:paraId="35650EE0" w14:textId="77777777" w:rsidR="00CA6B18" w:rsidRPr="003B4CFB" w:rsidRDefault="00CA6B18" w:rsidP="00AA2A51">
      <w:pPr>
        <w:pStyle w:val="FootnoteText"/>
        <w:spacing w:after="0"/>
        <w:rPr>
          <w:sz w:val="16"/>
          <w:szCs w:val="16"/>
          <w:lang w:val="en-US"/>
        </w:rPr>
      </w:pPr>
      <w:r w:rsidRPr="003B4CFB">
        <w:rPr>
          <w:rStyle w:val="FootnoteReference"/>
          <w:sz w:val="16"/>
          <w:szCs w:val="16"/>
        </w:rPr>
        <w:footnoteRef/>
      </w:r>
      <w:r w:rsidRPr="003B4CFB">
        <w:rPr>
          <w:sz w:val="16"/>
          <w:szCs w:val="16"/>
        </w:rPr>
        <w:t xml:space="preserve"> </w:t>
      </w:r>
      <w:r w:rsidRPr="003B4CFB">
        <w:rPr>
          <w:sz w:val="16"/>
          <w:szCs w:val="16"/>
          <w:lang w:val="en-US"/>
        </w:rPr>
        <w:t xml:space="preserve">e.g., the British Geological Survey </w:t>
      </w:r>
      <w:proofErr w:type="spellStart"/>
      <w:r w:rsidRPr="003B4CFB">
        <w:rPr>
          <w:sz w:val="16"/>
          <w:szCs w:val="16"/>
          <w:lang w:val="en-US"/>
        </w:rPr>
        <w:t>mySoil</w:t>
      </w:r>
      <w:proofErr w:type="spellEnd"/>
      <w:r w:rsidRPr="003B4CFB">
        <w:rPr>
          <w:sz w:val="16"/>
          <w:szCs w:val="16"/>
          <w:lang w:val="en-US"/>
        </w:rPr>
        <w:t xml:space="preserve"> app (</w:t>
      </w:r>
      <w:hyperlink r:id="rId98" w:history="1">
        <w:r w:rsidRPr="003B4CFB">
          <w:rPr>
            <w:rStyle w:val="Hyperlink"/>
            <w:sz w:val="16"/>
            <w:szCs w:val="16"/>
            <w:lang w:val="en-US"/>
          </w:rPr>
          <w:t>http://www.bgs.ac.uk/mysoil/</w:t>
        </w:r>
      </w:hyperlink>
      <w:r w:rsidRPr="003B4CFB">
        <w:rPr>
          <w:sz w:val="16"/>
          <w:szCs w:val="16"/>
          <w:lang w:val="en-US"/>
        </w:rPr>
        <w:t xml:space="preserve">); The About GLOBE </w:t>
      </w:r>
      <w:proofErr w:type="spellStart"/>
      <w:r w:rsidRPr="003B4CFB">
        <w:rPr>
          <w:sz w:val="16"/>
          <w:szCs w:val="16"/>
          <w:lang w:val="en-US"/>
        </w:rPr>
        <w:t>programme</w:t>
      </w:r>
      <w:proofErr w:type="spellEnd"/>
      <w:r w:rsidRPr="003B4CFB">
        <w:rPr>
          <w:sz w:val="16"/>
          <w:szCs w:val="16"/>
          <w:lang w:val="en-US"/>
        </w:rPr>
        <w:t xml:space="preserve"> of the United States Government (</w:t>
      </w:r>
      <w:hyperlink r:id="rId99" w:history="1">
        <w:r w:rsidRPr="003B4CFB">
          <w:rPr>
            <w:rStyle w:val="Hyperlink"/>
            <w:sz w:val="16"/>
            <w:szCs w:val="16"/>
            <w:lang w:val="en-US"/>
          </w:rPr>
          <w:t>https://www.globe.gov/about/overview</w:t>
        </w:r>
      </w:hyperlink>
      <w:r w:rsidRPr="003B4CFB">
        <w:rPr>
          <w:sz w:val="16"/>
          <w:szCs w:val="16"/>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1" w:rightFromText="181" w:vertAnchor="page" w:horzAnchor="page" w:tblpX="1514" w:tblpY="742"/>
      <w:tblW w:w="0" w:type="auto"/>
      <w:tblLayout w:type="fixed"/>
      <w:tblLook w:val="01E0" w:firstRow="1" w:lastRow="1" w:firstColumn="1" w:lastColumn="1" w:noHBand="0" w:noVBand="0"/>
    </w:tblPr>
    <w:tblGrid>
      <w:gridCol w:w="7370"/>
    </w:tblGrid>
    <w:tr w:rsidR="00CA6B18" w:rsidRPr="007B7076" w14:paraId="7B8D306C" w14:textId="77777777" w:rsidTr="006F2953">
      <w:trPr>
        <w:trHeight w:hRule="exact" w:val="1361"/>
      </w:trPr>
      <w:tc>
        <w:tcPr>
          <w:tcW w:w="7370" w:type="dxa"/>
          <w:shd w:val="clear" w:color="auto" w:fill="auto"/>
          <w:tcMar>
            <w:left w:w="0" w:type="dxa"/>
            <w:right w:w="0" w:type="dxa"/>
          </w:tcMar>
        </w:tcPr>
        <w:p w14:paraId="38BB1123" w14:textId="77777777" w:rsidR="00CA6B18" w:rsidRPr="007B7076" w:rsidRDefault="00CA6B18" w:rsidP="006F2953">
          <w:pPr>
            <w:pStyle w:val="RGSTitle"/>
            <w:framePr w:hSpace="0" w:wrap="auto" w:vAnchor="margin" w:hAnchor="text" w:xAlign="left" w:yAlign="inline"/>
            <w:spacing w:before="160" w:after="0"/>
            <w:rPr>
              <w:sz w:val="40"/>
              <w:szCs w:val="40"/>
            </w:rPr>
          </w:pPr>
          <w:r w:rsidRPr="007B7076">
            <w:rPr>
              <w:sz w:val="40"/>
              <w:szCs w:val="40"/>
            </w:rPr>
            <w:t>Inte</w:t>
          </w:r>
          <w:r>
            <w:rPr>
              <w:sz w:val="40"/>
              <w:szCs w:val="40"/>
            </w:rPr>
            <w:t>grating Professional River Study Techniques</w:t>
          </w:r>
          <w:r w:rsidRPr="007B7076">
            <w:rPr>
              <w:sz w:val="40"/>
              <w:szCs w:val="40"/>
            </w:rPr>
            <w:t xml:space="preserve"> </w:t>
          </w:r>
          <w:r>
            <w:rPr>
              <w:sz w:val="40"/>
              <w:szCs w:val="40"/>
            </w:rPr>
            <w:t>into</w:t>
          </w:r>
          <w:r w:rsidRPr="007B7076">
            <w:rPr>
              <w:sz w:val="40"/>
              <w:szCs w:val="40"/>
            </w:rPr>
            <w:t xml:space="preserve"> </w:t>
          </w:r>
          <w:r>
            <w:rPr>
              <w:sz w:val="40"/>
              <w:szCs w:val="40"/>
            </w:rPr>
            <w:t>School Fieldwork</w:t>
          </w:r>
        </w:p>
      </w:tc>
    </w:tr>
  </w:tbl>
  <w:p w14:paraId="72878EBA" w14:textId="77777777" w:rsidR="00CA6B18" w:rsidRDefault="00CA6B18">
    <w:pPr>
      <w:pStyle w:val="Header"/>
    </w:pPr>
    <w:r>
      <w:rPr>
        <w:noProof/>
        <w:lang w:eastAsia="en-GB"/>
      </w:rPr>
      <mc:AlternateContent>
        <mc:Choice Requires="wpg">
          <w:drawing>
            <wp:anchor distT="0" distB="0" distL="114300" distR="114300" simplePos="0" relativeHeight="251659776" behindDoc="0" locked="0" layoutInCell="1" allowOverlap="1" wp14:anchorId="6D6E45F4" wp14:editId="3A7E98DA">
              <wp:simplePos x="0" y="0"/>
              <wp:positionH relativeFrom="column">
                <wp:posOffset>0</wp:posOffset>
              </wp:positionH>
              <wp:positionV relativeFrom="paragraph">
                <wp:posOffset>-28575</wp:posOffset>
              </wp:positionV>
              <wp:extent cx="6362065" cy="1100455"/>
              <wp:effectExtent l="0" t="0" r="0" b="0"/>
              <wp:wrapSquare wrapText="bothSides"/>
              <wp:docPr id="12" name="Group 12"/>
              <wp:cNvGraphicFramePr/>
              <a:graphic xmlns:a="http://schemas.openxmlformats.org/drawingml/2006/main">
                <a:graphicData uri="http://schemas.microsoft.com/office/word/2010/wordprocessingGroup">
                  <wpg:wgp>
                    <wpg:cNvGrpSpPr/>
                    <wpg:grpSpPr>
                      <a:xfrm>
                        <a:off x="0" y="0"/>
                        <a:ext cx="6362065" cy="1100455"/>
                        <a:chOff x="8467" y="0"/>
                        <a:chExt cx="6362700" cy="1100667"/>
                      </a:xfrm>
                    </wpg:grpSpPr>
                    <pic:pic xmlns:pic="http://schemas.openxmlformats.org/drawingml/2006/picture">
                      <pic:nvPicPr>
                        <pic:cNvPr id="13" name="Picture 13" descr="RGS Invoice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893734" y="16934"/>
                          <a:ext cx="1477433" cy="1083733"/>
                        </a:xfrm>
                        <a:prstGeom prst="rect">
                          <a:avLst/>
                        </a:prstGeom>
                        <a:noFill/>
                        <a:ln>
                          <a:noFill/>
                        </a:ln>
                      </pic:spPr>
                    </pic:pic>
                    <pic:pic xmlns:pic="http://schemas.openxmlformats.org/drawingml/2006/picture">
                      <pic:nvPicPr>
                        <pic:cNvPr id="15" name="Picture 15" descr="RGS Invoice dot line 130mm 60%"/>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8467" y="994834"/>
                          <a:ext cx="4813300" cy="97366"/>
                        </a:xfrm>
                        <a:prstGeom prst="rect">
                          <a:avLst/>
                        </a:prstGeom>
                        <a:noFill/>
                        <a:ln>
                          <a:noFill/>
                        </a:ln>
                      </pic:spPr>
                    </pic:pic>
                    <pic:pic xmlns:pic="http://schemas.openxmlformats.org/drawingml/2006/picture">
                      <pic:nvPicPr>
                        <pic:cNvPr id="16" name="Picture 16" descr="RGS Invoice dot line 130mm 60%"/>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8467" y="0"/>
                          <a:ext cx="4813300" cy="97367"/>
                        </a:xfrm>
                        <a:prstGeom prst="rect">
                          <a:avLst/>
                        </a:prstGeom>
                        <a:noFill/>
                        <a:ln>
                          <a:noFill/>
                        </a:ln>
                      </pic:spPr>
                    </pic:pic>
                  </wpg:wgp>
                </a:graphicData>
              </a:graphic>
              <wp14:sizeRelH relativeFrom="margin">
                <wp14:pctWidth>0</wp14:pctWidth>
              </wp14:sizeRelH>
            </wp:anchor>
          </w:drawing>
        </mc:Choice>
        <mc:Fallback>
          <w:pict>
            <v:group w14:anchorId="73495058" id="Group 12" o:spid="_x0000_s1026" style="position:absolute;margin-left:0;margin-top:-2.25pt;width:500.95pt;height:86.65pt;z-index:251659776;mso-width-relative:margin" coordorigin="84" coordsize="63627,110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CQAAAAAUmdodGxv&#10;bmcAAAYq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&#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7" type="#_x0000_t75" alt="RGS Invoice logo" style="position:absolute;left:48937;top:169;width:14774;height:10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">
                <v:imagedata r:id="rId3" o:title="RGS Invoice logo"/>
                <v:path arrowok="t"/>
              </v:shape>
              <v:shape id="Picture 15" o:spid="_x0000_s1028" type="#_x0000_t75" alt="RGS Invoice dot line 130mm 60%" style="position:absolute;left:84;top:9948;width:48133;height:9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">
                <v:imagedata r:id="rId4" o:title="RGS Invoice dot line 130mm 60%"/>
                <v:path arrowok="t"/>
              </v:shape>
              <v:shape id="Picture 16" o:spid="_x0000_s1029" type="#_x0000_t75" alt="RGS Invoice dot line 130mm 60%" style="position:absolute;left:84;width:48133;height: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">
                <v:imagedata r:id="rId4" o:title="RGS Invoice dot line 130mm 60%"/>
                <v:path arrowok="t"/>
              </v:shape>
              <w10:wrap type="square"/>
            </v:group>
          </w:pict>
        </mc:Fallback>
      </mc:AlternateContent>
    </w:r>
    <w:r>
      <w:rPr>
        <w:noProof/>
        <w:lang w:eastAsia="en-GB"/>
      </w:rPr>
      <mc:AlternateContent>
        <mc:Choice Requires="wps">
          <w:drawing>
            <wp:anchor distT="0" distB="0" distL="114300" distR="114300" simplePos="0" relativeHeight="251657728" behindDoc="0" locked="1" layoutInCell="1" allowOverlap="1" wp14:anchorId="25BABCBD" wp14:editId="07E75476">
              <wp:simplePos x="0" y="0"/>
              <wp:positionH relativeFrom="column">
                <wp:posOffset>-725170</wp:posOffset>
              </wp:positionH>
              <wp:positionV relativeFrom="page">
                <wp:posOffset>3463290</wp:posOffset>
              </wp:positionV>
              <wp:extent cx="215265" cy="320040"/>
              <wp:effectExtent l="0" t="0" r="4445" b="635"/>
              <wp:wrapSquare wrapText="bothSides"/>
              <wp:docPr id="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80DD1" w14:textId="77777777" w:rsidR="00CA6B18" w:rsidRDefault="00CA6B18" w:rsidP="001C3205">
                          <w:r>
                            <w:rPr>
                              <w:noProof/>
                              <w:lang w:eastAsia="en-GB"/>
                            </w:rPr>
                            <w:drawing>
                              <wp:inline distT="0" distB="0" distL="0" distR="0" wp14:anchorId="17A3277F" wp14:editId="692EE81C">
                                <wp:extent cx="214630" cy="71755"/>
                                <wp:effectExtent l="0" t="0" r="0" b="4445"/>
                                <wp:docPr id="23" name="Picture 4" descr="RGS Invoice fold ma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GS Invoice fold marks"/>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4630" cy="71755"/>
                                        </a:xfrm>
                                        <a:prstGeom prst="rect">
                                          <a:avLst/>
                                        </a:prstGeom>
                                        <a:noFill/>
                                        <a:ln>
                                          <a:noFill/>
                                        </a:ln>
                                      </pic:spPr>
                                    </pic:pic>
                                  </a:graphicData>
                                </a:graphic>
                              </wp:inline>
                            </w:drawing>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5BABCBD" id="_x0000_t202" coordsize="21600,21600" o:spt="202" path="m,l,21600r21600,l21600,xe">
              <v:stroke joinstyle="miter"/>
              <v:path gradientshapeok="t" o:connecttype="rect"/>
            </v:shapetype>
            <v:shape id="Text Box 6" o:spid="_x0000_s1026" type="#_x0000_t202" style="position:absolute;margin-left:-57.1pt;margin-top:272.7pt;width:16.95pt;height:25.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" filled="f" stroked="f">
              <v:textbox style="mso-fit-shape-to-text:t" inset="0,0,0,0">
                <w:txbxContent>
                  <w:p w14:paraId="58680DD1" w14:textId="77777777" w:rsidR="00CA6B18" w:rsidRDefault="00CA6B18" w:rsidP="001C3205">
                    <w:r>
                      <w:rPr>
                        <w:noProof/>
                        <w:lang w:eastAsia="en-GB"/>
                      </w:rPr>
                      <w:drawing>
                        <wp:inline distT="0" distB="0" distL="0" distR="0" wp14:anchorId="17A3277F" wp14:editId="692EE81C">
                          <wp:extent cx="214630" cy="71755"/>
                          <wp:effectExtent l="0" t="0" r="0" b="4445"/>
                          <wp:docPr id="23" name="Picture 4" descr="RGS Invoice fold ma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GS Invoice fold marks"/>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4630" cy="71755"/>
                                  </a:xfrm>
                                  <a:prstGeom prst="rect">
                                    <a:avLst/>
                                  </a:prstGeom>
                                  <a:noFill/>
                                  <a:ln>
                                    <a:noFill/>
                                  </a:ln>
                                </pic:spPr>
                              </pic:pic>
                            </a:graphicData>
                          </a:graphic>
                        </wp:inline>
                      </w:drawing>
                    </w:r>
                  </w:p>
                </w:txbxContent>
              </v:textbox>
              <w10:wrap type="squar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402E44" w14:textId="77777777" w:rsidR="00CA6B18" w:rsidRDefault="00CA6B1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1" w:rightFromText="181" w:vertAnchor="page" w:horzAnchor="page" w:tblpX="2045" w:tblpY="1140"/>
      <w:tblW w:w="0" w:type="auto"/>
      <w:tblLayout w:type="fixed"/>
      <w:tblLook w:val="01E0" w:firstRow="1" w:lastRow="1" w:firstColumn="1" w:lastColumn="1" w:noHBand="0" w:noVBand="0"/>
    </w:tblPr>
    <w:tblGrid>
      <w:gridCol w:w="7370"/>
    </w:tblGrid>
    <w:tr w:rsidR="00CA6B18" w:rsidRPr="007B7076" w14:paraId="3E5E9780" w14:textId="77777777" w:rsidTr="003D26E8">
      <w:trPr>
        <w:trHeight w:hRule="exact" w:val="1361"/>
      </w:trPr>
      <w:tc>
        <w:tcPr>
          <w:tcW w:w="7370" w:type="dxa"/>
          <w:shd w:val="clear" w:color="auto" w:fill="auto"/>
          <w:tcMar>
            <w:left w:w="0" w:type="dxa"/>
            <w:right w:w="0" w:type="dxa"/>
          </w:tcMar>
        </w:tcPr>
        <w:p w14:paraId="005E57E5" w14:textId="77777777" w:rsidR="00CA6B18" w:rsidRPr="007B7076" w:rsidRDefault="00CA6B18" w:rsidP="003D26E8">
          <w:pPr>
            <w:pStyle w:val="RGSTitle"/>
            <w:framePr w:hSpace="0" w:wrap="auto" w:vAnchor="margin" w:hAnchor="text" w:xAlign="left" w:yAlign="inline"/>
            <w:rPr>
              <w:sz w:val="40"/>
              <w:szCs w:val="40"/>
            </w:rPr>
          </w:pPr>
          <w:r w:rsidRPr="007B7076">
            <w:rPr>
              <w:sz w:val="40"/>
              <w:szCs w:val="40"/>
            </w:rPr>
            <w:t>Inte</w:t>
          </w:r>
          <w:r>
            <w:rPr>
              <w:sz w:val="40"/>
              <w:szCs w:val="40"/>
            </w:rPr>
            <w:t>grating Professional River Study Techniques</w:t>
          </w:r>
          <w:r w:rsidRPr="007B7076">
            <w:rPr>
              <w:sz w:val="40"/>
              <w:szCs w:val="40"/>
            </w:rPr>
            <w:t xml:space="preserve"> </w:t>
          </w:r>
          <w:r>
            <w:rPr>
              <w:sz w:val="40"/>
              <w:szCs w:val="40"/>
            </w:rPr>
            <w:t>into</w:t>
          </w:r>
          <w:r w:rsidRPr="007B7076">
            <w:rPr>
              <w:sz w:val="40"/>
              <w:szCs w:val="40"/>
            </w:rPr>
            <w:t xml:space="preserve"> </w:t>
          </w:r>
          <w:r>
            <w:rPr>
              <w:sz w:val="40"/>
              <w:szCs w:val="40"/>
            </w:rPr>
            <w:t>School Fieldwork</w:t>
          </w:r>
        </w:p>
      </w:tc>
    </w:tr>
  </w:tbl>
  <w:p w14:paraId="4DE6E2E4" w14:textId="77777777" w:rsidR="00CA6B18" w:rsidRDefault="00CA6B18">
    <w:pPr>
      <w:pStyle w:val="Header"/>
    </w:pPr>
    <w:r>
      <w:rPr>
        <w:noProof/>
        <w:lang w:eastAsia="en-GB"/>
      </w:rPr>
      <mc:AlternateContent>
        <mc:Choice Requires="wpg">
          <w:drawing>
            <wp:anchor distT="0" distB="0" distL="114300" distR="114300" simplePos="0" relativeHeight="251661824" behindDoc="0" locked="0" layoutInCell="1" allowOverlap="1" wp14:anchorId="509FF660" wp14:editId="23BBB3F8">
              <wp:simplePos x="0" y="0"/>
              <wp:positionH relativeFrom="column">
                <wp:posOffset>116840</wp:posOffset>
              </wp:positionH>
              <wp:positionV relativeFrom="paragraph">
                <wp:posOffset>262890</wp:posOffset>
              </wp:positionV>
              <wp:extent cx="6362065" cy="1100455"/>
              <wp:effectExtent l="0" t="0" r="0" b="0"/>
              <wp:wrapSquare wrapText="bothSides"/>
              <wp:docPr id="38" name="Group 38"/>
              <wp:cNvGraphicFramePr/>
              <a:graphic xmlns:a="http://schemas.openxmlformats.org/drawingml/2006/main">
                <a:graphicData uri="http://schemas.microsoft.com/office/word/2010/wordprocessingGroup">
                  <wpg:wgp>
                    <wpg:cNvGrpSpPr/>
                    <wpg:grpSpPr>
                      <a:xfrm>
                        <a:off x="0" y="0"/>
                        <a:ext cx="6362065" cy="1100455"/>
                        <a:chOff x="8467" y="0"/>
                        <a:chExt cx="6362700" cy="1100667"/>
                      </a:xfrm>
                    </wpg:grpSpPr>
                    <pic:pic xmlns:pic="http://schemas.openxmlformats.org/drawingml/2006/picture">
                      <pic:nvPicPr>
                        <pic:cNvPr id="39" name="Picture 39" descr="RGS Invoice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893734" y="16934"/>
                          <a:ext cx="1477433" cy="1083733"/>
                        </a:xfrm>
                        <a:prstGeom prst="rect">
                          <a:avLst/>
                        </a:prstGeom>
                        <a:noFill/>
                        <a:ln>
                          <a:noFill/>
                        </a:ln>
                      </pic:spPr>
                    </pic:pic>
                    <pic:pic xmlns:pic="http://schemas.openxmlformats.org/drawingml/2006/picture">
                      <pic:nvPicPr>
                        <pic:cNvPr id="40" name="Picture 40" descr="RGS Invoice dot line 130mm 60%"/>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8467" y="994834"/>
                          <a:ext cx="4813300" cy="97366"/>
                        </a:xfrm>
                        <a:prstGeom prst="rect">
                          <a:avLst/>
                        </a:prstGeom>
                        <a:noFill/>
                        <a:ln>
                          <a:noFill/>
                        </a:ln>
                      </pic:spPr>
                    </pic:pic>
                    <pic:pic xmlns:pic="http://schemas.openxmlformats.org/drawingml/2006/picture">
                      <pic:nvPicPr>
                        <pic:cNvPr id="41" name="Picture 41" descr="RGS Invoice dot line 130mm 60%"/>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8467" y="0"/>
                          <a:ext cx="4813300" cy="97367"/>
                        </a:xfrm>
                        <a:prstGeom prst="rect">
                          <a:avLst/>
                        </a:prstGeom>
                        <a:noFill/>
                        <a:ln>
                          <a:noFill/>
                        </a:ln>
                      </pic:spPr>
                    </pic:pic>
                  </wpg:wgp>
                </a:graphicData>
              </a:graphic>
              <wp14:sizeRelH relativeFrom="margin">
                <wp14:pctWidth>0</wp14:pctWidth>
              </wp14:sizeRelH>
            </wp:anchor>
          </w:drawing>
        </mc:Choice>
        <mc:Fallback>
          <w:pict>
            <v:group w14:anchorId="3775FD4B" id="Group 38" o:spid="_x0000_s1026" style="position:absolute;margin-left:9.2pt;margin-top:20.7pt;width:500.95pt;height:86.65pt;z-index:251661824;mso-width-relative:margin" coordorigin="84" coordsize="63627,110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&#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 o:spid="_x0000_s1027" type="#_x0000_t75" alt="RGS Invoice logo" style="position:absolute;left:48937;top:169;width:14774;height:10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">
                <v:imagedata r:id="rId3" o:title="RGS Invoice logo"/>
                <v:path arrowok="t"/>
              </v:shape>
              <v:shape id="Picture 40" o:spid="_x0000_s1028" type="#_x0000_t75" alt="RGS Invoice dot line 130mm 60%" style="position:absolute;left:84;top:9948;width:48133;height:9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">
                <v:imagedata r:id="rId4" o:title="RGS Invoice dot line 130mm 60%"/>
                <v:path arrowok="t"/>
              </v:shape>
              <v:shape id="Picture 41" o:spid="_x0000_s1029" type="#_x0000_t75" alt="RGS Invoice dot line 130mm 60%" style="position:absolute;left:84;width:48133;height: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">
                <v:imagedata r:id="rId4" o:title="RGS Invoice dot line 130mm 60%"/>
                <v:path arrowok="t"/>
              </v:shape>
              <w10:wrap type="squar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88" type="#_x0000_t75" style="width:44pt;height:41.5pt" o:bullet="t">
        <v:imagedata r:id="rId1" o:title="RGS Internal notice bullet point"/>
      </v:shape>
    </w:pict>
  </w:numPicBullet>
  <w:abstractNum w:abstractNumId="0" w15:restartNumberingAfterBreak="0">
    <w:nsid w:val="005978A4"/>
    <w:multiLevelType w:val="hybridMultilevel"/>
    <w:tmpl w:val="3E70D89C"/>
    <w:lvl w:ilvl="0" w:tplc="5DEA70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091ED5"/>
    <w:multiLevelType w:val="hybridMultilevel"/>
    <w:tmpl w:val="A6B02DC2"/>
    <w:lvl w:ilvl="0" w:tplc="E1C4C95E">
      <w:start w:val="1"/>
      <w:numFmt w:val="bullet"/>
      <w:pStyle w:val="Bullets"/>
      <w:lvlText w:val=""/>
      <w:lvlJc w:val="left"/>
      <w:pPr>
        <w:ind w:left="720" w:hanging="360"/>
      </w:pPr>
      <w:rPr>
        <w:rFonts w:ascii="Symbol" w:hAnsi="Symbol" w:hint="default"/>
        <w:vertAlign w:val="baselin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6858FA"/>
    <w:multiLevelType w:val="hybridMultilevel"/>
    <w:tmpl w:val="68BEB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854C8B"/>
    <w:multiLevelType w:val="hybridMultilevel"/>
    <w:tmpl w:val="6284F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221D7B"/>
    <w:multiLevelType w:val="hybridMultilevel"/>
    <w:tmpl w:val="4440C8F0"/>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D3733E4"/>
    <w:multiLevelType w:val="hybridMultilevel"/>
    <w:tmpl w:val="F3D4AF72"/>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6" w15:restartNumberingAfterBreak="0">
    <w:nsid w:val="0F2E1AC6"/>
    <w:multiLevelType w:val="hybridMultilevel"/>
    <w:tmpl w:val="054ECA58"/>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FC65ADC"/>
    <w:multiLevelType w:val="hybridMultilevel"/>
    <w:tmpl w:val="C47EB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D0592A"/>
    <w:multiLevelType w:val="hybridMultilevel"/>
    <w:tmpl w:val="6D70E24A"/>
    <w:lvl w:ilvl="0" w:tplc="D9FE8968">
      <w:start w:val="1"/>
      <w:numFmt w:val="lowerLetter"/>
      <w:pStyle w:val="ListParagraph"/>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9" w15:restartNumberingAfterBreak="0">
    <w:nsid w:val="14301F9E"/>
    <w:multiLevelType w:val="hybridMultilevel"/>
    <w:tmpl w:val="4336E4DC"/>
    <w:lvl w:ilvl="0" w:tplc="04090001">
      <w:start w:val="1"/>
      <w:numFmt w:val="bullet"/>
      <w:lvlText w:val=""/>
      <w:lvlJc w:val="left"/>
      <w:pPr>
        <w:ind w:left="720" w:hanging="360"/>
      </w:pPr>
      <w:rPr>
        <w:rFonts w:ascii="Symbol" w:hAnsi="Symbol" w:hint="default"/>
        <w:color w:val="auto"/>
      </w:rPr>
    </w:lvl>
    <w:lvl w:ilvl="1" w:tplc="04090019">
      <w:start w:val="1"/>
      <w:numFmt w:val="lowerLetter"/>
      <w:lvlText w:val="%2."/>
      <w:lvlJc w:val="left"/>
      <w:pPr>
        <w:ind w:left="1146" w:hanging="360"/>
      </w:pPr>
    </w:lvl>
    <w:lvl w:ilvl="2" w:tplc="0409001B">
      <w:start w:val="1"/>
      <w:numFmt w:val="lowerRoman"/>
      <w:lvlText w:val="%3."/>
      <w:lvlJc w:val="right"/>
      <w:pPr>
        <w:ind w:left="1866" w:hanging="180"/>
      </w:pPr>
    </w:lvl>
    <w:lvl w:ilvl="3" w:tplc="0409000F">
      <w:start w:val="1"/>
      <w:numFmt w:val="decimal"/>
      <w:lvlText w:val="%4."/>
      <w:lvlJc w:val="left"/>
      <w:pPr>
        <w:ind w:left="2586" w:hanging="360"/>
      </w:pPr>
    </w:lvl>
    <w:lvl w:ilvl="4" w:tplc="04090019" w:tentative="1">
      <w:start w:val="1"/>
      <w:numFmt w:val="lowerLetter"/>
      <w:lvlText w:val="%5."/>
      <w:lvlJc w:val="left"/>
      <w:pPr>
        <w:ind w:left="3306" w:hanging="360"/>
      </w:pPr>
    </w:lvl>
    <w:lvl w:ilvl="5" w:tplc="0409001B" w:tentative="1">
      <w:start w:val="1"/>
      <w:numFmt w:val="lowerRoman"/>
      <w:lvlText w:val="%6."/>
      <w:lvlJc w:val="right"/>
      <w:pPr>
        <w:ind w:left="4026" w:hanging="180"/>
      </w:pPr>
    </w:lvl>
    <w:lvl w:ilvl="6" w:tplc="0409000F" w:tentative="1">
      <w:start w:val="1"/>
      <w:numFmt w:val="decimal"/>
      <w:lvlText w:val="%7."/>
      <w:lvlJc w:val="left"/>
      <w:pPr>
        <w:ind w:left="4746" w:hanging="360"/>
      </w:pPr>
    </w:lvl>
    <w:lvl w:ilvl="7" w:tplc="04090019" w:tentative="1">
      <w:start w:val="1"/>
      <w:numFmt w:val="lowerLetter"/>
      <w:lvlText w:val="%8."/>
      <w:lvlJc w:val="left"/>
      <w:pPr>
        <w:ind w:left="5466" w:hanging="360"/>
      </w:pPr>
    </w:lvl>
    <w:lvl w:ilvl="8" w:tplc="0409001B" w:tentative="1">
      <w:start w:val="1"/>
      <w:numFmt w:val="lowerRoman"/>
      <w:lvlText w:val="%9."/>
      <w:lvlJc w:val="right"/>
      <w:pPr>
        <w:ind w:left="6186" w:hanging="180"/>
      </w:pPr>
    </w:lvl>
  </w:abstractNum>
  <w:abstractNum w:abstractNumId="10" w15:restartNumberingAfterBreak="0">
    <w:nsid w:val="143F6792"/>
    <w:multiLevelType w:val="hybridMultilevel"/>
    <w:tmpl w:val="3BA47C18"/>
    <w:lvl w:ilvl="0" w:tplc="13EC9F5E">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5CD7DC2"/>
    <w:multiLevelType w:val="hybridMultilevel"/>
    <w:tmpl w:val="BAE46964"/>
    <w:lvl w:ilvl="0" w:tplc="08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2" w15:restartNumberingAfterBreak="0">
    <w:nsid w:val="1ACF1D7A"/>
    <w:multiLevelType w:val="hybridMultilevel"/>
    <w:tmpl w:val="7E4E11FC"/>
    <w:lvl w:ilvl="0" w:tplc="6FB4BAA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2B342F"/>
    <w:multiLevelType w:val="hybridMultilevel"/>
    <w:tmpl w:val="4EB4DC98"/>
    <w:lvl w:ilvl="0" w:tplc="4C9669FA">
      <w:start w:val="1"/>
      <w:numFmt w:val="bullet"/>
      <w:pStyle w:val="ListParagraph"/>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0E5228E"/>
    <w:multiLevelType w:val="hybridMultilevel"/>
    <w:tmpl w:val="985C69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00195A"/>
    <w:multiLevelType w:val="hybridMultilevel"/>
    <w:tmpl w:val="86D63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56F39FB"/>
    <w:multiLevelType w:val="hybridMultilevel"/>
    <w:tmpl w:val="9F0407A8"/>
    <w:lvl w:ilvl="0" w:tplc="26E6C01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072338"/>
    <w:multiLevelType w:val="hybridMultilevel"/>
    <w:tmpl w:val="B128B74C"/>
    <w:lvl w:ilvl="0" w:tplc="461062D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1F0725"/>
    <w:multiLevelType w:val="hybridMultilevel"/>
    <w:tmpl w:val="50DC9EB8"/>
    <w:lvl w:ilvl="0" w:tplc="80B0465E">
      <w:start w:val="1"/>
      <w:numFmt w:val="bullet"/>
      <w:lvlText w:val=""/>
      <w:lvlJc w:val="left"/>
      <w:pPr>
        <w:ind w:left="720" w:hanging="360"/>
      </w:pPr>
      <w:rPr>
        <w:rFonts w:ascii="Symbol" w:hAnsi="Symbol" w:hint="default"/>
        <w:vertAlign w:val="baselin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4557B5"/>
    <w:multiLevelType w:val="hybridMultilevel"/>
    <w:tmpl w:val="ED68530C"/>
    <w:lvl w:ilvl="0" w:tplc="621E8E90">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461294A"/>
    <w:multiLevelType w:val="hybridMultilevel"/>
    <w:tmpl w:val="53E05228"/>
    <w:lvl w:ilvl="0" w:tplc="461062D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ED23D07"/>
    <w:multiLevelType w:val="hybridMultilevel"/>
    <w:tmpl w:val="EB5A6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366308"/>
    <w:multiLevelType w:val="multilevel"/>
    <w:tmpl w:val="C2A489DC"/>
    <w:styleLink w:val="RGSnumberedheadings"/>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425"/>
        </w:tabs>
        <w:ind w:left="425" w:hanging="425"/>
      </w:pPr>
      <w:rPr>
        <w:rFonts w:hint="default"/>
      </w:rPr>
    </w:lvl>
    <w:lvl w:ilvl="2">
      <w:start w:val="1"/>
      <w:numFmt w:val="lowerRoman"/>
      <w:lvlText w:val="%3)"/>
      <w:lvlJc w:val="left"/>
      <w:pPr>
        <w:tabs>
          <w:tab w:val="num" w:pos="425"/>
        </w:tabs>
        <w:ind w:left="425" w:hanging="425"/>
      </w:pPr>
      <w:rPr>
        <w:rFonts w:hint="default"/>
      </w:rPr>
    </w:lvl>
    <w:lvl w:ilvl="3">
      <w:start w:val="1"/>
      <w:numFmt w:val="decimal"/>
      <w:lvlText w:val="(%4)"/>
      <w:lvlJc w:val="left"/>
      <w:pPr>
        <w:tabs>
          <w:tab w:val="num" w:pos="425"/>
        </w:tabs>
        <w:ind w:left="425" w:hanging="425"/>
      </w:pPr>
      <w:rPr>
        <w:rFonts w:hint="default"/>
      </w:rPr>
    </w:lvl>
    <w:lvl w:ilvl="4">
      <w:start w:val="1"/>
      <w:numFmt w:val="lowerLetter"/>
      <w:lvlText w:val="(%5)"/>
      <w:lvlJc w:val="left"/>
      <w:pPr>
        <w:tabs>
          <w:tab w:val="num" w:pos="425"/>
        </w:tabs>
        <w:ind w:left="425" w:hanging="425"/>
      </w:pPr>
      <w:rPr>
        <w:rFonts w:hint="default"/>
      </w:rPr>
    </w:lvl>
    <w:lvl w:ilvl="5">
      <w:start w:val="1"/>
      <w:numFmt w:val="lowerRoman"/>
      <w:lvlText w:val="(%6)"/>
      <w:lvlJc w:val="left"/>
      <w:pPr>
        <w:tabs>
          <w:tab w:val="num" w:pos="425"/>
        </w:tabs>
        <w:ind w:left="425" w:hanging="425"/>
      </w:pPr>
      <w:rPr>
        <w:rFonts w:hint="default"/>
      </w:rPr>
    </w:lvl>
    <w:lvl w:ilvl="6">
      <w:start w:val="1"/>
      <w:numFmt w:val="decimal"/>
      <w:lvlText w:val="%7."/>
      <w:lvlJc w:val="left"/>
      <w:pPr>
        <w:tabs>
          <w:tab w:val="num" w:pos="425"/>
        </w:tabs>
        <w:ind w:left="425" w:hanging="425"/>
      </w:pPr>
      <w:rPr>
        <w:rFonts w:hint="default"/>
      </w:rPr>
    </w:lvl>
    <w:lvl w:ilvl="7">
      <w:start w:val="1"/>
      <w:numFmt w:val="lowerLetter"/>
      <w:lvlText w:val="%8."/>
      <w:lvlJc w:val="left"/>
      <w:pPr>
        <w:tabs>
          <w:tab w:val="num" w:pos="425"/>
        </w:tabs>
        <w:ind w:left="425" w:hanging="425"/>
      </w:pPr>
      <w:rPr>
        <w:rFonts w:hint="default"/>
      </w:rPr>
    </w:lvl>
    <w:lvl w:ilvl="8">
      <w:start w:val="1"/>
      <w:numFmt w:val="lowerRoman"/>
      <w:lvlText w:val="%9."/>
      <w:lvlJc w:val="left"/>
      <w:pPr>
        <w:tabs>
          <w:tab w:val="num" w:pos="425"/>
        </w:tabs>
        <w:ind w:left="425" w:hanging="425"/>
      </w:pPr>
      <w:rPr>
        <w:rFonts w:hint="default"/>
      </w:rPr>
    </w:lvl>
  </w:abstractNum>
  <w:abstractNum w:abstractNumId="23" w15:restartNumberingAfterBreak="0">
    <w:nsid w:val="526D6018"/>
    <w:multiLevelType w:val="hybridMultilevel"/>
    <w:tmpl w:val="74DEEA18"/>
    <w:lvl w:ilvl="0" w:tplc="04090001">
      <w:start w:val="1"/>
      <w:numFmt w:val="bullet"/>
      <w:lvlText w:val=""/>
      <w:lvlJc w:val="left"/>
      <w:pPr>
        <w:ind w:left="720" w:hanging="360"/>
      </w:pPr>
      <w:rPr>
        <w:rFonts w:ascii="Symbol" w:hAnsi="Symbol" w:hint="default"/>
        <w:color w:val="auto"/>
      </w:rPr>
    </w:lvl>
    <w:lvl w:ilvl="1" w:tplc="04090019">
      <w:start w:val="1"/>
      <w:numFmt w:val="lowerLetter"/>
      <w:lvlText w:val="%2."/>
      <w:lvlJc w:val="left"/>
      <w:pPr>
        <w:ind w:left="1146" w:hanging="360"/>
      </w:pPr>
    </w:lvl>
    <w:lvl w:ilvl="2" w:tplc="0409001B">
      <w:start w:val="1"/>
      <w:numFmt w:val="lowerRoman"/>
      <w:lvlText w:val="%3."/>
      <w:lvlJc w:val="right"/>
      <w:pPr>
        <w:ind w:left="1866" w:hanging="180"/>
      </w:pPr>
    </w:lvl>
    <w:lvl w:ilvl="3" w:tplc="0409000F">
      <w:start w:val="1"/>
      <w:numFmt w:val="decimal"/>
      <w:lvlText w:val="%4."/>
      <w:lvlJc w:val="left"/>
      <w:pPr>
        <w:ind w:left="2586" w:hanging="360"/>
      </w:pPr>
    </w:lvl>
    <w:lvl w:ilvl="4" w:tplc="04090019" w:tentative="1">
      <w:start w:val="1"/>
      <w:numFmt w:val="lowerLetter"/>
      <w:lvlText w:val="%5."/>
      <w:lvlJc w:val="left"/>
      <w:pPr>
        <w:ind w:left="3306" w:hanging="360"/>
      </w:pPr>
    </w:lvl>
    <w:lvl w:ilvl="5" w:tplc="0409001B" w:tentative="1">
      <w:start w:val="1"/>
      <w:numFmt w:val="lowerRoman"/>
      <w:lvlText w:val="%6."/>
      <w:lvlJc w:val="right"/>
      <w:pPr>
        <w:ind w:left="4026" w:hanging="180"/>
      </w:pPr>
    </w:lvl>
    <w:lvl w:ilvl="6" w:tplc="0409000F" w:tentative="1">
      <w:start w:val="1"/>
      <w:numFmt w:val="decimal"/>
      <w:lvlText w:val="%7."/>
      <w:lvlJc w:val="left"/>
      <w:pPr>
        <w:ind w:left="4746" w:hanging="360"/>
      </w:pPr>
    </w:lvl>
    <w:lvl w:ilvl="7" w:tplc="04090019" w:tentative="1">
      <w:start w:val="1"/>
      <w:numFmt w:val="lowerLetter"/>
      <w:lvlText w:val="%8."/>
      <w:lvlJc w:val="left"/>
      <w:pPr>
        <w:ind w:left="5466" w:hanging="360"/>
      </w:pPr>
    </w:lvl>
    <w:lvl w:ilvl="8" w:tplc="0409001B" w:tentative="1">
      <w:start w:val="1"/>
      <w:numFmt w:val="lowerRoman"/>
      <w:lvlText w:val="%9."/>
      <w:lvlJc w:val="right"/>
      <w:pPr>
        <w:ind w:left="6186" w:hanging="180"/>
      </w:pPr>
    </w:lvl>
  </w:abstractNum>
  <w:abstractNum w:abstractNumId="24" w15:restartNumberingAfterBreak="0">
    <w:nsid w:val="53466D2F"/>
    <w:multiLevelType w:val="hybridMultilevel"/>
    <w:tmpl w:val="DB40A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31336F"/>
    <w:multiLevelType w:val="hybridMultilevel"/>
    <w:tmpl w:val="E05EF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49F3275"/>
    <w:multiLevelType w:val="hybridMultilevel"/>
    <w:tmpl w:val="FB66FE44"/>
    <w:lvl w:ilvl="0" w:tplc="3036F18E">
      <w:start w:val="1"/>
      <w:numFmt w:val="lowerLetter"/>
      <w:lvlText w:val="%1."/>
      <w:lvlJc w:val="left"/>
      <w:pPr>
        <w:ind w:left="426" w:hanging="360"/>
      </w:pPr>
      <w:rPr>
        <w:rFonts w:hint="default"/>
        <w:color w:val="auto"/>
      </w:rPr>
    </w:lvl>
    <w:lvl w:ilvl="1" w:tplc="04090019">
      <w:start w:val="1"/>
      <w:numFmt w:val="lowerLetter"/>
      <w:lvlText w:val="%2."/>
      <w:lvlJc w:val="left"/>
      <w:pPr>
        <w:ind w:left="1146" w:hanging="360"/>
      </w:pPr>
    </w:lvl>
    <w:lvl w:ilvl="2" w:tplc="0409001B">
      <w:start w:val="1"/>
      <w:numFmt w:val="lowerRoman"/>
      <w:lvlText w:val="%3."/>
      <w:lvlJc w:val="right"/>
      <w:pPr>
        <w:ind w:left="1866" w:hanging="180"/>
      </w:pPr>
    </w:lvl>
    <w:lvl w:ilvl="3" w:tplc="0409000F">
      <w:start w:val="1"/>
      <w:numFmt w:val="decimal"/>
      <w:lvlText w:val="%4."/>
      <w:lvlJc w:val="left"/>
      <w:pPr>
        <w:ind w:left="2586" w:hanging="360"/>
      </w:pPr>
    </w:lvl>
    <w:lvl w:ilvl="4" w:tplc="04090019" w:tentative="1">
      <w:start w:val="1"/>
      <w:numFmt w:val="lowerLetter"/>
      <w:lvlText w:val="%5."/>
      <w:lvlJc w:val="left"/>
      <w:pPr>
        <w:ind w:left="3306" w:hanging="360"/>
      </w:pPr>
    </w:lvl>
    <w:lvl w:ilvl="5" w:tplc="0409001B" w:tentative="1">
      <w:start w:val="1"/>
      <w:numFmt w:val="lowerRoman"/>
      <w:lvlText w:val="%6."/>
      <w:lvlJc w:val="right"/>
      <w:pPr>
        <w:ind w:left="4026" w:hanging="180"/>
      </w:pPr>
    </w:lvl>
    <w:lvl w:ilvl="6" w:tplc="0409000F" w:tentative="1">
      <w:start w:val="1"/>
      <w:numFmt w:val="decimal"/>
      <w:lvlText w:val="%7."/>
      <w:lvlJc w:val="left"/>
      <w:pPr>
        <w:ind w:left="4746" w:hanging="360"/>
      </w:pPr>
    </w:lvl>
    <w:lvl w:ilvl="7" w:tplc="04090019" w:tentative="1">
      <w:start w:val="1"/>
      <w:numFmt w:val="lowerLetter"/>
      <w:lvlText w:val="%8."/>
      <w:lvlJc w:val="left"/>
      <w:pPr>
        <w:ind w:left="5466" w:hanging="360"/>
      </w:pPr>
    </w:lvl>
    <w:lvl w:ilvl="8" w:tplc="0409001B" w:tentative="1">
      <w:start w:val="1"/>
      <w:numFmt w:val="lowerRoman"/>
      <w:lvlText w:val="%9."/>
      <w:lvlJc w:val="right"/>
      <w:pPr>
        <w:ind w:left="6186" w:hanging="180"/>
      </w:pPr>
    </w:lvl>
  </w:abstractNum>
  <w:abstractNum w:abstractNumId="27" w15:restartNumberingAfterBreak="0">
    <w:nsid w:val="558B02E6"/>
    <w:multiLevelType w:val="hybridMultilevel"/>
    <w:tmpl w:val="9EC0D77E"/>
    <w:lvl w:ilvl="0" w:tplc="04090001">
      <w:start w:val="1"/>
      <w:numFmt w:val="bullet"/>
      <w:lvlText w:val=""/>
      <w:lvlJc w:val="left"/>
      <w:pPr>
        <w:ind w:left="720" w:hanging="360"/>
      </w:pPr>
      <w:rPr>
        <w:rFonts w:ascii="Symbol" w:hAnsi="Symbol" w:hint="default"/>
        <w:color w:val="auto"/>
      </w:rPr>
    </w:lvl>
    <w:lvl w:ilvl="1" w:tplc="04090019">
      <w:start w:val="1"/>
      <w:numFmt w:val="lowerLetter"/>
      <w:lvlText w:val="%2."/>
      <w:lvlJc w:val="left"/>
      <w:pPr>
        <w:ind w:left="1146" w:hanging="360"/>
      </w:pPr>
    </w:lvl>
    <w:lvl w:ilvl="2" w:tplc="0409001B">
      <w:start w:val="1"/>
      <w:numFmt w:val="lowerRoman"/>
      <w:lvlText w:val="%3."/>
      <w:lvlJc w:val="right"/>
      <w:pPr>
        <w:ind w:left="1866" w:hanging="180"/>
      </w:pPr>
    </w:lvl>
    <w:lvl w:ilvl="3" w:tplc="0409000F">
      <w:start w:val="1"/>
      <w:numFmt w:val="decimal"/>
      <w:lvlText w:val="%4."/>
      <w:lvlJc w:val="left"/>
      <w:pPr>
        <w:ind w:left="2586" w:hanging="360"/>
      </w:pPr>
    </w:lvl>
    <w:lvl w:ilvl="4" w:tplc="04090019" w:tentative="1">
      <w:start w:val="1"/>
      <w:numFmt w:val="lowerLetter"/>
      <w:lvlText w:val="%5."/>
      <w:lvlJc w:val="left"/>
      <w:pPr>
        <w:ind w:left="3306" w:hanging="360"/>
      </w:pPr>
    </w:lvl>
    <w:lvl w:ilvl="5" w:tplc="0409001B" w:tentative="1">
      <w:start w:val="1"/>
      <w:numFmt w:val="lowerRoman"/>
      <w:lvlText w:val="%6."/>
      <w:lvlJc w:val="right"/>
      <w:pPr>
        <w:ind w:left="4026" w:hanging="180"/>
      </w:pPr>
    </w:lvl>
    <w:lvl w:ilvl="6" w:tplc="0409000F" w:tentative="1">
      <w:start w:val="1"/>
      <w:numFmt w:val="decimal"/>
      <w:lvlText w:val="%7."/>
      <w:lvlJc w:val="left"/>
      <w:pPr>
        <w:ind w:left="4746" w:hanging="360"/>
      </w:pPr>
    </w:lvl>
    <w:lvl w:ilvl="7" w:tplc="04090019" w:tentative="1">
      <w:start w:val="1"/>
      <w:numFmt w:val="lowerLetter"/>
      <w:lvlText w:val="%8."/>
      <w:lvlJc w:val="left"/>
      <w:pPr>
        <w:ind w:left="5466" w:hanging="360"/>
      </w:pPr>
    </w:lvl>
    <w:lvl w:ilvl="8" w:tplc="0409001B" w:tentative="1">
      <w:start w:val="1"/>
      <w:numFmt w:val="lowerRoman"/>
      <w:lvlText w:val="%9."/>
      <w:lvlJc w:val="right"/>
      <w:pPr>
        <w:ind w:left="6186" w:hanging="180"/>
      </w:pPr>
    </w:lvl>
  </w:abstractNum>
  <w:abstractNum w:abstractNumId="28" w15:restartNumberingAfterBreak="0">
    <w:nsid w:val="56AD7A40"/>
    <w:multiLevelType w:val="hybridMultilevel"/>
    <w:tmpl w:val="39C2593C"/>
    <w:lvl w:ilvl="0" w:tplc="C8EC9F38">
      <w:start w:val="1"/>
      <w:numFmt w:val="bullet"/>
      <w:pStyle w:val="RGSbodytext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5FA74E62"/>
    <w:multiLevelType w:val="hybridMultilevel"/>
    <w:tmpl w:val="87540D0E"/>
    <w:lvl w:ilvl="0" w:tplc="461062D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2A27BE"/>
    <w:multiLevelType w:val="hybridMultilevel"/>
    <w:tmpl w:val="036C9D74"/>
    <w:lvl w:ilvl="0" w:tplc="16144F66">
      <w:start w:val="1"/>
      <w:numFmt w:val="decimal"/>
      <w:pStyle w:val="RGSbodynumbering"/>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6D715923"/>
    <w:multiLevelType w:val="hybridMultilevel"/>
    <w:tmpl w:val="A1CC75DE"/>
    <w:lvl w:ilvl="0" w:tplc="23BC46A0">
      <w:start w:val="1"/>
      <w:numFmt w:val="bullet"/>
      <w:lvlText w:val="-"/>
      <w:lvlJc w:val="left"/>
      <w:pPr>
        <w:tabs>
          <w:tab w:val="num" w:pos="720"/>
        </w:tabs>
        <w:ind w:left="720" w:hanging="360"/>
      </w:pPr>
      <w:rPr>
        <w:rFonts w:ascii="Times New Roman" w:hAnsi="Times New Roman" w:hint="default"/>
      </w:rPr>
    </w:lvl>
    <w:lvl w:ilvl="1" w:tplc="C0DAFB34" w:tentative="1">
      <w:start w:val="1"/>
      <w:numFmt w:val="bullet"/>
      <w:lvlText w:val="-"/>
      <w:lvlJc w:val="left"/>
      <w:pPr>
        <w:tabs>
          <w:tab w:val="num" w:pos="1440"/>
        </w:tabs>
        <w:ind w:left="1440" w:hanging="360"/>
      </w:pPr>
      <w:rPr>
        <w:rFonts w:ascii="Times New Roman" w:hAnsi="Times New Roman" w:hint="default"/>
      </w:rPr>
    </w:lvl>
    <w:lvl w:ilvl="2" w:tplc="8E48C540" w:tentative="1">
      <w:start w:val="1"/>
      <w:numFmt w:val="bullet"/>
      <w:lvlText w:val="-"/>
      <w:lvlJc w:val="left"/>
      <w:pPr>
        <w:tabs>
          <w:tab w:val="num" w:pos="2160"/>
        </w:tabs>
        <w:ind w:left="2160" w:hanging="360"/>
      </w:pPr>
      <w:rPr>
        <w:rFonts w:ascii="Times New Roman" w:hAnsi="Times New Roman" w:hint="default"/>
      </w:rPr>
    </w:lvl>
    <w:lvl w:ilvl="3" w:tplc="D2D60EF0" w:tentative="1">
      <w:start w:val="1"/>
      <w:numFmt w:val="bullet"/>
      <w:lvlText w:val="-"/>
      <w:lvlJc w:val="left"/>
      <w:pPr>
        <w:tabs>
          <w:tab w:val="num" w:pos="2880"/>
        </w:tabs>
        <w:ind w:left="2880" w:hanging="360"/>
      </w:pPr>
      <w:rPr>
        <w:rFonts w:ascii="Times New Roman" w:hAnsi="Times New Roman" w:hint="default"/>
      </w:rPr>
    </w:lvl>
    <w:lvl w:ilvl="4" w:tplc="5CE2B212" w:tentative="1">
      <w:start w:val="1"/>
      <w:numFmt w:val="bullet"/>
      <w:lvlText w:val="-"/>
      <w:lvlJc w:val="left"/>
      <w:pPr>
        <w:tabs>
          <w:tab w:val="num" w:pos="3600"/>
        </w:tabs>
        <w:ind w:left="3600" w:hanging="360"/>
      </w:pPr>
      <w:rPr>
        <w:rFonts w:ascii="Times New Roman" w:hAnsi="Times New Roman" w:hint="default"/>
      </w:rPr>
    </w:lvl>
    <w:lvl w:ilvl="5" w:tplc="DFC2D97C" w:tentative="1">
      <w:start w:val="1"/>
      <w:numFmt w:val="bullet"/>
      <w:lvlText w:val="-"/>
      <w:lvlJc w:val="left"/>
      <w:pPr>
        <w:tabs>
          <w:tab w:val="num" w:pos="4320"/>
        </w:tabs>
        <w:ind w:left="4320" w:hanging="360"/>
      </w:pPr>
      <w:rPr>
        <w:rFonts w:ascii="Times New Roman" w:hAnsi="Times New Roman" w:hint="default"/>
      </w:rPr>
    </w:lvl>
    <w:lvl w:ilvl="6" w:tplc="26141FDC" w:tentative="1">
      <w:start w:val="1"/>
      <w:numFmt w:val="bullet"/>
      <w:lvlText w:val="-"/>
      <w:lvlJc w:val="left"/>
      <w:pPr>
        <w:tabs>
          <w:tab w:val="num" w:pos="5040"/>
        </w:tabs>
        <w:ind w:left="5040" w:hanging="360"/>
      </w:pPr>
      <w:rPr>
        <w:rFonts w:ascii="Times New Roman" w:hAnsi="Times New Roman" w:hint="default"/>
      </w:rPr>
    </w:lvl>
    <w:lvl w:ilvl="7" w:tplc="96302496" w:tentative="1">
      <w:start w:val="1"/>
      <w:numFmt w:val="bullet"/>
      <w:lvlText w:val="-"/>
      <w:lvlJc w:val="left"/>
      <w:pPr>
        <w:tabs>
          <w:tab w:val="num" w:pos="5760"/>
        </w:tabs>
        <w:ind w:left="5760" w:hanging="360"/>
      </w:pPr>
      <w:rPr>
        <w:rFonts w:ascii="Times New Roman" w:hAnsi="Times New Roman" w:hint="default"/>
      </w:rPr>
    </w:lvl>
    <w:lvl w:ilvl="8" w:tplc="12105304"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6D9076AF"/>
    <w:multiLevelType w:val="hybridMultilevel"/>
    <w:tmpl w:val="0E60DB4E"/>
    <w:lvl w:ilvl="0" w:tplc="FC26066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46935E4"/>
    <w:multiLevelType w:val="hybridMultilevel"/>
    <w:tmpl w:val="E9B68EC2"/>
    <w:lvl w:ilvl="0" w:tplc="2D28AD7A">
      <w:start w:val="1"/>
      <w:numFmt w:val="bullet"/>
      <w:pStyle w:val="RGSsubtitle"/>
      <w:lvlText w:val=""/>
      <w:lvlPicBulletId w:val="0"/>
      <w:lvlJc w:val="left"/>
      <w:pPr>
        <w:tabs>
          <w:tab w:val="num" w:pos="0"/>
        </w:tabs>
        <w:ind w:left="68" w:hanging="68"/>
      </w:pPr>
      <w:rPr>
        <w:rFonts w:ascii="Symbol" w:hAnsi="Symbol" w:hint="default"/>
        <w:color w:val="auto"/>
        <w:sz w:val="46"/>
        <w:szCs w:val="4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56032A1"/>
    <w:multiLevelType w:val="hybridMultilevel"/>
    <w:tmpl w:val="17D22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980754A"/>
    <w:multiLevelType w:val="hybridMultilevel"/>
    <w:tmpl w:val="DAC449C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7EF842D8"/>
    <w:multiLevelType w:val="hybridMultilevel"/>
    <w:tmpl w:val="249E31DA"/>
    <w:lvl w:ilvl="0" w:tplc="461062D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30"/>
  </w:num>
  <w:num w:numId="3">
    <w:abstractNumId w:val="22"/>
  </w:num>
  <w:num w:numId="4">
    <w:abstractNumId w:val="33"/>
  </w:num>
  <w:num w:numId="5">
    <w:abstractNumId w:val="26"/>
  </w:num>
  <w:num w:numId="6">
    <w:abstractNumId w:val="26"/>
    <w:lvlOverride w:ilvl="0">
      <w:startOverride w:val="1"/>
    </w:lvlOverride>
  </w:num>
  <w:num w:numId="7">
    <w:abstractNumId w:val="12"/>
  </w:num>
  <w:num w:numId="8">
    <w:abstractNumId w:val="34"/>
  </w:num>
  <w:num w:numId="9">
    <w:abstractNumId w:val="15"/>
  </w:num>
  <w:num w:numId="10">
    <w:abstractNumId w:val="1"/>
  </w:num>
  <w:num w:numId="11">
    <w:abstractNumId w:val="6"/>
  </w:num>
  <w:num w:numId="12">
    <w:abstractNumId w:val="5"/>
  </w:num>
  <w:num w:numId="13">
    <w:abstractNumId w:val="25"/>
  </w:num>
  <w:num w:numId="14">
    <w:abstractNumId w:val="19"/>
  </w:num>
  <w:num w:numId="15">
    <w:abstractNumId w:val="32"/>
  </w:num>
  <w:num w:numId="16">
    <w:abstractNumId w:val="21"/>
  </w:num>
  <w:num w:numId="17">
    <w:abstractNumId w:val="7"/>
  </w:num>
  <w:num w:numId="18">
    <w:abstractNumId w:val="0"/>
  </w:num>
  <w:num w:numId="19">
    <w:abstractNumId w:val="14"/>
  </w:num>
  <w:num w:numId="20">
    <w:abstractNumId w:val="3"/>
  </w:num>
  <w:num w:numId="21">
    <w:abstractNumId w:val="2"/>
  </w:num>
  <w:num w:numId="22">
    <w:abstractNumId w:val="24"/>
  </w:num>
  <w:num w:numId="23">
    <w:abstractNumId w:val="27"/>
  </w:num>
  <w:num w:numId="24">
    <w:abstractNumId w:val="23"/>
  </w:num>
  <w:num w:numId="25">
    <w:abstractNumId w:val="9"/>
  </w:num>
  <w:num w:numId="26">
    <w:abstractNumId w:val="16"/>
  </w:num>
  <w:num w:numId="27">
    <w:abstractNumId w:val="36"/>
  </w:num>
  <w:num w:numId="28">
    <w:abstractNumId w:val="17"/>
  </w:num>
  <w:num w:numId="29">
    <w:abstractNumId w:val="20"/>
  </w:num>
  <w:num w:numId="30">
    <w:abstractNumId w:val="13"/>
  </w:num>
  <w:num w:numId="31">
    <w:abstractNumId w:val="29"/>
  </w:num>
  <w:num w:numId="32">
    <w:abstractNumId w:val="35"/>
  </w:num>
  <w:num w:numId="33">
    <w:abstractNumId w:val="31"/>
  </w:num>
  <w:num w:numId="34">
    <w:abstractNumId w:val="10"/>
  </w:num>
  <w:num w:numId="35">
    <w:abstractNumId w:val="4"/>
  </w:num>
  <w:num w:numId="36">
    <w:abstractNumId w:val="8"/>
  </w:num>
  <w:num w:numId="37">
    <w:abstractNumId w:val="11"/>
  </w:num>
  <w:num w:numId="38">
    <w:abstractNumId w:val="18"/>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8"/>
  <w:activeWritingStyle w:appName="MSWord" w:lang="en-US" w:vendorID="64" w:dllVersion="4096" w:nlCheck="1" w:checkStyle="0"/>
  <w:activeWritingStyle w:appName="MSWord" w:lang="en-GB" w:vendorID="64" w:dllVersion="4096" w:nlCheck="1" w:checkStyle="0"/>
  <w:proofState w:spelling="clean" w:grammar="clean"/>
  <w:attachedTemplate r:id="rId1"/>
  <w:stylePaneSortMethod w:val="0000"/>
  <w:defaultTabStop w:val="720"/>
  <w:drawingGridHorizontalSpacing w:val="95"/>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1498"/>
    <w:rsid w:val="00000195"/>
    <w:rsid w:val="000011EA"/>
    <w:rsid w:val="00002564"/>
    <w:rsid w:val="000064A0"/>
    <w:rsid w:val="0000672F"/>
    <w:rsid w:val="00007642"/>
    <w:rsid w:val="00010E89"/>
    <w:rsid w:val="0001188D"/>
    <w:rsid w:val="00016CD8"/>
    <w:rsid w:val="000207F4"/>
    <w:rsid w:val="00020D2A"/>
    <w:rsid w:val="00020F00"/>
    <w:rsid w:val="00021448"/>
    <w:rsid w:val="000246AE"/>
    <w:rsid w:val="000249D0"/>
    <w:rsid w:val="000271FA"/>
    <w:rsid w:val="00027449"/>
    <w:rsid w:val="00031D4E"/>
    <w:rsid w:val="00032D0D"/>
    <w:rsid w:val="00033EC9"/>
    <w:rsid w:val="000345B7"/>
    <w:rsid w:val="00040DF1"/>
    <w:rsid w:val="000414A8"/>
    <w:rsid w:val="00041E88"/>
    <w:rsid w:val="00045C95"/>
    <w:rsid w:val="000523F6"/>
    <w:rsid w:val="00053740"/>
    <w:rsid w:val="00053C4C"/>
    <w:rsid w:val="00054324"/>
    <w:rsid w:val="00056049"/>
    <w:rsid w:val="00056087"/>
    <w:rsid w:val="00056094"/>
    <w:rsid w:val="00063604"/>
    <w:rsid w:val="0006653B"/>
    <w:rsid w:val="00067143"/>
    <w:rsid w:val="00070E07"/>
    <w:rsid w:val="000734B0"/>
    <w:rsid w:val="00075520"/>
    <w:rsid w:val="00077716"/>
    <w:rsid w:val="000800BD"/>
    <w:rsid w:val="00087388"/>
    <w:rsid w:val="000903D5"/>
    <w:rsid w:val="000903E0"/>
    <w:rsid w:val="00093E2A"/>
    <w:rsid w:val="000963A2"/>
    <w:rsid w:val="0009755C"/>
    <w:rsid w:val="000A06F6"/>
    <w:rsid w:val="000A14D2"/>
    <w:rsid w:val="000A189B"/>
    <w:rsid w:val="000A4285"/>
    <w:rsid w:val="000B0554"/>
    <w:rsid w:val="000B407A"/>
    <w:rsid w:val="000B4DE8"/>
    <w:rsid w:val="000B6DAB"/>
    <w:rsid w:val="000C0757"/>
    <w:rsid w:val="000C2B87"/>
    <w:rsid w:val="000C2EE5"/>
    <w:rsid w:val="000C304A"/>
    <w:rsid w:val="000C3F80"/>
    <w:rsid w:val="000C42BC"/>
    <w:rsid w:val="000C4849"/>
    <w:rsid w:val="000C6677"/>
    <w:rsid w:val="000C69E6"/>
    <w:rsid w:val="000D07EE"/>
    <w:rsid w:val="000D0B95"/>
    <w:rsid w:val="000D124F"/>
    <w:rsid w:val="000D153E"/>
    <w:rsid w:val="000D29AF"/>
    <w:rsid w:val="000D3A36"/>
    <w:rsid w:val="000E2336"/>
    <w:rsid w:val="000E4AF5"/>
    <w:rsid w:val="000E5FB7"/>
    <w:rsid w:val="000F0D06"/>
    <w:rsid w:val="000F22FC"/>
    <w:rsid w:val="000F5DF1"/>
    <w:rsid w:val="000F760F"/>
    <w:rsid w:val="0010148F"/>
    <w:rsid w:val="00101F41"/>
    <w:rsid w:val="001100D9"/>
    <w:rsid w:val="001128E0"/>
    <w:rsid w:val="00113102"/>
    <w:rsid w:val="001146B3"/>
    <w:rsid w:val="0011738D"/>
    <w:rsid w:val="001173E0"/>
    <w:rsid w:val="00117D33"/>
    <w:rsid w:val="00120166"/>
    <w:rsid w:val="001226A4"/>
    <w:rsid w:val="00122C3F"/>
    <w:rsid w:val="001241FA"/>
    <w:rsid w:val="00124F0C"/>
    <w:rsid w:val="0012603E"/>
    <w:rsid w:val="001277FD"/>
    <w:rsid w:val="001317ED"/>
    <w:rsid w:val="00132A35"/>
    <w:rsid w:val="00133760"/>
    <w:rsid w:val="00136235"/>
    <w:rsid w:val="00137FA8"/>
    <w:rsid w:val="0014375F"/>
    <w:rsid w:val="00144204"/>
    <w:rsid w:val="001443BE"/>
    <w:rsid w:val="00144C8B"/>
    <w:rsid w:val="001473A7"/>
    <w:rsid w:val="001504E0"/>
    <w:rsid w:val="0015163A"/>
    <w:rsid w:val="00152066"/>
    <w:rsid w:val="001535F6"/>
    <w:rsid w:val="00155961"/>
    <w:rsid w:val="00155C72"/>
    <w:rsid w:val="00155E9D"/>
    <w:rsid w:val="001564B5"/>
    <w:rsid w:val="00157404"/>
    <w:rsid w:val="00161572"/>
    <w:rsid w:val="0016262F"/>
    <w:rsid w:val="00163733"/>
    <w:rsid w:val="001637ED"/>
    <w:rsid w:val="0017260D"/>
    <w:rsid w:val="00173835"/>
    <w:rsid w:val="00174AC0"/>
    <w:rsid w:val="00180209"/>
    <w:rsid w:val="00180219"/>
    <w:rsid w:val="00180428"/>
    <w:rsid w:val="0018044F"/>
    <w:rsid w:val="00181258"/>
    <w:rsid w:val="00182B0B"/>
    <w:rsid w:val="00182CCF"/>
    <w:rsid w:val="00184877"/>
    <w:rsid w:val="00184D8A"/>
    <w:rsid w:val="001860FD"/>
    <w:rsid w:val="001909EB"/>
    <w:rsid w:val="001920C5"/>
    <w:rsid w:val="001932F1"/>
    <w:rsid w:val="001952AA"/>
    <w:rsid w:val="00196F14"/>
    <w:rsid w:val="001A666D"/>
    <w:rsid w:val="001B23A9"/>
    <w:rsid w:val="001B7F4D"/>
    <w:rsid w:val="001C3205"/>
    <w:rsid w:val="001C3766"/>
    <w:rsid w:val="001C5275"/>
    <w:rsid w:val="001C5C82"/>
    <w:rsid w:val="001C65A1"/>
    <w:rsid w:val="001D1F2A"/>
    <w:rsid w:val="001D299F"/>
    <w:rsid w:val="001D34C7"/>
    <w:rsid w:val="001D3C4D"/>
    <w:rsid w:val="001D5AE8"/>
    <w:rsid w:val="001D7FCB"/>
    <w:rsid w:val="001E01E1"/>
    <w:rsid w:val="001E2892"/>
    <w:rsid w:val="001E3FD0"/>
    <w:rsid w:val="001E45B4"/>
    <w:rsid w:val="001E7D9F"/>
    <w:rsid w:val="001F507C"/>
    <w:rsid w:val="001F6BA6"/>
    <w:rsid w:val="00200146"/>
    <w:rsid w:val="00203CA9"/>
    <w:rsid w:val="00205C0B"/>
    <w:rsid w:val="00206493"/>
    <w:rsid w:val="00206659"/>
    <w:rsid w:val="002079C3"/>
    <w:rsid w:val="00210BC3"/>
    <w:rsid w:val="0021231A"/>
    <w:rsid w:val="00213B6B"/>
    <w:rsid w:val="00214793"/>
    <w:rsid w:val="00214C07"/>
    <w:rsid w:val="00221BE0"/>
    <w:rsid w:val="002224E7"/>
    <w:rsid w:val="00222FF1"/>
    <w:rsid w:val="00224BE4"/>
    <w:rsid w:val="002267E2"/>
    <w:rsid w:val="002276C0"/>
    <w:rsid w:val="002308FF"/>
    <w:rsid w:val="00231204"/>
    <w:rsid w:val="0023493A"/>
    <w:rsid w:val="00241FA6"/>
    <w:rsid w:val="0024222A"/>
    <w:rsid w:val="002451AD"/>
    <w:rsid w:val="002458EA"/>
    <w:rsid w:val="00245F99"/>
    <w:rsid w:val="002503ED"/>
    <w:rsid w:val="0025177C"/>
    <w:rsid w:val="00251E42"/>
    <w:rsid w:val="00252737"/>
    <w:rsid w:val="002541D2"/>
    <w:rsid w:val="0026680A"/>
    <w:rsid w:val="00267036"/>
    <w:rsid w:val="00267596"/>
    <w:rsid w:val="00267D5B"/>
    <w:rsid w:val="00277920"/>
    <w:rsid w:val="00281380"/>
    <w:rsid w:val="0028519C"/>
    <w:rsid w:val="002906CB"/>
    <w:rsid w:val="00290E06"/>
    <w:rsid w:val="002958AD"/>
    <w:rsid w:val="002A2D31"/>
    <w:rsid w:val="002A718D"/>
    <w:rsid w:val="002A77AE"/>
    <w:rsid w:val="002A78B4"/>
    <w:rsid w:val="002B3937"/>
    <w:rsid w:val="002B42F5"/>
    <w:rsid w:val="002B65A4"/>
    <w:rsid w:val="002B6647"/>
    <w:rsid w:val="002B6F38"/>
    <w:rsid w:val="002C10DC"/>
    <w:rsid w:val="002C20DF"/>
    <w:rsid w:val="002C5DC4"/>
    <w:rsid w:val="002C73A7"/>
    <w:rsid w:val="002C76AA"/>
    <w:rsid w:val="002D1AA4"/>
    <w:rsid w:val="002D20AC"/>
    <w:rsid w:val="002D351C"/>
    <w:rsid w:val="002D35FF"/>
    <w:rsid w:val="002D3A48"/>
    <w:rsid w:val="002D414B"/>
    <w:rsid w:val="002D5B3D"/>
    <w:rsid w:val="002D5B62"/>
    <w:rsid w:val="002D7415"/>
    <w:rsid w:val="002E0D5F"/>
    <w:rsid w:val="002E4E03"/>
    <w:rsid w:val="002E783F"/>
    <w:rsid w:val="002F0A12"/>
    <w:rsid w:val="002F564D"/>
    <w:rsid w:val="00301AA3"/>
    <w:rsid w:val="0031000F"/>
    <w:rsid w:val="0031039D"/>
    <w:rsid w:val="00310E82"/>
    <w:rsid w:val="003120D5"/>
    <w:rsid w:val="00314715"/>
    <w:rsid w:val="00316592"/>
    <w:rsid w:val="003208DF"/>
    <w:rsid w:val="00321809"/>
    <w:rsid w:val="0032205D"/>
    <w:rsid w:val="00322491"/>
    <w:rsid w:val="00326FB0"/>
    <w:rsid w:val="003272AC"/>
    <w:rsid w:val="00327BA2"/>
    <w:rsid w:val="003302BD"/>
    <w:rsid w:val="00330686"/>
    <w:rsid w:val="00333960"/>
    <w:rsid w:val="00333A4C"/>
    <w:rsid w:val="00333ED5"/>
    <w:rsid w:val="00336432"/>
    <w:rsid w:val="003368A9"/>
    <w:rsid w:val="00337EF1"/>
    <w:rsid w:val="0034268F"/>
    <w:rsid w:val="00343DEA"/>
    <w:rsid w:val="0034439C"/>
    <w:rsid w:val="003446F6"/>
    <w:rsid w:val="003466A7"/>
    <w:rsid w:val="003513B7"/>
    <w:rsid w:val="0035338E"/>
    <w:rsid w:val="003548EC"/>
    <w:rsid w:val="003570C9"/>
    <w:rsid w:val="00360CC8"/>
    <w:rsid w:val="00361091"/>
    <w:rsid w:val="00361C24"/>
    <w:rsid w:val="00363144"/>
    <w:rsid w:val="003650B7"/>
    <w:rsid w:val="0036549B"/>
    <w:rsid w:val="00365D12"/>
    <w:rsid w:val="00367229"/>
    <w:rsid w:val="003676A9"/>
    <w:rsid w:val="00367D3E"/>
    <w:rsid w:val="00371498"/>
    <w:rsid w:val="0037328F"/>
    <w:rsid w:val="003735BB"/>
    <w:rsid w:val="003769F1"/>
    <w:rsid w:val="00377F62"/>
    <w:rsid w:val="00380611"/>
    <w:rsid w:val="003814E8"/>
    <w:rsid w:val="0038181A"/>
    <w:rsid w:val="00381893"/>
    <w:rsid w:val="00383C75"/>
    <w:rsid w:val="00384BB6"/>
    <w:rsid w:val="003906BF"/>
    <w:rsid w:val="00390E1E"/>
    <w:rsid w:val="00390F2D"/>
    <w:rsid w:val="00391CC5"/>
    <w:rsid w:val="00392944"/>
    <w:rsid w:val="00393107"/>
    <w:rsid w:val="003962B8"/>
    <w:rsid w:val="00396A65"/>
    <w:rsid w:val="0039731D"/>
    <w:rsid w:val="00397E46"/>
    <w:rsid w:val="003A12AD"/>
    <w:rsid w:val="003A1822"/>
    <w:rsid w:val="003A6485"/>
    <w:rsid w:val="003A6B88"/>
    <w:rsid w:val="003A6BC4"/>
    <w:rsid w:val="003B0170"/>
    <w:rsid w:val="003B0760"/>
    <w:rsid w:val="003B0D82"/>
    <w:rsid w:val="003B2C9C"/>
    <w:rsid w:val="003B2EED"/>
    <w:rsid w:val="003B4CFB"/>
    <w:rsid w:val="003B6C1C"/>
    <w:rsid w:val="003C2ACC"/>
    <w:rsid w:val="003C3055"/>
    <w:rsid w:val="003C4A94"/>
    <w:rsid w:val="003C5B8E"/>
    <w:rsid w:val="003D0763"/>
    <w:rsid w:val="003D2307"/>
    <w:rsid w:val="003D26E8"/>
    <w:rsid w:val="003D2995"/>
    <w:rsid w:val="003E19D7"/>
    <w:rsid w:val="003F02A2"/>
    <w:rsid w:val="003F0D3C"/>
    <w:rsid w:val="003F274B"/>
    <w:rsid w:val="003F2756"/>
    <w:rsid w:val="003F5181"/>
    <w:rsid w:val="003F79EE"/>
    <w:rsid w:val="003F7D5E"/>
    <w:rsid w:val="004026E8"/>
    <w:rsid w:val="0040348A"/>
    <w:rsid w:val="004052AF"/>
    <w:rsid w:val="00410559"/>
    <w:rsid w:val="00413080"/>
    <w:rsid w:val="0041383D"/>
    <w:rsid w:val="00413F6D"/>
    <w:rsid w:val="0041436B"/>
    <w:rsid w:val="00414BF4"/>
    <w:rsid w:val="004162A4"/>
    <w:rsid w:val="00417437"/>
    <w:rsid w:val="00417ADE"/>
    <w:rsid w:val="00420523"/>
    <w:rsid w:val="00421BCD"/>
    <w:rsid w:val="004236E4"/>
    <w:rsid w:val="0042474D"/>
    <w:rsid w:val="00424F31"/>
    <w:rsid w:val="00436BB3"/>
    <w:rsid w:val="004423DE"/>
    <w:rsid w:val="00443BF0"/>
    <w:rsid w:val="00444248"/>
    <w:rsid w:val="00444E2B"/>
    <w:rsid w:val="004509B2"/>
    <w:rsid w:val="00451A9C"/>
    <w:rsid w:val="004522D0"/>
    <w:rsid w:val="00454E99"/>
    <w:rsid w:val="00461ADC"/>
    <w:rsid w:val="00464969"/>
    <w:rsid w:val="00466CB3"/>
    <w:rsid w:val="00467A0B"/>
    <w:rsid w:val="0047335D"/>
    <w:rsid w:val="004741AA"/>
    <w:rsid w:val="00476FE7"/>
    <w:rsid w:val="00477153"/>
    <w:rsid w:val="00481E63"/>
    <w:rsid w:val="004831FF"/>
    <w:rsid w:val="00485876"/>
    <w:rsid w:val="004913A6"/>
    <w:rsid w:val="00491A0E"/>
    <w:rsid w:val="00493FE3"/>
    <w:rsid w:val="00496D0F"/>
    <w:rsid w:val="004A196D"/>
    <w:rsid w:val="004A1C92"/>
    <w:rsid w:val="004B1CB0"/>
    <w:rsid w:val="004B3999"/>
    <w:rsid w:val="004B58EA"/>
    <w:rsid w:val="004B62CD"/>
    <w:rsid w:val="004B6E37"/>
    <w:rsid w:val="004C303B"/>
    <w:rsid w:val="004C379C"/>
    <w:rsid w:val="004C3DAB"/>
    <w:rsid w:val="004C4E89"/>
    <w:rsid w:val="004C59F7"/>
    <w:rsid w:val="004C6C8B"/>
    <w:rsid w:val="004D283B"/>
    <w:rsid w:val="004D2FDF"/>
    <w:rsid w:val="004D35A3"/>
    <w:rsid w:val="004D3FF6"/>
    <w:rsid w:val="004D7D48"/>
    <w:rsid w:val="004E2D2E"/>
    <w:rsid w:val="004E6A98"/>
    <w:rsid w:val="004E7096"/>
    <w:rsid w:val="004F20D9"/>
    <w:rsid w:val="004F5E43"/>
    <w:rsid w:val="004F6E3E"/>
    <w:rsid w:val="004F6E8C"/>
    <w:rsid w:val="0050098A"/>
    <w:rsid w:val="00502005"/>
    <w:rsid w:val="0050485C"/>
    <w:rsid w:val="00504B44"/>
    <w:rsid w:val="00506D89"/>
    <w:rsid w:val="0050768D"/>
    <w:rsid w:val="005109AC"/>
    <w:rsid w:val="005113A9"/>
    <w:rsid w:val="00511711"/>
    <w:rsid w:val="00512BA6"/>
    <w:rsid w:val="00516F0B"/>
    <w:rsid w:val="00526C17"/>
    <w:rsid w:val="00527F75"/>
    <w:rsid w:val="0053288E"/>
    <w:rsid w:val="00534B87"/>
    <w:rsid w:val="00534C8B"/>
    <w:rsid w:val="00534FFF"/>
    <w:rsid w:val="00536616"/>
    <w:rsid w:val="00541DED"/>
    <w:rsid w:val="00542FB7"/>
    <w:rsid w:val="0054373F"/>
    <w:rsid w:val="00545986"/>
    <w:rsid w:val="0054680A"/>
    <w:rsid w:val="00547574"/>
    <w:rsid w:val="00547CAE"/>
    <w:rsid w:val="0055183E"/>
    <w:rsid w:val="0055278A"/>
    <w:rsid w:val="00552E47"/>
    <w:rsid w:val="00557B75"/>
    <w:rsid w:val="0056099A"/>
    <w:rsid w:val="00561E2D"/>
    <w:rsid w:val="00562328"/>
    <w:rsid w:val="005626BE"/>
    <w:rsid w:val="00565E71"/>
    <w:rsid w:val="0057029B"/>
    <w:rsid w:val="00574B38"/>
    <w:rsid w:val="00576507"/>
    <w:rsid w:val="005775BA"/>
    <w:rsid w:val="00577DBF"/>
    <w:rsid w:val="0058012F"/>
    <w:rsid w:val="00582C0A"/>
    <w:rsid w:val="00582C59"/>
    <w:rsid w:val="00583133"/>
    <w:rsid w:val="005837F0"/>
    <w:rsid w:val="00593148"/>
    <w:rsid w:val="005932D8"/>
    <w:rsid w:val="00594C22"/>
    <w:rsid w:val="005954DF"/>
    <w:rsid w:val="005A050D"/>
    <w:rsid w:val="005A4396"/>
    <w:rsid w:val="005A77CF"/>
    <w:rsid w:val="005B3540"/>
    <w:rsid w:val="005B6AFD"/>
    <w:rsid w:val="005C379B"/>
    <w:rsid w:val="005C4A45"/>
    <w:rsid w:val="005C5BD4"/>
    <w:rsid w:val="005C5C08"/>
    <w:rsid w:val="005C6596"/>
    <w:rsid w:val="005C7273"/>
    <w:rsid w:val="005D0388"/>
    <w:rsid w:val="005D4780"/>
    <w:rsid w:val="005D566A"/>
    <w:rsid w:val="005D5A47"/>
    <w:rsid w:val="005E3702"/>
    <w:rsid w:val="005E61F0"/>
    <w:rsid w:val="005E65AE"/>
    <w:rsid w:val="005F2F43"/>
    <w:rsid w:val="005F42BC"/>
    <w:rsid w:val="005F464C"/>
    <w:rsid w:val="005F55AB"/>
    <w:rsid w:val="005F71CD"/>
    <w:rsid w:val="00603575"/>
    <w:rsid w:val="00603B0A"/>
    <w:rsid w:val="00604213"/>
    <w:rsid w:val="006060E0"/>
    <w:rsid w:val="00612DDB"/>
    <w:rsid w:val="00613F0B"/>
    <w:rsid w:val="006145B2"/>
    <w:rsid w:val="006147D8"/>
    <w:rsid w:val="00616C0E"/>
    <w:rsid w:val="00616D7E"/>
    <w:rsid w:val="0062179B"/>
    <w:rsid w:val="00626EDA"/>
    <w:rsid w:val="00630420"/>
    <w:rsid w:val="0063403D"/>
    <w:rsid w:val="00635656"/>
    <w:rsid w:val="006400BD"/>
    <w:rsid w:val="006412D4"/>
    <w:rsid w:val="006416BF"/>
    <w:rsid w:val="006452CA"/>
    <w:rsid w:val="00647389"/>
    <w:rsid w:val="006538F9"/>
    <w:rsid w:val="00653A05"/>
    <w:rsid w:val="00654A08"/>
    <w:rsid w:val="00657259"/>
    <w:rsid w:val="00657D0A"/>
    <w:rsid w:val="00660A3D"/>
    <w:rsid w:val="00664438"/>
    <w:rsid w:val="00664B45"/>
    <w:rsid w:val="00664DAA"/>
    <w:rsid w:val="00664E8C"/>
    <w:rsid w:val="00665F6A"/>
    <w:rsid w:val="00670B62"/>
    <w:rsid w:val="00672548"/>
    <w:rsid w:val="0067311E"/>
    <w:rsid w:val="006738A5"/>
    <w:rsid w:val="0068272F"/>
    <w:rsid w:val="00682AB2"/>
    <w:rsid w:val="00684412"/>
    <w:rsid w:val="00684975"/>
    <w:rsid w:val="006939A6"/>
    <w:rsid w:val="00694476"/>
    <w:rsid w:val="00695F4D"/>
    <w:rsid w:val="006A0416"/>
    <w:rsid w:val="006A0582"/>
    <w:rsid w:val="006A0E0D"/>
    <w:rsid w:val="006A168C"/>
    <w:rsid w:val="006A24EB"/>
    <w:rsid w:val="006A3139"/>
    <w:rsid w:val="006A6BD5"/>
    <w:rsid w:val="006B1A08"/>
    <w:rsid w:val="006B444C"/>
    <w:rsid w:val="006B60EE"/>
    <w:rsid w:val="006B6442"/>
    <w:rsid w:val="006C1FAC"/>
    <w:rsid w:val="006C2B31"/>
    <w:rsid w:val="006C3B1E"/>
    <w:rsid w:val="006C482E"/>
    <w:rsid w:val="006C7750"/>
    <w:rsid w:val="006C7FD9"/>
    <w:rsid w:val="006D27C4"/>
    <w:rsid w:val="006D2F5D"/>
    <w:rsid w:val="006D41E7"/>
    <w:rsid w:val="006D5A99"/>
    <w:rsid w:val="006D6550"/>
    <w:rsid w:val="006D6F80"/>
    <w:rsid w:val="006D748A"/>
    <w:rsid w:val="006D760E"/>
    <w:rsid w:val="006E0770"/>
    <w:rsid w:val="006E0B16"/>
    <w:rsid w:val="006E2AA0"/>
    <w:rsid w:val="006E332A"/>
    <w:rsid w:val="006E4B16"/>
    <w:rsid w:val="006E6324"/>
    <w:rsid w:val="006F0179"/>
    <w:rsid w:val="006F157A"/>
    <w:rsid w:val="006F28B3"/>
    <w:rsid w:val="006F2953"/>
    <w:rsid w:val="006F449A"/>
    <w:rsid w:val="006F49A9"/>
    <w:rsid w:val="006F7B3D"/>
    <w:rsid w:val="00700AB5"/>
    <w:rsid w:val="007028E0"/>
    <w:rsid w:val="00705233"/>
    <w:rsid w:val="00705C80"/>
    <w:rsid w:val="0070714A"/>
    <w:rsid w:val="00707D54"/>
    <w:rsid w:val="00711093"/>
    <w:rsid w:val="00715D09"/>
    <w:rsid w:val="00721CD5"/>
    <w:rsid w:val="00721D5C"/>
    <w:rsid w:val="0072221E"/>
    <w:rsid w:val="00722ACF"/>
    <w:rsid w:val="00725F2B"/>
    <w:rsid w:val="00730A5A"/>
    <w:rsid w:val="0073561E"/>
    <w:rsid w:val="00740B6D"/>
    <w:rsid w:val="00740CE8"/>
    <w:rsid w:val="00740FE9"/>
    <w:rsid w:val="00743383"/>
    <w:rsid w:val="007449ED"/>
    <w:rsid w:val="00747C6F"/>
    <w:rsid w:val="0075131C"/>
    <w:rsid w:val="00753E40"/>
    <w:rsid w:val="007569AB"/>
    <w:rsid w:val="00756BFC"/>
    <w:rsid w:val="0076019B"/>
    <w:rsid w:val="007653D3"/>
    <w:rsid w:val="00766F4E"/>
    <w:rsid w:val="0076787D"/>
    <w:rsid w:val="00771F56"/>
    <w:rsid w:val="00773762"/>
    <w:rsid w:val="007745A9"/>
    <w:rsid w:val="00775FE8"/>
    <w:rsid w:val="00777C57"/>
    <w:rsid w:val="0078019D"/>
    <w:rsid w:val="007811EE"/>
    <w:rsid w:val="00782E9D"/>
    <w:rsid w:val="00782FC7"/>
    <w:rsid w:val="00787004"/>
    <w:rsid w:val="007908F4"/>
    <w:rsid w:val="00791BF5"/>
    <w:rsid w:val="0079570B"/>
    <w:rsid w:val="007A332A"/>
    <w:rsid w:val="007A401C"/>
    <w:rsid w:val="007B5402"/>
    <w:rsid w:val="007B592F"/>
    <w:rsid w:val="007B7076"/>
    <w:rsid w:val="007B7FE2"/>
    <w:rsid w:val="007C1C3F"/>
    <w:rsid w:val="007C226D"/>
    <w:rsid w:val="007C35D6"/>
    <w:rsid w:val="007C49E3"/>
    <w:rsid w:val="007C6205"/>
    <w:rsid w:val="007C768B"/>
    <w:rsid w:val="007D0597"/>
    <w:rsid w:val="007D0A1A"/>
    <w:rsid w:val="007D22A9"/>
    <w:rsid w:val="007E635C"/>
    <w:rsid w:val="007E69D7"/>
    <w:rsid w:val="007F1333"/>
    <w:rsid w:val="007F3982"/>
    <w:rsid w:val="007F41C1"/>
    <w:rsid w:val="007F59C6"/>
    <w:rsid w:val="007F7D5E"/>
    <w:rsid w:val="0080012F"/>
    <w:rsid w:val="00807DE8"/>
    <w:rsid w:val="00816864"/>
    <w:rsid w:val="00817A19"/>
    <w:rsid w:val="0082148F"/>
    <w:rsid w:val="00823165"/>
    <w:rsid w:val="00823B9F"/>
    <w:rsid w:val="00825B70"/>
    <w:rsid w:val="008274D8"/>
    <w:rsid w:val="0083561A"/>
    <w:rsid w:val="00835732"/>
    <w:rsid w:val="00835AAE"/>
    <w:rsid w:val="00835F97"/>
    <w:rsid w:val="00836CA0"/>
    <w:rsid w:val="0084372B"/>
    <w:rsid w:val="00845ECA"/>
    <w:rsid w:val="008462D7"/>
    <w:rsid w:val="00846E19"/>
    <w:rsid w:val="0085117C"/>
    <w:rsid w:val="00852D8F"/>
    <w:rsid w:val="008544FE"/>
    <w:rsid w:val="008567B0"/>
    <w:rsid w:val="00856CB8"/>
    <w:rsid w:val="00857991"/>
    <w:rsid w:val="0086335E"/>
    <w:rsid w:val="00864738"/>
    <w:rsid w:val="008718F3"/>
    <w:rsid w:val="0087194C"/>
    <w:rsid w:val="00871DCD"/>
    <w:rsid w:val="0087412C"/>
    <w:rsid w:val="00875F54"/>
    <w:rsid w:val="00882E3F"/>
    <w:rsid w:val="00890EA6"/>
    <w:rsid w:val="0089541F"/>
    <w:rsid w:val="008958B9"/>
    <w:rsid w:val="00895C13"/>
    <w:rsid w:val="00897D82"/>
    <w:rsid w:val="008A4ECC"/>
    <w:rsid w:val="008B09BD"/>
    <w:rsid w:val="008B16D4"/>
    <w:rsid w:val="008B4480"/>
    <w:rsid w:val="008B4514"/>
    <w:rsid w:val="008B5BFB"/>
    <w:rsid w:val="008C1127"/>
    <w:rsid w:val="008C1DB2"/>
    <w:rsid w:val="008C1F40"/>
    <w:rsid w:val="008C69F5"/>
    <w:rsid w:val="008D3C34"/>
    <w:rsid w:val="008D460E"/>
    <w:rsid w:val="008E021E"/>
    <w:rsid w:val="008E08C3"/>
    <w:rsid w:val="008E1206"/>
    <w:rsid w:val="008E2253"/>
    <w:rsid w:val="008F08A6"/>
    <w:rsid w:val="008F1587"/>
    <w:rsid w:val="008F305D"/>
    <w:rsid w:val="008F5202"/>
    <w:rsid w:val="008F644F"/>
    <w:rsid w:val="00900A25"/>
    <w:rsid w:val="00903F31"/>
    <w:rsid w:val="00906645"/>
    <w:rsid w:val="00913452"/>
    <w:rsid w:val="00914690"/>
    <w:rsid w:val="00915B97"/>
    <w:rsid w:val="00915EF3"/>
    <w:rsid w:val="00917A64"/>
    <w:rsid w:val="00920FEA"/>
    <w:rsid w:val="00921A7B"/>
    <w:rsid w:val="00921BD7"/>
    <w:rsid w:val="00922D4B"/>
    <w:rsid w:val="009232C2"/>
    <w:rsid w:val="00923EA4"/>
    <w:rsid w:val="009242C0"/>
    <w:rsid w:val="00924A81"/>
    <w:rsid w:val="00925498"/>
    <w:rsid w:val="00926896"/>
    <w:rsid w:val="00927273"/>
    <w:rsid w:val="00932396"/>
    <w:rsid w:val="00934E28"/>
    <w:rsid w:val="009350D3"/>
    <w:rsid w:val="00936F3E"/>
    <w:rsid w:val="00944E82"/>
    <w:rsid w:val="00946358"/>
    <w:rsid w:val="009501FB"/>
    <w:rsid w:val="0095108D"/>
    <w:rsid w:val="009535B9"/>
    <w:rsid w:val="0095468F"/>
    <w:rsid w:val="00955337"/>
    <w:rsid w:val="00955BE6"/>
    <w:rsid w:val="00956508"/>
    <w:rsid w:val="00956FD2"/>
    <w:rsid w:val="0096061E"/>
    <w:rsid w:val="0096387C"/>
    <w:rsid w:val="00963E06"/>
    <w:rsid w:val="00963E17"/>
    <w:rsid w:val="00965A15"/>
    <w:rsid w:val="00970126"/>
    <w:rsid w:val="009741D9"/>
    <w:rsid w:val="0097503C"/>
    <w:rsid w:val="00976CE2"/>
    <w:rsid w:val="009773FD"/>
    <w:rsid w:val="0097781C"/>
    <w:rsid w:val="00977A58"/>
    <w:rsid w:val="00980A77"/>
    <w:rsid w:val="009817A2"/>
    <w:rsid w:val="00982BF4"/>
    <w:rsid w:val="00983BCB"/>
    <w:rsid w:val="009849EA"/>
    <w:rsid w:val="00987759"/>
    <w:rsid w:val="009879E0"/>
    <w:rsid w:val="00991495"/>
    <w:rsid w:val="00991690"/>
    <w:rsid w:val="00991D60"/>
    <w:rsid w:val="00992D41"/>
    <w:rsid w:val="00993AFD"/>
    <w:rsid w:val="00993DB3"/>
    <w:rsid w:val="00996126"/>
    <w:rsid w:val="00997107"/>
    <w:rsid w:val="009973A8"/>
    <w:rsid w:val="009A0BB2"/>
    <w:rsid w:val="009A186D"/>
    <w:rsid w:val="009A1CAC"/>
    <w:rsid w:val="009A2A08"/>
    <w:rsid w:val="009A3EF0"/>
    <w:rsid w:val="009A7C19"/>
    <w:rsid w:val="009B04C5"/>
    <w:rsid w:val="009B23BB"/>
    <w:rsid w:val="009B660F"/>
    <w:rsid w:val="009B7BC0"/>
    <w:rsid w:val="009C1D8C"/>
    <w:rsid w:val="009C240D"/>
    <w:rsid w:val="009C4796"/>
    <w:rsid w:val="009C5F9B"/>
    <w:rsid w:val="009C6296"/>
    <w:rsid w:val="009C7497"/>
    <w:rsid w:val="009D00D3"/>
    <w:rsid w:val="009D0513"/>
    <w:rsid w:val="009D0645"/>
    <w:rsid w:val="009D0EAE"/>
    <w:rsid w:val="009D2AA4"/>
    <w:rsid w:val="009D2D59"/>
    <w:rsid w:val="009D41F1"/>
    <w:rsid w:val="009D6F1A"/>
    <w:rsid w:val="009E15E2"/>
    <w:rsid w:val="009E18E4"/>
    <w:rsid w:val="009E1E2D"/>
    <w:rsid w:val="009E2209"/>
    <w:rsid w:val="009E2223"/>
    <w:rsid w:val="009E298C"/>
    <w:rsid w:val="009E324E"/>
    <w:rsid w:val="009E4889"/>
    <w:rsid w:val="009E7420"/>
    <w:rsid w:val="009F38DA"/>
    <w:rsid w:val="009F470E"/>
    <w:rsid w:val="009F5B80"/>
    <w:rsid w:val="009F66B5"/>
    <w:rsid w:val="00A017D6"/>
    <w:rsid w:val="00A025CA"/>
    <w:rsid w:val="00A05785"/>
    <w:rsid w:val="00A0695F"/>
    <w:rsid w:val="00A070D6"/>
    <w:rsid w:val="00A074B9"/>
    <w:rsid w:val="00A11EB6"/>
    <w:rsid w:val="00A12C92"/>
    <w:rsid w:val="00A17F33"/>
    <w:rsid w:val="00A21384"/>
    <w:rsid w:val="00A24EE2"/>
    <w:rsid w:val="00A25707"/>
    <w:rsid w:val="00A32207"/>
    <w:rsid w:val="00A32FC9"/>
    <w:rsid w:val="00A33467"/>
    <w:rsid w:val="00A33549"/>
    <w:rsid w:val="00A33BFC"/>
    <w:rsid w:val="00A344BA"/>
    <w:rsid w:val="00A34592"/>
    <w:rsid w:val="00A40ADE"/>
    <w:rsid w:val="00A40D4E"/>
    <w:rsid w:val="00A414C7"/>
    <w:rsid w:val="00A41584"/>
    <w:rsid w:val="00A4179C"/>
    <w:rsid w:val="00A41952"/>
    <w:rsid w:val="00A426C8"/>
    <w:rsid w:val="00A45778"/>
    <w:rsid w:val="00A4696E"/>
    <w:rsid w:val="00A4711D"/>
    <w:rsid w:val="00A47FAC"/>
    <w:rsid w:val="00A5169F"/>
    <w:rsid w:val="00A51B04"/>
    <w:rsid w:val="00A53AC3"/>
    <w:rsid w:val="00A53C29"/>
    <w:rsid w:val="00A53F71"/>
    <w:rsid w:val="00A5636E"/>
    <w:rsid w:val="00A567BD"/>
    <w:rsid w:val="00A56A83"/>
    <w:rsid w:val="00A56D12"/>
    <w:rsid w:val="00A574B1"/>
    <w:rsid w:val="00A57BE9"/>
    <w:rsid w:val="00A57FE5"/>
    <w:rsid w:val="00A6458B"/>
    <w:rsid w:val="00A65DEB"/>
    <w:rsid w:val="00A6777F"/>
    <w:rsid w:val="00A70D9B"/>
    <w:rsid w:val="00A720E1"/>
    <w:rsid w:val="00A750B2"/>
    <w:rsid w:val="00A834CF"/>
    <w:rsid w:val="00A83806"/>
    <w:rsid w:val="00A83E0E"/>
    <w:rsid w:val="00A84758"/>
    <w:rsid w:val="00A847BB"/>
    <w:rsid w:val="00A84E66"/>
    <w:rsid w:val="00A84F9D"/>
    <w:rsid w:val="00A84FC1"/>
    <w:rsid w:val="00A861D9"/>
    <w:rsid w:val="00A87A81"/>
    <w:rsid w:val="00A90B3B"/>
    <w:rsid w:val="00A915CA"/>
    <w:rsid w:val="00A95C7F"/>
    <w:rsid w:val="00A966A1"/>
    <w:rsid w:val="00A96D31"/>
    <w:rsid w:val="00A974D5"/>
    <w:rsid w:val="00A977C7"/>
    <w:rsid w:val="00AA0B52"/>
    <w:rsid w:val="00AA0EFB"/>
    <w:rsid w:val="00AA0F05"/>
    <w:rsid w:val="00AA2A51"/>
    <w:rsid w:val="00AA3783"/>
    <w:rsid w:val="00AA5390"/>
    <w:rsid w:val="00AB000D"/>
    <w:rsid w:val="00AB1EE5"/>
    <w:rsid w:val="00AB53D8"/>
    <w:rsid w:val="00AB7F16"/>
    <w:rsid w:val="00AC0BCE"/>
    <w:rsid w:val="00AC129C"/>
    <w:rsid w:val="00AC18BF"/>
    <w:rsid w:val="00AC2882"/>
    <w:rsid w:val="00AC3180"/>
    <w:rsid w:val="00AC6015"/>
    <w:rsid w:val="00AD03A7"/>
    <w:rsid w:val="00AD2B5F"/>
    <w:rsid w:val="00AD33E0"/>
    <w:rsid w:val="00AD3A68"/>
    <w:rsid w:val="00AD3ECA"/>
    <w:rsid w:val="00AD617F"/>
    <w:rsid w:val="00AE1D92"/>
    <w:rsid w:val="00AE40A9"/>
    <w:rsid w:val="00AE5F85"/>
    <w:rsid w:val="00AE627B"/>
    <w:rsid w:val="00AF51C5"/>
    <w:rsid w:val="00B00217"/>
    <w:rsid w:val="00B01296"/>
    <w:rsid w:val="00B01FA5"/>
    <w:rsid w:val="00B126D5"/>
    <w:rsid w:val="00B12BBD"/>
    <w:rsid w:val="00B14AE4"/>
    <w:rsid w:val="00B15327"/>
    <w:rsid w:val="00B15EB0"/>
    <w:rsid w:val="00B2515E"/>
    <w:rsid w:val="00B253D4"/>
    <w:rsid w:val="00B267EA"/>
    <w:rsid w:val="00B31C55"/>
    <w:rsid w:val="00B338CE"/>
    <w:rsid w:val="00B36254"/>
    <w:rsid w:val="00B366FA"/>
    <w:rsid w:val="00B41521"/>
    <w:rsid w:val="00B41BB1"/>
    <w:rsid w:val="00B41E9C"/>
    <w:rsid w:val="00B44BFC"/>
    <w:rsid w:val="00B46528"/>
    <w:rsid w:val="00B46D0B"/>
    <w:rsid w:val="00B50428"/>
    <w:rsid w:val="00B5181E"/>
    <w:rsid w:val="00B52F60"/>
    <w:rsid w:val="00B5579E"/>
    <w:rsid w:val="00B55C0B"/>
    <w:rsid w:val="00B5670C"/>
    <w:rsid w:val="00B5732F"/>
    <w:rsid w:val="00B604DC"/>
    <w:rsid w:val="00B60C29"/>
    <w:rsid w:val="00B6697D"/>
    <w:rsid w:val="00B676A6"/>
    <w:rsid w:val="00B7058B"/>
    <w:rsid w:val="00B74915"/>
    <w:rsid w:val="00B75BAA"/>
    <w:rsid w:val="00B765A1"/>
    <w:rsid w:val="00B773A3"/>
    <w:rsid w:val="00B81E3C"/>
    <w:rsid w:val="00B86C42"/>
    <w:rsid w:val="00B925FF"/>
    <w:rsid w:val="00B94924"/>
    <w:rsid w:val="00BA481F"/>
    <w:rsid w:val="00BA5403"/>
    <w:rsid w:val="00BA5D30"/>
    <w:rsid w:val="00BA5DEB"/>
    <w:rsid w:val="00BA7C9D"/>
    <w:rsid w:val="00BA7F2C"/>
    <w:rsid w:val="00BB0479"/>
    <w:rsid w:val="00BB45B7"/>
    <w:rsid w:val="00BB760C"/>
    <w:rsid w:val="00BC1C3F"/>
    <w:rsid w:val="00BC2AF7"/>
    <w:rsid w:val="00BC2FC7"/>
    <w:rsid w:val="00BC59C9"/>
    <w:rsid w:val="00BD0D3E"/>
    <w:rsid w:val="00BD29BC"/>
    <w:rsid w:val="00BD3A03"/>
    <w:rsid w:val="00BD3AD5"/>
    <w:rsid w:val="00BE49DE"/>
    <w:rsid w:val="00BE5200"/>
    <w:rsid w:val="00BF22A8"/>
    <w:rsid w:val="00BF4F58"/>
    <w:rsid w:val="00BF738B"/>
    <w:rsid w:val="00BF77E4"/>
    <w:rsid w:val="00C02692"/>
    <w:rsid w:val="00C0338C"/>
    <w:rsid w:val="00C0347B"/>
    <w:rsid w:val="00C05B7D"/>
    <w:rsid w:val="00C05FF7"/>
    <w:rsid w:val="00C10F18"/>
    <w:rsid w:val="00C11E92"/>
    <w:rsid w:val="00C12761"/>
    <w:rsid w:val="00C14849"/>
    <w:rsid w:val="00C14E58"/>
    <w:rsid w:val="00C17100"/>
    <w:rsid w:val="00C20170"/>
    <w:rsid w:val="00C20495"/>
    <w:rsid w:val="00C250EA"/>
    <w:rsid w:val="00C27FD3"/>
    <w:rsid w:val="00C35099"/>
    <w:rsid w:val="00C36D63"/>
    <w:rsid w:val="00C37771"/>
    <w:rsid w:val="00C40740"/>
    <w:rsid w:val="00C47328"/>
    <w:rsid w:val="00C52023"/>
    <w:rsid w:val="00C52C1B"/>
    <w:rsid w:val="00C6020E"/>
    <w:rsid w:val="00C653FA"/>
    <w:rsid w:val="00C6736B"/>
    <w:rsid w:val="00C703E2"/>
    <w:rsid w:val="00C70D4D"/>
    <w:rsid w:val="00C74BCF"/>
    <w:rsid w:val="00C90A65"/>
    <w:rsid w:val="00C90E4B"/>
    <w:rsid w:val="00C93AD0"/>
    <w:rsid w:val="00C93F03"/>
    <w:rsid w:val="00C9747D"/>
    <w:rsid w:val="00C975BA"/>
    <w:rsid w:val="00CA260A"/>
    <w:rsid w:val="00CA51FE"/>
    <w:rsid w:val="00CA64DB"/>
    <w:rsid w:val="00CA6B18"/>
    <w:rsid w:val="00CA76A3"/>
    <w:rsid w:val="00CB1627"/>
    <w:rsid w:val="00CB2944"/>
    <w:rsid w:val="00CB5F26"/>
    <w:rsid w:val="00CB7DCA"/>
    <w:rsid w:val="00CC0C59"/>
    <w:rsid w:val="00CC1EAE"/>
    <w:rsid w:val="00CC44CC"/>
    <w:rsid w:val="00CC7B1A"/>
    <w:rsid w:val="00CD1169"/>
    <w:rsid w:val="00CD56BC"/>
    <w:rsid w:val="00CD5AE3"/>
    <w:rsid w:val="00CD5D12"/>
    <w:rsid w:val="00CD6456"/>
    <w:rsid w:val="00CD6B82"/>
    <w:rsid w:val="00CD7052"/>
    <w:rsid w:val="00CE3AFB"/>
    <w:rsid w:val="00CE3D3E"/>
    <w:rsid w:val="00CE5CD9"/>
    <w:rsid w:val="00CE7E30"/>
    <w:rsid w:val="00CF3BA5"/>
    <w:rsid w:val="00CF5A6D"/>
    <w:rsid w:val="00D00A48"/>
    <w:rsid w:val="00D00D27"/>
    <w:rsid w:val="00D0329B"/>
    <w:rsid w:val="00D03B97"/>
    <w:rsid w:val="00D05A7D"/>
    <w:rsid w:val="00D100F4"/>
    <w:rsid w:val="00D11CA3"/>
    <w:rsid w:val="00D12A9C"/>
    <w:rsid w:val="00D215C4"/>
    <w:rsid w:val="00D21855"/>
    <w:rsid w:val="00D21DC7"/>
    <w:rsid w:val="00D319DA"/>
    <w:rsid w:val="00D31DC9"/>
    <w:rsid w:val="00D3357C"/>
    <w:rsid w:val="00D429F1"/>
    <w:rsid w:val="00D42D0E"/>
    <w:rsid w:val="00D4550A"/>
    <w:rsid w:val="00D45CF3"/>
    <w:rsid w:val="00D4767F"/>
    <w:rsid w:val="00D47AA9"/>
    <w:rsid w:val="00D502B3"/>
    <w:rsid w:val="00D51DB7"/>
    <w:rsid w:val="00D5247A"/>
    <w:rsid w:val="00D52CE2"/>
    <w:rsid w:val="00D53759"/>
    <w:rsid w:val="00D53E01"/>
    <w:rsid w:val="00D55155"/>
    <w:rsid w:val="00D56049"/>
    <w:rsid w:val="00D56FC9"/>
    <w:rsid w:val="00D65FE3"/>
    <w:rsid w:val="00D67154"/>
    <w:rsid w:val="00D678AF"/>
    <w:rsid w:val="00D707DB"/>
    <w:rsid w:val="00D743B4"/>
    <w:rsid w:val="00D7736D"/>
    <w:rsid w:val="00D77377"/>
    <w:rsid w:val="00D776BD"/>
    <w:rsid w:val="00D805B7"/>
    <w:rsid w:val="00D808EE"/>
    <w:rsid w:val="00D8254C"/>
    <w:rsid w:val="00D832F5"/>
    <w:rsid w:val="00D8361D"/>
    <w:rsid w:val="00D84BE3"/>
    <w:rsid w:val="00D84E49"/>
    <w:rsid w:val="00D84F5C"/>
    <w:rsid w:val="00D853E9"/>
    <w:rsid w:val="00D85BFD"/>
    <w:rsid w:val="00D87765"/>
    <w:rsid w:val="00D90834"/>
    <w:rsid w:val="00D932BD"/>
    <w:rsid w:val="00D94454"/>
    <w:rsid w:val="00D95AB5"/>
    <w:rsid w:val="00DA056A"/>
    <w:rsid w:val="00DA19A2"/>
    <w:rsid w:val="00DA1A64"/>
    <w:rsid w:val="00DA3B0A"/>
    <w:rsid w:val="00DA59B9"/>
    <w:rsid w:val="00DA6BBF"/>
    <w:rsid w:val="00DB23D0"/>
    <w:rsid w:val="00DB3249"/>
    <w:rsid w:val="00DB4D54"/>
    <w:rsid w:val="00DB729C"/>
    <w:rsid w:val="00DB7587"/>
    <w:rsid w:val="00DC6320"/>
    <w:rsid w:val="00DD0159"/>
    <w:rsid w:val="00DD288B"/>
    <w:rsid w:val="00DD2F87"/>
    <w:rsid w:val="00DD44AC"/>
    <w:rsid w:val="00DD5BE4"/>
    <w:rsid w:val="00DE0725"/>
    <w:rsid w:val="00DE0842"/>
    <w:rsid w:val="00DE0A08"/>
    <w:rsid w:val="00DE2D5F"/>
    <w:rsid w:val="00DE3D55"/>
    <w:rsid w:val="00DE5ABE"/>
    <w:rsid w:val="00DF12F7"/>
    <w:rsid w:val="00DF5A1B"/>
    <w:rsid w:val="00DF6D35"/>
    <w:rsid w:val="00DF7368"/>
    <w:rsid w:val="00DF7F2C"/>
    <w:rsid w:val="00E01595"/>
    <w:rsid w:val="00E017BB"/>
    <w:rsid w:val="00E01C23"/>
    <w:rsid w:val="00E02211"/>
    <w:rsid w:val="00E03134"/>
    <w:rsid w:val="00E03A9B"/>
    <w:rsid w:val="00E0456F"/>
    <w:rsid w:val="00E05418"/>
    <w:rsid w:val="00E05FB8"/>
    <w:rsid w:val="00E20AE2"/>
    <w:rsid w:val="00E27AF7"/>
    <w:rsid w:val="00E33BE1"/>
    <w:rsid w:val="00E35A21"/>
    <w:rsid w:val="00E361E3"/>
    <w:rsid w:val="00E36AF6"/>
    <w:rsid w:val="00E45847"/>
    <w:rsid w:val="00E466F2"/>
    <w:rsid w:val="00E4720F"/>
    <w:rsid w:val="00E4744F"/>
    <w:rsid w:val="00E50967"/>
    <w:rsid w:val="00E512A6"/>
    <w:rsid w:val="00E530C2"/>
    <w:rsid w:val="00E56150"/>
    <w:rsid w:val="00E57EBF"/>
    <w:rsid w:val="00E64E31"/>
    <w:rsid w:val="00E67522"/>
    <w:rsid w:val="00E72F05"/>
    <w:rsid w:val="00E73127"/>
    <w:rsid w:val="00E77CAB"/>
    <w:rsid w:val="00E811C1"/>
    <w:rsid w:val="00E8195B"/>
    <w:rsid w:val="00E84C1A"/>
    <w:rsid w:val="00E87603"/>
    <w:rsid w:val="00E909BE"/>
    <w:rsid w:val="00E90F92"/>
    <w:rsid w:val="00E92EF4"/>
    <w:rsid w:val="00E93CFE"/>
    <w:rsid w:val="00E94743"/>
    <w:rsid w:val="00E94A86"/>
    <w:rsid w:val="00E97794"/>
    <w:rsid w:val="00E97996"/>
    <w:rsid w:val="00EA23D7"/>
    <w:rsid w:val="00EA2CCA"/>
    <w:rsid w:val="00EA5E76"/>
    <w:rsid w:val="00EA663C"/>
    <w:rsid w:val="00EA7FDD"/>
    <w:rsid w:val="00EB074B"/>
    <w:rsid w:val="00EB3D65"/>
    <w:rsid w:val="00EB42FB"/>
    <w:rsid w:val="00EB473F"/>
    <w:rsid w:val="00EB4B19"/>
    <w:rsid w:val="00EB5770"/>
    <w:rsid w:val="00EB57EC"/>
    <w:rsid w:val="00EB58BE"/>
    <w:rsid w:val="00EB5A98"/>
    <w:rsid w:val="00EC0266"/>
    <w:rsid w:val="00EC42A8"/>
    <w:rsid w:val="00EC4B3B"/>
    <w:rsid w:val="00ED0ED6"/>
    <w:rsid w:val="00ED1B51"/>
    <w:rsid w:val="00ED2272"/>
    <w:rsid w:val="00ED2500"/>
    <w:rsid w:val="00ED38BF"/>
    <w:rsid w:val="00EE1347"/>
    <w:rsid w:val="00EE2C15"/>
    <w:rsid w:val="00EE74A6"/>
    <w:rsid w:val="00EF08CA"/>
    <w:rsid w:val="00EF13F0"/>
    <w:rsid w:val="00EF488D"/>
    <w:rsid w:val="00EF7759"/>
    <w:rsid w:val="00EF79C1"/>
    <w:rsid w:val="00F00A3E"/>
    <w:rsid w:val="00F01969"/>
    <w:rsid w:val="00F07BC6"/>
    <w:rsid w:val="00F11CDA"/>
    <w:rsid w:val="00F12EFD"/>
    <w:rsid w:val="00F13DB5"/>
    <w:rsid w:val="00F14DE9"/>
    <w:rsid w:val="00F16D93"/>
    <w:rsid w:val="00F20F46"/>
    <w:rsid w:val="00F211CB"/>
    <w:rsid w:val="00F22DEA"/>
    <w:rsid w:val="00F22FF1"/>
    <w:rsid w:val="00F246D1"/>
    <w:rsid w:val="00F27C88"/>
    <w:rsid w:val="00F32EA7"/>
    <w:rsid w:val="00F32F8E"/>
    <w:rsid w:val="00F34EDD"/>
    <w:rsid w:val="00F36F01"/>
    <w:rsid w:val="00F4027A"/>
    <w:rsid w:val="00F41930"/>
    <w:rsid w:val="00F47B86"/>
    <w:rsid w:val="00F515DE"/>
    <w:rsid w:val="00F52425"/>
    <w:rsid w:val="00F52DE6"/>
    <w:rsid w:val="00F536C9"/>
    <w:rsid w:val="00F60DFC"/>
    <w:rsid w:val="00F620BB"/>
    <w:rsid w:val="00F63113"/>
    <w:rsid w:val="00F632D8"/>
    <w:rsid w:val="00F64A31"/>
    <w:rsid w:val="00F65EEB"/>
    <w:rsid w:val="00F72764"/>
    <w:rsid w:val="00F73CF1"/>
    <w:rsid w:val="00F77266"/>
    <w:rsid w:val="00F77DF7"/>
    <w:rsid w:val="00F8115B"/>
    <w:rsid w:val="00F81253"/>
    <w:rsid w:val="00F81928"/>
    <w:rsid w:val="00F85840"/>
    <w:rsid w:val="00F90529"/>
    <w:rsid w:val="00F90D2E"/>
    <w:rsid w:val="00F92EF9"/>
    <w:rsid w:val="00F935F6"/>
    <w:rsid w:val="00F94CC4"/>
    <w:rsid w:val="00F95593"/>
    <w:rsid w:val="00F965F3"/>
    <w:rsid w:val="00F96E89"/>
    <w:rsid w:val="00FA4768"/>
    <w:rsid w:val="00FA4821"/>
    <w:rsid w:val="00FA5023"/>
    <w:rsid w:val="00FB1BA1"/>
    <w:rsid w:val="00FB34E0"/>
    <w:rsid w:val="00FB5538"/>
    <w:rsid w:val="00FB69BA"/>
    <w:rsid w:val="00FB6BCD"/>
    <w:rsid w:val="00FB7918"/>
    <w:rsid w:val="00FB7926"/>
    <w:rsid w:val="00FC0143"/>
    <w:rsid w:val="00FC1D0D"/>
    <w:rsid w:val="00FC22EE"/>
    <w:rsid w:val="00FC2FD9"/>
    <w:rsid w:val="00FC4606"/>
    <w:rsid w:val="00FC4936"/>
    <w:rsid w:val="00FC64E7"/>
    <w:rsid w:val="00FC701E"/>
    <w:rsid w:val="00FD4B8B"/>
    <w:rsid w:val="00FD56A4"/>
    <w:rsid w:val="00FE0D1C"/>
    <w:rsid w:val="00FE4485"/>
    <w:rsid w:val="00FF3A2F"/>
    <w:rsid w:val="00FF3CB5"/>
    <w:rsid w:val="00FF48CD"/>
    <w:rsid w:val="00FF4A1F"/>
    <w:rsid w:val="00FF4C11"/>
    <w:rsid w:val="00FF542E"/>
    <w:rsid w:val="00FF5B1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98CCCF5"/>
  <w15:docId w15:val="{4087430A-253A-4033-B26C-F964287FB3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7">
    <w:lsdException w:name="Normal" w:uiPriority="0" w:qFormat="1"/>
    <w:lsdException w:name="heading 1" w:uiPriority="1" w:qFormat="1"/>
    <w:lsdException w:name="heading 2" w:uiPriority="1" w:qFormat="1"/>
    <w:lsdException w:name="heading 3" w:uiPriority="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DF12F7"/>
    <w:pPr>
      <w:spacing w:after="240"/>
    </w:pPr>
    <w:rPr>
      <w:rFonts w:ascii="Helvetica" w:hAnsi="Helvetica"/>
      <w:sz w:val="22"/>
      <w:szCs w:val="19"/>
      <w:lang w:eastAsia="en-US"/>
    </w:rPr>
  </w:style>
  <w:style w:type="paragraph" w:styleId="Heading1">
    <w:name w:val="heading 1"/>
    <w:aliases w:val="Heading 1 (RGS heading)"/>
    <w:next w:val="Normal"/>
    <w:link w:val="Heading1Char"/>
    <w:uiPriority w:val="1"/>
    <w:qFormat/>
    <w:rsid w:val="00DF12F7"/>
    <w:pPr>
      <w:keepNext/>
      <w:spacing w:after="240" w:line="240" w:lineRule="exact"/>
      <w:outlineLvl w:val="0"/>
    </w:pPr>
    <w:rPr>
      <w:rFonts w:ascii="Helvetica" w:hAnsi="Helvetica" w:cs="Arial"/>
      <w:b/>
      <w:bCs/>
      <w:kern w:val="32"/>
      <w:sz w:val="24"/>
      <w:szCs w:val="32"/>
      <w:lang w:eastAsia="en-US"/>
    </w:rPr>
  </w:style>
  <w:style w:type="paragraph" w:styleId="Heading2">
    <w:name w:val="heading 2"/>
    <w:aliases w:val="Heading 2 (RGS sub-heading)"/>
    <w:next w:val="Normal"/>
    <w:link w:val="Heading2Char"/>
    <w:autoRedefine/>
    <w:uiPriority w:val="1"/>
    <w:qFormat/>
    <w:rsid w:val="00A977C7"/>
    <w:pPr>
      <w:autoSpaceDE w:val="0"/>
      <w:autoSpaceDN w:val="0"/>
      <w:spacing w:before="240" w:after="240"/>
      <w:outlineLvl w:val="1"/>
    </w:pPr>
    <w:rPr>
      <w:rFonts w:ascii="Helvetica" w:hAnsi="Helvetica" w:cs="Arial"/>
      <w:b/>
      <w:bCs/>
      <w:i/>
      <w:sz w:val="22"/>
      <w:szCs w:val="22"/>
      <w:lang w:eastAsia="en-US"/>
    </w:rPr>
  </w:style>
  <w:style w:type="paragraph" w:styleId="Heading3">
    <w:name w:val="heading 3"/>
    <w:basedOn w:val="Normal"/>
    <w:next w:val="Normal"/>
    <w:uiPriority w:val="1"/>
    <w:unhideWhenUsed/>
    <w:rsid w:val="00EB4B19"/>
    <w:pPr>
      <w:keepNext/>
      <w:spacing w:before="240" w:after="60"/>
      <w:outlineLvl w:val="2"/>
    </w:pPr>
    <w:rPr>
      <w:rFonts w:cs="Arial"/>
      <w:bCs/>
      <w:szCs w:val="26"/>
    </w:rPr>
  </w:style>
  <w:style w:type="paragraph" w:styleId="Heading4">
    <w:name w:val="heading 4"/>
    <w:basedOn w:val="Normal"/>
    <w:next w:val="Normal"/>
    <w:link w:val="Heading4Char"/>
    <w:autoRedefine/>
    <w:uiPriority w:val="9"/>
    <w:unhideWhenUsed/>
    <w:qFormat/>
    <w:rsid w:val="0000672F"/>
    <w:pPr>
      <w:keepNext/>
      <w:keepLines/>
      <w:outlineLvl w:val="3"/>
    </w:pPr>
    <w:rPr>
      <w:rFonts w:eastAsiaTheme="majorEastAsia" w:cstheme="majorBidi"/>
      <w:i/>
      <w:szCs w:val="22"/>
    </w:rPr>
  </w:style>
  <w:style w:type="paragraph" w:styleId="Heading5">
    <w:name w:val="heading 5"/>
    <w:basedOn w:val="Normal"/>
    <w:next w:val="Normal"/>
    <w:link w:val="Heading5Char"/>
    <w:uiPriority w:val="9"/>
    <w:unhideWhenUsed/>
    <w:qFormat/>
    <w:rsid w:val="00D12A9C"/>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uiPriority w:val="1"/>
    <w:rsid w:val="00EB4B19"/>
    <w:rPr>
      <w:rFonts w:cs="Arial"/>
      <w:sz w:val="13"/>
      <w:szCs w:val="20"/>
    </w:rPr>
  </w:style>
  <w:style w:type="table" w:styleId="TableGrid">
    <w:name w:val="Table Grid"/>
    <w:basedOn w:val="TableNormal"/>
    <w:rsid w:val="00EB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unhideWhenUsed/>
    <w:rsid w:val="00EB4B19"/>
    <w:pPr>
      <w:tabs>
        <w:tab w:val="center" w:pos="4320"/>
        <w:tab w:val="right" w:pos="8640"/>
      </w:tabs>
    </w:pPr>
    <w:rPr>
      <w:sz w:val="19"/>
    </w:rPr>
  </w:style>
  <w:style w:type="paragraph" w:styleId="Footer">
    <w:name w:val="footer"/>
    <w:basedOn w:val="Normal"/>
    <w:uiPriority w:val="1"/>
    <w:rsid w:val="00EB4B19"/>
    <w:pPr>
      <w:tabs>
        <w:tab w:val="center" w:pos="4320"/>
        <w:tab w:val="right" w:pos="8640"/>
      </w:tabs>
    </w:pPr>
    <w:rPr>
      <w:sz w:val="19"/>
    </w:rPr>
  </w:style>
  <w:style w:type="paragraph" w:styleId="BalloonText">
    <w:name w:val="Balloon Text"/>
    <w:basedOn w:val="Normal"/>
    <w:semiHidden/>
    <w:rsid w:val="00EB4B19"/>
    <w:rPr>
      <w:rFonts w:ascii="Tahoma" w:hAnsi="Tahoma" w:cs="Tahoma"/>
      <w:sz w:val="16"/>
      <w:szCs w:val="16"/>
    </w:rPr>
  </w:style>
  <w:style w:type="paragraph" w:customStyle="1" w:styleId="RGSbodytextbullet">
    <w:name w:val="RGS body text bullet"/>
    <w:basedOn w:val="Normal"/>
    <w:link w:val="RGSbodytextbulletChar"/>
    <w:uiPriority w:val="2"/>
    <w:rsid w:val="00EB4B19"/>
    <w:pPr>
      <w:numPr>
        <w:numId w:val="1"/>
      </w:numPr>
      <w:contextualSpacing/>
    </w:pPr>
  </w:style>
  <w:style w:type="character" w:customStyle="1" w:styleId="RGSbodytextbulletChar">
    <w:name w:val="RGS body text bullet Char"/>
    <w:basedOn w:val="DefaultParagraphFont"/>
    <w:link w:val="RGSbodytextbullet"/>
    <w:uiPriority w:val="2"/>
    <w:rsid w:val="00EB4B19"/>
    <w:rPr>
      <w:rFonts w:ascii="Helvetica" w:hAnsi="Helvetica"/>
      <w:sz w:val="22"/>
      <w:szCs w:val="19"/>
      <w:lang w:eastAsia="en-US"/>
    </w:rPr>
  </w:style>
  <w:style w:type="paragraph" w:customStyle="1" w:styleId="RGSTitle">
    <w:name w:val="RGS Title"/>
    <w:basedOn w:val="Normal"/>
    <w:link w:val="RGSTitleChar"/>
    <w:uiPriority w:val="2"/>
    <w:rsid w:val="00EB4B19"/>
    <w:pPr>
      <w:framePr w:hSpace="181" w:wrap="around" w:vAnchor="page" w:hAnchor="margin" w:x="52" w:y="823"/>
      <w:spacing w:line="580" w:lineRule="exact"/>
    </w:pPr>
    <w:rPr>
      <w:b/>
      <w:bCs/>
      <w:sz w:val="56"/>
      <w:szCs w:val="56"/>
    </w:rPr>
  </w:style>
  <w:style w:type="paragraph" w:customStyle="1" w:styleId="RGSsubtitle">
    <w:name w:val="RGS subtitle"/>
    <w:basedOn w:val="Normal"/>
    <w:link w:val="RGSsubtitleChar"/>
    <w:uiPriority w:val="2"/>
    <w:rsid w:val="00EB4B19"/>
    <w:pPr>
      <w:framePr w:hSpace="181" w:wrap="around" w:hAnchor="margin" w:y="-248"/>
      <w:numPr>
        <w:numId w:val="4"/>
      </w:numPr>
      <w:spacing w:line="580" w:lineRule="exact"/>
    </w:pPr>
    <w:rPr>
      <w:sz w:val="56"/>
      <w:szCs w:val="56"/>
    </w:rPr>
  </w:style>
  <w:style w:type="character" w:customStyle="1" w:styleId="RGSTitleChar">
    <w:name w:val="RGS Title Char"/>
    <w:basedOn w:val="DefaultParagraphFont"/>
    <w:link w:val="RGSTitle"/>
    <w:uiPriority w:val="2"/>
    <w:rsid w:val="00EB4B19"/>
    <w:rPr>
      <w:rFonts w:ascii="Helvetica" w:hAnsi="Helvetica"/>
      <w:b/>
      <w:bCs/>
      <w:sz w:val="56"/>
      <w:szCs w:val="56"/>
      <w:lang w:eastAsia="en-US"/>
    </w:rPr>
  </w:style>
  <w:style w:type="character" w:customStyle="1" w:styleId="RGSsubtitleChar">
    <w:name w:val="RGS subtitle Char"/>
    <w:basedOn w:val="DefaultParagraphFont"/>
    <w:link w:val="RGSsubtitle"/>
    <w:uiPriority w:val="2"/>
    <w:rsid w:val="00EB4B19"/>
    <w:rPr>
      <w:rFonts w:ascii="Helvetica" w:hAnsi="Helvetica"/>
      <w:sz w:val="56"/>
      <w:szCs w:val="56"/>
      <w:lang w:eastAsia="en-US"/>
    </w:rPr>
  </w:style>
  <w:style w:type="character" w:styleId="CommentReference">
    <w:name w:val="annotation reference"/>
    <w:basedOn w:val="DefaultParagraphFont"/>
    <w:uiPriority w:val="99"/>
    <w:semiHidden/>
    <w:unhideWhenUsed/>
    <w:rsid w:val="00EB4B19"/>
    <w:rPr>
      <w:sz w:val="16"/>
      <w:szCs w:val="16"/>
    </w:rPr>
  </w:style>
  <w:style w:type="paragraph" w:styleId="CommentText">
    <w:name w:val="annotation text"/>
    <w:basedOn w:val="Normal"/>
    <w:link w:val="CommentTextChar"/>
    <w:uiPriority w:val="99"/>
    <w:unhideWhenUsed/>
    <w:rsid w:val="00EB4B19"/>
    <w:rPr>
      <w:sz w:val="20"/>
      <w:szCs w:val="20"/>
    </w:rPr>
  </w:style>
  <w:style w:type="character" w:customStyle="1" w:styleId="CommentTextChar">
    <w:name w:val="Comment Text Char"/>
    <w:basedOn w:val="DefaultParagraphFont"/>
    <w:link w:val="CommentText"/>
    <w:uiPriority w:val="99"/>
    <w:rsid w:val="00EB4B19"/>
    <w:rPr>
      <w:rFonts w:ascii="Helvetica" w:hAnsi="Helvetica"/>
      <w:lang w:eastAsia="en-US"/>
    </w:rPr>
  </w:style>
  <w:style w:type="paragraph" w:styleId="CommentSubject">
    <w:name w:val="annotation subject"/>
    <w:basedOn w:val="CommentText"/>
    <w:next w:val="CommentText"/>
    <w:link w:val="CommentSubjectChar"/>
    <w:uiPriority w:val="99"/>
    <w:semiHidden/>
    <w:unhideWhenUsed/>
    <w:rsid w:val="00EB4B19"/>
    <w:rPr>
      <w:b/>
      <w:bCs/>
    </w:rPr>
  </w:style>
  <w:style w:type="character" w:customStyle="1" w:styleId="CommentSubjectChar">
    <w:name w:val="Comment Subject Char"/>
    <w:basedOn w:val="CommentTextChar"/>
    <w:link w:val="CommentSubject"/>
    <w:uiPriority w:val="99"/>
    <w:semiHidden/>
    <w:rsid w:val="00EB4B19"/>
    <w:rPr>
      <w:rFonts w:ascii="Helvetica" w:hAnsi="Helvetica"/>
      <w:b/>
      <w:bCs/>
      <w:lang w:eastAsia="en-US"/>
    </w:rPr>
  </w:style>
  <w:style w:type="paragraph" w:customStyle="1" w:styleId="Normal-95pt">
    <w:name w:val="Normal - 9.5pt"/>
    <w:basedOn w:val="Normal"/>
    <w:link w:val="Normal-95ptChar"/>
    <w:qFormat/>
    <w:rsid w:val="00D429F1"/>
    <w:rPr>
      <w:sz w:val="19"/>
    </w:rPr>
  </w:style>
  <w:style w:type="character" w:customStyle="1" w:styleId="Normal-95ptChar">
    <w:name w:val="Normal - 9.5pt Char"/>
    <w:basedOn w:val="DefaultParagraphFont"/>
    <w:link w:val="Normal-95pt"/>
    <w:rsid w:val="00D429F1"/>
    <w:rPr>
      <w:rFonts w:ascii="Arial" w:hAnsi="Arial"/>
      <w:sz w:val="19"/>
      <w:szCs w:val="19"/>
      <w:lang w:eastAsia="en-US"/>
    </w:rPr>
  </w:style>
  <w:style w:type="paragraph" w:customStyle="1" w:styleId="RGSbodynumbering">
    <w:name w:val="RGS body numbering"/>
    <w:basedOn w:val="RGSbodytextbullet"/>
    <w:link w:val="RGSbodynumberingChar"/>
    <w:uiPriority w:val="2"/>
    <w:rsid w:val="00EB4B19"/>
    <w:pPr>
      <w:numPr>
        <w:numId w:val="2"/>
      </w:numPr>
    </w:pPr>
  </w:style>
  <w:style w:type="character" w:customStyle="1" w:styleId="RGSbodynumberingChar">
    <w:name w:val="RGS body numbering Char"/>
    <w:basedOn w:val="RGSbodytextbulletChar"/>
    <w:link w:val="RGSbodynumbering"/>
    <w:uiPriority w:val="2"/>
    <w:rsid w:val="00EB4B19"/>
    <w:rPr>
      <w:rFonts w:ascii="Helvetica" w:hAnsi="Helvetica"/>
      <w:sz w:val="22"/>
      <w:szCs w:val="19"/>
      <w:lang w:eastAsia="en-US"/>
    </w:rPr>
  </w:style>
  <w:style w:type="character" w:customStyle="1" w:styleId="Heading1Char">
    <w:name w:val="Heading 1 Char"/>
    <w:aliases w:val="Heading 1 (RGS heading) Char"/>
    <w:basedOn w:val="DefaultParagraphFont"/>
    <w:link w:val="Heading1"/>
    <w:uiPriority w:val="1"/>
    <w:rsid w:val="00DF12F7"/>
    <w:rPr>
      <w:rFonts w:ascii="Helvetica" w:hAnsi="Helvetica" w:cs="Arial"/>
      <w:b/>
      <w:bCs/>
      <w:kern w:val="32"/>
      <w:sz w:val="24"/>
      <w:szCs w:val="32"/>
      <w:lang w:eastAsia="en-US"/>
    </w:rPr>
  </w:style>
  <w:style w:type="paragraph" w:customStyle="1" w:styleId="Heading1numbered">
    <w:name w:val="Heading 1 numbered"/>
    <w:basedOn w:val="Heading1"/>
    <w:next w:val="Normal"/>
    <w:link w:val="Heading1numberedChar"/>
    <w:uiPriority w:val="3"/>
    <w:qFormat/>
    <w:rsid w:val="00EB4B19"/>
  </w:style>
  <w:style w:type="character" w:customStyle="1" w:styleId="Heading1numberedChar">
    <w:name w:val="Heading 1 numbered Char"/>
    <w:basedOn w:val="Heading1Char"/>
    <w:link w:val="Heading1numbered"/>
    <w:uiPriority w:val="3"/>
    <w:rsid w:val="00EB4B19"/>
    <w:rPr>
      <w:rFonts w:ascii="Helvetica" w:hAnsi="Helvetica" w:cs="Arial"/>
      <w:b/>
      <w:bCs/>
      <w:kern w:val="32"/>
      <w:sz w:val="24"/>
      <w:szCs w:val="32"/>
      <w:lang w:eastAsia="en-US"/>
    </w:rPr>
  </w:style>
  <w:style w:type="character" w:customStyle="1" w:styleId="Heading2Char">
    <w:name w:val="Heading 2 Char"/>
    <w:aliases w:val="Heading 2 (RGS sub-heading) Char"/>
    <w:basedOn w:val="DefaultParagraphFont"/>
    <w:link w:val="Heading2"/>
    <w:uiPriority w:val="1"/>
    <w:rsid w:val="00A977C7"/>
    <w:rPr>
      <w:rFonts w:ascii="Helvetica" w:hAnsi="Helvetica" w:cs="Arial"/>
      <w:b/>
      <w:bCs/>
      <w:i/>
      <w:sz w:val="22"/>
      <w:szCs w:val="22"/>
      <w:lang w:eastAsia="en-US"/>
    </w:rPr>
  </w:style>
  <w:style w:type="paragraph" w:customStyle="1" w:styleId="Heading2numbered">
    <w:name w:val="Heading 2 numbered"/>
    <w:basedOn w:val="Heading2"/>
    <w:next w:val="Normal"/>
    <w:link w:val="Heading2numberedChar"/>
    <w:uiPriority w:val="3"/>
    <w:qFormat/>
    <w:rsid w:val="00EB4B19"/>
  </w:style>
  <w:style w:type="character" w:customStyle="1" w:styleId="Heading2numberedChar">
    <w:name w:val="Heading 2 numbered Char"/>
    <w:basedOn w:val="Heading2Char"/>
    <w:link w:val="Heading2numbered"/>
    <w:uiPriority w:val="3"/>
    <w:rsid w:val="00EB4B19"/>
    <w:rPr>
      <w:rFonts w:ascii="Helvetica" w:hAnsi="Helvetica" w:cs="Arial"/>
      <w:b/>
      <w:bCs/>
      <w:i/>
      <w:sz w:val="22"/>
      <w:szCs w:val="22"/>
      <w:lang w:eastAsia="en-US"/>
    </w:rPr>
  </w:style>
  <w:style w:type="paragraph" w:styleId="ListParagraph">
    <w:name w:val="List Paragraph"/>
    <w:basedOn w:val="Normal"/>
    <w:autoRedefine/>
    <w:uiPriority w:val="34"/>
    <w:qFormat/>
    <w:rsid w:val="004D35A3"/>
    <w:pPr>
      <w:numPr>
        <w:numId w:val="30"/>
      </w:numPr>
      <w:ind w:left="714" w:hanging="357"/>
      <w:contextualSpacing/>
    </w:pPr>
    <w:rPr>
      <w:rFonts w:cs="Arial"/>
      <w:color w:val="000000"/>
      <w:szCs w:val="22"/>
    </w:rPr>
  </w:style>
  <w:style w:type="numbering" w:customStyle="1" w:styleId="RGSnumberedheadings">
    <w:name w:val="RGS numbered headings"/>
    <w:uiPriority w:val="99"/>
    <w:rsid w:val="00EB4B19"/>
    <w:pPr>
      <w:numPr>
        <w:numId w:val="3"/>
      </w:numPr>
    </w:pPr>
  </w:style>
  <w:style w:type="paragraph" w:styleId="FootnoteText">
    <w:name w:val="footnote text"/>
    <w:basedOn w:val="Normal"/>
    <w:link w:val="FootnoteTextChar"/>
    <w:uiPriority w:val="99"/>
    <w:unhideWhenUsed/>
    <w:rsid w:val="00371498"/>
    <w:rPr>
      <w:rFonts w:eastAsiaTheme="minorHAnsi" w:cstheme="minorBidi"/>
      <w:sz w:val="20"/>
      <w:szCs w:val="20"/>
    </w:rPr>
  </w:style>
  <w:style w:type="character" w:customStyle="1" w:styleId="FootnoteTextChar">
    <w:name w:val="Footnote Text Char"/>
    <w:basedOn w:val="DefaultParagraphFont"/>
    <w:link w:val="FootnoteText"/>
    <w:uiPriority w:val="99"/>
    <w:rsid w:val="00371498"/>
    <w:rPr>
      <w:rFonts w:ascii="Arial" w:eastAsiaTheme="minorHAnsi" w:hAnsi="Arial" w:cstheme="minorBidi"/>
      <w:lang w:eastAsia="en-US"/>
    </w:rPr>
  </w:style>
  <w:style w:type="character" w:styleId="FootnoteReference">
    <w:name w:val="footnote reference"/>
    <w:basedOn w:val="DefaultParagraphFont"/>
    <w:uiPriority w:val="99"/>
    <w:unhideWhenUsed/>
    <w:rsid w:val="00371498"/>
    <w:rPr>
      <w:vertAlign w:val="superscript"/>
    </w:rPr>
  </w:style>
  <w:style w:type="character" w:styleId="Hyperlink">
    <w:name w:val="Hyperlink"/>
    <w:basedOn w:val="DefaultParagraphFont"/>
    <w:uiPriority w:val="99"/>
    <w:unhideWhenUsed/>
    <w:rsid w:val="00371498"/>
    <w:rPr>
      <w:color w:val="0000FF" w:themeColor="hyperlink"/>
      <w:u w:val="single"/>
    </w:rPr>
  </w:style>
  <w:style w:type="character" w:styleId="FollowedHyperlink">
    <w:name w:val="FollowedHyperlink"/>
    <w:basedOn w:val="DefaultParagraphFont"/>
    <w:uiPriority w:val="99"/>
    <w:semiHidden/>
    <w:unhideWhenUsed/>
    <w:rsid w:val="00F85840"/>
    <w:rPr>
      <w:color w:val="800080" w:themeColor="followedHyperlink"/>
      <w:u w:val="single"/>
    </w:rPr>
  </w:style>
  <w:style w:type="paragraph" w:styleId="NormalWeb">
    <w:name w:val="Normal (Web)"/>
    <w:basedOn w:val="Normal"/>
    <w:uiPriority w:val="99"/>
    <w:unhideWhenUsed/>
    <w:rsid w:val="001443BE"/>
    <w:pPr>
      <w:spacing w:before="100" w:beforeAutospacing="1" w:after="100" w:afterAutospacing="1"/>
    </w:pPr>
    <w:rPr>
      <w:rFonts w:ascii="Times New Roman" w:hAnsi="Times New Roman"/>
      <w:sz w:val="24"/>
      <w:szCs w:val="24"/>
      <w:lang w:eastAsia="en-GB"/>
    </w:rPr>
  </w:style>
  <w:style w:type="character" w:customStyle="1" w:styleId="st">
    <w:name w:val="st"/>
    <w:basedOn w:val="DefaultParagraphFont"/>
    <w:rsid w:val="00B86C42"/>
  </w:style>
  <w:style w:type="paragraph" w:styleId="z-TopofForm">
    <w:name w:val="HTML Top of Form"/>
    <w:basedOn w:val="Normal"/>
    <w:next w:val="Normal"/>
    <w:link w:val="z-TopofFormChar"/>
    <w:hidden/>
    <w:uiPriority w:val="99"/>
    <w:semiHidden/>
    <w:unhideWhenUsed/>
    <w:rsid w:val="005B6AFD"/>
    <w:pPr>
      <w:pBdr>
        <w:bottom w:val="single" w:sz="6" w:space="1" w:color="auto"/>
      </w:pBdr>
      <w:jc w:val="center"/>
    </w:pPr>
    <w:rPr>
      <w:rFonts w:cs="Arial"/>
      <w:vanish/>
      <w:sz w:val="16"/>
      <w:szCs w:val="16"/>
    </w:rPr>
  </w:style>
  <w:style w:type="character" w:customStyle="1" w:styleId="z-TopofFormChar">
    <w:name w:val="z-Top of Form Char"/>
    <w:basedOn w:val="DefaultParagraphFont"/>
    <w:link w:val="z-TopofForm"/>
    <w:uiPriority w:val="99"/>
    <w:semiHidden/>
    <w:rsid w:val="005B6AFD"/>
    <w:rPr>
      <w:rFonts w:ascii="Arial" w:hAnsi="Arial" w:cs="Arial"/>
      <w:vanish/>
      <w:sz w:val="16"/>
      <w:szCs w:val="16"/>
      <w:lang w:eastAsia="en-US"/>
    </w:rPr>
  </w:style>
  <w:style w:type="paragraph" w:styleId="z-BottomofForm">
    <w:name w:val="HTML Bottom of Form"/>
    <w:basedOn w:val="Normal"/>
    <w:next w:val="Normal"/>
    <w:link w:val="z-BottomofFormChar"/>
    <w:hidden/>
    <w:uiPriority w:val="99"/>
    <w:semiHidden/>
    <w:unhideWhenUsed/>
    <w:rsid w:val="005B6AFD"/>
    <w:pPr>
      <w:pBdr>
        <w:top w:val="single" w:sz="6" w:space="1" w:color="auto"/>
      </w:pBdr>
      <w:jc w:val="center"/>
    </w:pPr>
    <w:rPr>
      <w:rFonts w:cs="Arial"/>
      <w:vanish/>
      <w:sz w:val="16"/>
      <w:szCs w:val="16"/>
    </w:rPr>
  </w:style>
  <w:style w:type="character" w:customStyle="1" w:styleId="z-BottomofFormChar">
    <w:name w:val="z-Bottom of Form Char"/>
    <w:basedOn w:val="DefaultParagraphFont"/>
    <w:link w:val="z-BottomofForm"/>
    <w:uiPriority w:val="99"/>
    <w:semiHidden/>
    <w:rsid w:val="005B6AFD"/>
    <w:rPr>
      <w:rFonts w:ascii="Arial" w:hAnsi="Arial" w:cs="Arial"/>
      <w:vanish/>
      <w:sz w:val="16"/>
      <w:szCs w:val="16"/>
      <w:lang w:eastAsia="en-US"/>
    </w:rPr>
  </w:style>
  <w:style w:type="character" w:styleId="Emphasis">
    <w:name w:val="Emphasis"/>
    <w:basedOn w:val="DefaultParagraphFont"/>
    <w:uiPriority w:val="20"/>
    <w:qFormat/>
    <w:rsid w:val="00DD5BE4"/>
    <w:rPr>
      <w:i/>
      <w:iCs/>
    </w:rPr>
  </w:style>
  <w:style w:type="character" w:customStyle="1" w:styleId="ilfuvd">
    <w:name w:val="ilfuvd"/>
    <w:basedOn w:val="DefaultParagraphFont"/>
    <w:rsid w:val="00526C17"/>
  </w:style>
  <w:style w:type="character" w:styleId="Strong">
    <w:name w:val="Strong"/>
    <w:basedOn w:val="DefaultParagraphFont"/>
    <w:uiPriority w:val="22"/>
    <w:qFormat/>
    <w:rsid w:val="003C2ACC"/>
    <w:rPr>
      <w:b/>
      <w:bCs/>
    </w:rPr>
  </w:style>
  <w:style w:type="paragraph" w:customStyle="1" w:styleId="RGSnormaltext">
    <w:name w:val="RGS normal text"/>
    <w:basedOn w:val="Normal"/>
    <w:rsid w:val="006400BD"/>
  </w:style>
  <w:style w:type="paragraph" w:customStyle="1" w:styleId="RGSNormal">
    <w:name w:val="RGS Normal"/>
    <w:basedOn w:val="Normal"/>
    <w:rsid w:val="006400BD"/>
  </w:style>
  <w:style w:type="paragraph" w:customStyle="1" w:styleId="RGSHeading1">
    <w:name w:val="RGS Heading 1"/>
    <w:basedOn w:val="Normal"/>
    <w:rsid w:val="006400BD"/>
    <w:rPr>
      <w:b/>
      <w:sz w:val="28"/>
      <w:szCs w:val="28"/>
    </w:rPr>
  </w:style>
  <w:style w:type="paragraph" w:customStyle="1" w:styleId="Bullets">
    <w:name w:val="Bullets"/>
    <w:basedOn w:val="ListParagraph"/>
    <w:autoRedefine/>
    <w:qFormat/>
    <w:rsid w:val="004D35A3"/>
    <w:pPr>
      <w:numPr>
        <w:numId w:val="10"/>
      </w:numPr>
      <w:tabs>
        <w:tab w:val="left" w:pos="-142"/>
      </w:tabs>
      <w:ind w:left="714" w:hanging="357"/>
    </w:pPr>
  </w:style>
  <w:style w:type="character" w:customStyle="1" w:styleId="Heading4Char">
    <w:name w:val="Heading 4 Char"/>
    <w:basedOn w:val="DefaultParagraphFont"/>
    <w:link w:val="Heading4"/>
    <w:uiPriority w:val="9"/>
    <w:rsid w:val="0000672F"/>
    <w:rPr>
      <w:rFonts w:ascii="Helvetica" w:eastAsiaTheme="majorEastAsia" w:hAnsi="Helvetica" w:cstheme="majorBidi"/>
      <w:i/>
      <w:sz w:val="22"/>
      <w:szCs w:val="22"/>
      <w:lang w:eastAsia="en-US"/>
    </w:rPr>
  </w:style>
  <w:style w:type="character" w:customStyle="1" w:styleId="Heading5Char">
    <w:name w:val="Heading 5 Char"/>
    <w:basedOn w:val="DefaultParagraphFont"/>
    <w:link w:val="Heading5"/>
    <w:uiPriority w:val="9"/>
    <w:rsid w:val="00D12A9C"/>
    <w:rPr>
      <w:rFonts w:asciiTheme="majorHAnsi" w:eastAsiaTheme="majorEastAsia" w:hAnsiTheme="majorHAnsi" w:cstheme="majorBidi"/>
      <w:color w:val="243F60" w:themeColor="accent1" w:themeShade="7F"/>
      <w:sz w:val="22"/>
      <w:szCs w:val="19"/>
      <w:lang w:eastAsia="en-US"/>
    </w:rPr>
  </w:style>
  <w:style w:type="paragraph" w:customStyle="1" w:styleId="Heading3rgs">
    <w:name w:val="Heading 3 rgs"/>
    <w:basedOn w:val="Heading2"/>
    <w:qFormat/>
    <w:rsid w:val="00D12A9C"/>
    <w:rPr>
      <w:b w:val="0"/>
    </w:rPr>
  </w:style>
  <w:style w:type="character" w:customStyle="1" w:styleId="mw-mmv-title">
    <w:name w:val="mw-mmv-title"/>
    <w:basedOn w:val="DefaultParagraphFont"/>
    <w:rsid w:val="00180219"/>
  </w:style>
  <w:style w:type="paragraph" w:customStyle="1" w:styleId="figcredit">
    <w:name w:val="figcredit"/>
    <w:basedOn w:val="Normal"/>
    <w:rsid w:val="006E4B16"/>
    <w:pPr>
      <w:spacing w:before="100" w:beforeAutospacing="1" w:after="100" w:afterAutospacing="1"/>
    </w:pPr>
    <w:rPr>
      <w:rFonts w:ascii="Times" w:hAnsi="Times"/>
      <w:sz w:val="20"/>
      <w:szCs w:val="20"/>
    </w:rPr>
  </w:style>
  <w:style w:type="paragraph" w:styleId="DocumentMap">
    <w:name w:val="Document Map"/>
    <w:basedOn w:val="Normal"/>
    <w:link w:val="DocumentMapChar"/>
    <w:uiPriority w:val="99"/>
    <w:semiHidden/>
    <w:unhideWhenUsed/>
    <w:rsid w:val="003F79EE"/>
    <w:pPr>
      <w:spacing w:after="0"/>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3F79EE"/>
    <w:rPr>
      <w:rFonts w:ascii="Lucida Grande" w:hAnsi="Lucida Grande" w:cs="Lucida Grande"/>
      <w:sz w:val="24"/>
      <w:szCs w:val="24"/>
      <w:lang w:eastAsia="en-US"/>
    </w:rPr>
  </w:style>
  <w:style w:type="paragraph" w:styleId="Revision">
    <w:name w:val="Revision"/>
    <w:hidden/>
    <w:uiPriority w:val="99"/>
    <w:semiHidden/>
    <w:rsid w:val="0032205D"/>
    <w:rPr>
      <w:rFonts w:ascii="Helvetica" w:hAnsi="Helvetica"/>
      <w:sz w:val="22"/>
      <w:szCs w:val="19"/>
      <w:lang w:eastAsia="en-US"/>
    </w:rPr>
  </w:style>
  <w:style w:type="paragraph" w:styleId="TOC1">
    <w:name w:val="toc 1"/>
    <w:basedOn w:val="Normal"/>
    <w:next w:val="Normal"/>
    <w:autoRedefine/>
    <w:uiPriority w:val="39"/>
    <w:unhideWhenUsed/>
    <w:rsid w:val="00A977C7"/>
    <w:pPr>
      <w:tabs>
        <w:tab w:val="right" w:leader="dot" w:pos="9061"/>
      </w:tabs>
      <w:spacing w:after="0"/>
    </w:pPr>
    <w:rPr>
      <w:rFonts w:asciiTheme="minorHAnsi" w:hAnsiTheme="minorHAnsi"/>
      <w:b/>
      <w:caps/>
      <w:szCs w:val="22"/>
    </w:rPr>
  </w:style>
  <w:style w:type="paragraph" w:styleId="TOC2">
    <w:name w:val="toc 2"/>
    <w:basedOn w:val="Normal"/>
    <w:next w:val="Normal"/>
    <w:autoRedefine/>
    <w:uiPriority w:val="39"/>
    <w:unhideWhenUsed/>
    <w:rsid w:val="001535F6"/>
    <w:pPr>
      <w:spacing w:after="0"/>
      <w:ind w:left="220"/>
    </w:pPr>
    <w:rPr>
      <w:rFonts w:asciiTheme="minorHAnsi" w:hAnsiTheme="minorHAnsi"/>
      <w:smallCaps/>
      <w:szCs w:val="22"/>
    </w:rPr>
  </w:style>
  <w:style w:type="paragraph" w:styleId="TOC3">
    <w:name w:val="toc 3"/>
    <w:basedOn w:val="Normal"/>
    <w:next w:val="Normal"/>
    <w:autoRedefine/>
    <w:uiPriority w:val="39"/>
    <w:unhideWhenUsed/>
    <w:rsid w:val="001535F6"/>
    <w:pPr>
      <w:spacing w:after="0"/>
      <w:ind w:left="440"/>
    </w:pPr>
    <w:rPr>
      <w:rFonts w:asciiTheme="minorHAnsi" w:hAnsiTheme="minorHAnsi"/>
      <w:i/>
      <w:szCs w:val="22"/>
    </w:rPr>
  </w:style>
  <w:style w:type="paragraph" w:styleId="TOC4">
    <w:name w:val="toc 4"/>
    <w:basedOn w:val="Normal"/>
    <w:next w:val="Normal"/>
    <w:autoRedefine/>
    <w:uiPriority w:val="39"/>
    <w:unhideWhenUsed/>
    <w:rsid w:val="001535F6"/>
    <w:pPr>
      <w:spacing w:after="0"/>
      <w:ind w:left="660"/>
    </w:pPr>
    <w:rPr>
      <w:rFonts w:asciiTheme="minorHAnsi" w:hAnsiTheme="minorHAnsi"/>
      <w:sz w:val="18"/>
      <w:szCs w:val="18"/>
    </w:rPr>
  </w:style>
  <w:style w:type="paragraph" w:styleId="TOC5">
    <w:name w:val="toc 5"/>
    <w:basedOn w:val="Normal"/>
    <w:next w:val="Normal"/>
    <w:autoRedefine/>
    <w:uiPriority w:val="39"/>
    <w:unhideWhenUsed/>
    <w:rsid w:val="001535F6"/>
    <w:pPr>
      <w:spacing w:after="0"/>
      <w:ind w:left="880"/>
    </w:pPr>
    <w:rPr>
      <w:rFonts w:asciiTheme="minorHAnsi" w:hAnsiTheme="minorHAnsi"/>
      <w:sz w:val="18"/>
      <w:szCs w:val="18"/>
    </w:rPr>
  </w:style>
  <w:style w:type="paragraph" w:styleId="TOC6">
    <w:name w:val="toc 6"/>
    <w:basedOn w:val="Normal"/>
    <w:next w:val="Normal"/>
    <w:autoRedefine/>
    <w:uiPriority w:val="39"/>
    <w:unhideWhenUsed/>
    <w:rsid w:val="001535F6"/>
    <w:pPr>
      <w:spacing w:after="0"/>
      <w:ind w:left="1100"/>
    </w:pPr>
    <w:rPr>
      <w:rFonts w:asciiTheme="minorHAnsi" w:hAnsiTheme="minorHAnsi"/>
      <w:sz w:val="18"/>
      <w:szCs w:val="18"/>
    </w:rPr>
  </w:style>
  <w:style w:type="paragraph" w:styleId="TOC7">
    <w:name w:val="toc 7"/>
    <w:basedOn w:val="Normal"/>
    <w:next w:val="Normal"/>
    <w:autoRedefine/>
    <w:uiPriority w:val="39"/>
    <w:unhideWhenUsed/>
    <w:rsid w:val="001535F6"/>
    <w:pPr>
      <w:spacing w:after="0"/>
      <w:ind w:left="1320"/>
    </w:pPr>
    <w:rPr>
      <w:rFonts w:asciiTheme="minorHAnsi" w:hAnsiTheme="minorHAnsi"/>
      <w:sz w:val="18"/>
      <w:szCs w:val="18"/>
    </w:rPr>
  </w:style>
  <w:style w:type="paragraph" w:styleId="TOC8">
    <w:name w:val="toc 8"/>
    <w:basedOn w:val="Normal"/>
    <w:next w:val="Normal"/>
    <w:autoRedefine/>
    <w:uiPriority w:val="39"/>
    <w:unhideWhenUsed/>
    <w:rsid w:val="001535F6"/>
    <w:pPr>
      <w:spacing w:after="0"/>
      <w:ind w:left="1540"/>
    </w:pPr>
    <w:rPr>
      <w:rFonts w:asciiTheme="minorHAnsi" w:hAnsiTheme="minorHAnsi"/>
      <w:sz w:val="18"/>
      <w:szCs w:val="18"/>
    </w:rPr>
  </w:style>
  <w:style w:type="paragraph" w:styleId="TOC9">
    <w:name w:val="toc 9"/>
    <w:basedOn w:val="Normal"/>
    <w:next w:val="Normal"/>
    <w:autoRedefine/>
    <w:uiPriority w:val="39"/>
    <w:unhideWhenUsed/>
    <w:rsid w:val="001535F6"/>
    <w:pPr>
      <w:spacing w:after="0"/>
      <w:ind w:left="1760"/>
    </w:pPr>
    <w:rPr>
      <w:rFonts w:asciiTheme="minorHAnsi" w:hAnsiTheme="minorHAnsi"/>
      <w:sz w:val="18"/>
      <w:szCs w:val="18"/>
    </w:rPr>
  </w:style>
  <w:style w:type="paragraph" w:customStyle="1" w:styleId="Style1">
    <w:name w:val="Style1"/>
    <w:basedOn w:val="Heading4"/>
    <w:qFormat/>
    <w:rsid w:val="00F36F01"/>
  </w:style>
  <w:style w:type="character" w:styleId="PageNumber">
    <w:name w:val="page number"/>
    <w:basedOn w:val="DefaultParagraphFont"/>
    <w:uiPriority w:val="99"/>
    <w:semiHidden/>
    <w:unhideWhenUsed/>
    <w:rsid w:val="003906BF"/>
  </w:style>
  <w:style w:type="character" w:styleId="UnresolvedMention">
    <w:name w:val="Unresolved Mention"/>
    <w:basedOn w:val="DefaultParagraphFont"/>
    <w:uiPriority w:val="99"/>
    <w:semiHidden/>
    <w:unhideWhenUsed/>
    <w:rsid w:val="000671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620995">
      <w:bodyDiv w:val="1"/>
      <w:marLeft w:val="0"/>
      <w:marRight w:val="0"/>
      <w:marTop w:val="0"/>
      <w:marBottom w:val="0"/>
      <w:divBdr>
        <w:top w:val="none" w:sz="0" w:space="0" w:color="auto"/>
        <w:left w:val="none" w:sz="0" w:space="0" w:color="auto"/>
        <w:bottom w:val="none" w:sz="0" w:space="0" w:color="auto"/>
        <w:right w:val="none" w:sz="0" w:space="0" w:color="auto"/>
      </w:divBdr>
    </w:div>
    <w:div w:id="120732749">
      <w:bodyDiv w:val="1"/>
      <w:marLeft w:val="0"/>
      <w:marRight w:val="0"/>
      <w:marTop w:val="0"/>
      <w:marBottom w:val="0"/>
      <w:divBdr>
        <w:top w:val="none" w:sz="0" w:space="0" w:color="auto"/>
        <w:left w:val="none" w:sz="0" w:space="0" w:color="auto"/>
        <w:bottom w:val="none" w:sz="0" w:space="0" w:color="auto"/>
        <w:right w:val="none" w:sz="0" w:space="0" w:color="auto"/>
      </w:divBdr>
    </w:div>
    <w:div w:id="608856746">
      <w:bodyDiv w:val="1"/>
      <w:marLeft w:val="0"/>
      <w:marRight w:val="0"/>
      <w:marTop w:val="0"/>
      <w:marBottom w:val="0"/>
      <w:divBdr>
        <w:top w:val="none" w:sz="0" w:space="0" w:color="auto"/>
        <w:left w:val="none" w:sz="0" w:space="0" w:color="auto"/>
        <w:bottom w:val="none" w:sz="0" w:space="0" w:color="auto"/>
        <w:right w:val="none" w:sz="0" w:space="0" w:color="auto"/>
      </w:divBdr>
    </w:div>
    <w:div w:id="689449796">
      <w:bodyDiv w:val="1"/>
      <w:marLeft w:val="0"/>
      <w:marRight w:val="0"/>
      <w:marTop w:val="0"/>
      <w:marBottom w:val="0"/>
      <w:divBdr>
        <w:top w:val="none" w:sz="0" w:space="0" w:color="auto"/>
        <w:left w:val="none" w:sz="0" w:space="0" w:color="auto"/>
        <w:bottom w:val="none" w:sz="0" w:space="0" w:color="auto"/>
        <w:right w:val="none" w:sz="0" w:space="0" w:color="auto"/>
      </w:divBdr>
    </w:div>
    <w:div w:id="856120140">
      <w:bodyDiv w:val="1"/>
      <w:marLeft w:val="0"/>
      <w:marRight w:val="0"/>
      <w:marTop w:val="0"/>
      <w:marBottom w:val="0"/>
      <w:divBdr>
        <w:top w:val="none" w:sz="0" w:space="0" w:color="auto"/>
        <w:left w:val="none" w:sz="0" w:space="0" w:color="auto"/>
        <w:bottom w:val="none" w:sz="0" w:space="0" w:color="auto"/>
        <w:right w:val="none" w:sz="0" w:space="0" w:color="auto"/>
      </w:divBdr>
    </w:div>
    <w:div w:id="865023022">
      <w:bodyDiv w:val="1"/>
      <w:marLeft w:val="0"/>
      <w:marRight w:val="0"/>
      <w:marTop w:val="0"/>
      <w:marBottom w:val="0"/>
      <w:divBdr>
        <w:top w:val="none" w:sz="0" w:space="0" w:color="auto"/>
        <w:left w:val="none" w:sz="0" w:space="0" w:color="auto"/>
        <w:bottom w:val="none" w:sz="0" w:space="0" w:color="auto"/>
        <w:right w:val="none" w:sz="0" w:space="0" w:color="auto"/>
      </w:divBdr>
    </w:div>
    <w:div w:id="891889265">
      <w:bodyDiv w:val="1"/>
      <w:marLeft w:val="0"/>
      <w:marRight w:val="0"/>
      <w:marTop w:val="0"/>
      <w:marBottom w:val="0"/>
      <w:divBdr>
        <w:top w:val="none" w:sz="0" w:space="0" w:color="auto"/>
        <w:left w:val="none" w:sz="0" w:space="0" w:color="auto"/>
        <w:bottom w:val="none" w:sz="0" w:space="0" w:color="auto"/>
        <w:right w:val="none" w:sz="0" w:space="0" w:color="auto"/>
      </w:divBdr>
    </w:div>
    <w:div w:id="934898315">
      <w:bodyDiv w:val="1"/>
      <w:marLeft w:val="0"/>
      <w:marRight w:val="0"/>
      <w:marTop w:val="0"/>
      <w:marBottom w:val="0"/>
      <w:divBdr>
        <w:top w:val="none" w:sz="0" w:space="0" w:color="auto"/>
        <w:left w:val="none" w:sz="0" w:space="0" w:color="auto"/>
        <w:bottom w:val="none" w:sz="0" w:space="0" w:color="auto"/>
        <w:right w:val="none" w:sz="0" w:space="0" w:color="auto"/>
      </w:divBdr>
    </w:div>
    <w:div w:id="953486143">
      <w:bodyDiv w:val="1"/>
      <w:marLeft w:val="0"/>
      <w:marRight w:val="0"/>
      <w:marTop w:val="0"/>
      <w:marBottom w:val="0"/>
      <w:divBdr>
        <w:top w:val="none" w:sz="0" w:space="0" w:color="auto"/>
        <w:left w:val="none" w:sz="0" w:space="0" w:color="auto"/>
        <w:bottom w:val="none" w:sz="0" w:space="0" w:color="auto"/>
        <w:right w:val="none" w:sz="0" w:space="0" w:color="auto"/>
      </w:divBdr>
    </w:div>
    <w:div w:id="1021398401">
      <w:bodyDiv w:val="1"/>
      <w:marLeft w:val="0"/>
      <w:marRight w:val="0"/>
      <w:marTop w:val="0"/>
      <w:marBottom w:val="0"/>
      <w:divBdr>
        <w:top w:val="none" w:sz="0" w:space="0" w:color="auto"/>
        <w:left w:val="none" w:sz="0" w:space="0" w:color="auto"/>
        <w:bottom w:val="none" w:sz="0" w:space="0" w:color="auto"/>
        <w:right w:val="none" w:sz="0" w:space="0" w:color="auto"/>
      </w:divBdr>
    </w:div>
    <w:div w:id="1023745386">
      <w:bodyDiv w:val="1"/>
      <w:marLeft w:val="0"/>
      <w:marRight w:val="0"/>
      <w:marTop w:val="0"/>
      <w:marBottom w:val="0"/>
      <w:divBdr>
        <w:top w:val="none" w:sz="0" w:space="0" w:color="auto"/>
        <w:left w:val="none" w:sz="0" w:space="0" w:color="auto"/>
        <w:bottom w:val="none" w:sz="0" w:space="0" w:color="auto"/>
        <w:right w:val="none" w:sz="0" w:space="0" w:color="auto"/>
      </w:divBdr>
    </w:div>
    <w:div w:id="1103963878">
      <w:bodyDiv w:val="1"/>
      <w:marLeft w:val="0"/>
      <w:marRight w:val="0"/>
      <w:marTop w:val="0"/>
      <w:marBottom w:val="0"/>
      <w:divBdr>
        <w:top w:val="none" w:sz="0" w:space="0" w:color="auto"/>
        <w:left w:val="none" w:sz="0" w:space="0" w:color="auto"/>
        <w:bottom w:val="none" w:sz="0" w:space="0" w:color="auto"/>
        <w:right w:val="none" w:sz="0" w:space="0" w:color="auto"/>
      </w:divBdr>
    </w:div>
    <w:div w:id="1104497361">
      <w:bodyDiv w:val="1"/>
      <w:marLeft w:val="0"/>
      <w:marRight w:val="0"/>
      <w:marTop w:val="0"/>
      <w:marBottom w:val="0"/>
      <w:divBdr>
        <w:top w:val="none" w:sz="0" w:space="0" w:color="auto"/>
        <w:left w:val="none" w:sz="0" w:space="0" w:color="auto"/>
        <w:bottom w:val="none" w:sz="0" w:space="0" w:color="auto"/>
        <w:right w:val="none" w:sz="0" w:space="0" w:color="auto"/>
      </w:divBdr>
    </w:div>
    <w:div w:id="1189373047">
      <w:bodyDiv w:val="1"/>
      <w:marLeft w:val="0"/>
      <w:marRight w:val="0"/>
      <w:marTop w:val="0"/>
      <w:marBottom w:val="0"/>
      <w:divBdr>
        <w:top w:val="none" w:sz="0" w:space="0" w:color="auto"/>
        <w:left w:val="none" w:sz="0" w:space="0" w:color="auto"/>
        <w:bottom w:val="none" w:sz="0" w:space="0" w:color="auto"/>
        <w:right w:val="none" w:sz="0" w:space="0" w:color="auto"/>
      </w:divBdr>
    </w:div>
    <w:div w:id="1251936184">
      <w:bodyDiv w:val="1"/>
      <w:marLeft w:val="0"/>
      <w:marRight w:val="0"/>
      <w:marTop w:val="0"/>
      <w:marBottom w:val="0"/>
      <w:divBdr>
        <w:top w:val="none" w:sz="0" w:space="0" w:color="auto"/>
        <w:left w:val="none" w:sz="0" w:space="0" w:color="auto"/>
        <w:bottom w:val="none" w:sz="0" w:space="0" w:color="auto"/>
        <w:right w:val="none" w:sz="0" w:space="0" w:color="auto"/>
      </w:divBdr>
    </w:div>
    <w:div w:id="1271008701">
      <w:bodyDiv w:val="1"/>
      <w:marLeft w:val="0"/>
      <w:marRight w:val="0"/>
      <w:marTop w:val="0"/>
      <w:marBottom w:val="0"/>
      <w:divBdr>
        <w:top w:val="none" w:sz="0" w:space="0" w:color="auto"/>
        <w:left w:val="none" w:sz="0" w:space="0" w:color="auto"/>
        <w:bottom w:val="none" w:sz="0" w:space="0" w:color="auto"/>
        <w:right w:val="none" w:sz="0" w:space="0" w:color="auto"/>
      </w:divBdr>
    </w:div>
    <w:div w:id="1599101890">
      <w:bodyDiv w:val="1"/>
      <w:marLeft w:val="0"/>
      <w:marRight w:val="0"/>
      <w:marTop w:val="0"/>
      <w:marBottom w:val="0"/>
      <w:divBdr>
        <w:top w:val="none" w:sz="0" w:space="0" w:color="auto"/>
        <w:left w:val="none" w:sz="0" w:space="0" w:color="auto"/>
        <w:bottom w:val="none" w:sz="0" w:space="0" w:color="auto"/>
        <w:right w:val="none" w:sz="0" w:space="0" w:color="auto"/>
      </w:divBdr>
      <w:divsChild>
        <w:div w:id="1705129053">
          <w:marLeft w:val="274"/>
          <w:marRight w:val="0"/>
          <w:marTop w:val="0"/>
          <w:marBottom w:val="0"/>
          <w:divBdr>
            <w:top w:val="none" w:sz="0" w:space="0" w:color="auto"/>
            <w:left w:val="none" w:sz="0" w:space="0" w:color="auto"/>
            <w:bottom w:val="none" w:sz="0" w:space="0" w:color="auto"/>
            <w:right w:val="none" w:sz="0" w:space="0" w:color="auto"/>
          </w:divBdr>
        </w:div>
      </w:divsChild>
    </w:div>
    <w:div w:id="1607617185">
      <w:bodyDiv w:val="1"/>
      <w:marLeft w:val="0"/>
      <w:marRight w:val="0"/>
      <w:marTop w:val="0"/>
      <w:marBottom w:val="0"/>
      <w:divBdr>
        <w:top w:val="none" w:sz="0" w:space="0" w:color="auto"/>
        <w:left w:val="none" w:sz="0" w:space="0" w:color="auto"/>
        <w:bottom w:val="none" w:sz="0" w:space="0" w:color="auto"/>
        <w:right w:val="none" w:sz="0" w:space="0" w:color="auto"/>
      </w:divBdr>
      <w:divsChild>
        <w:div w:id="1995328129">
          <w:marLeft w:val="0"/>
          <w:marRight w:val="0"/>
          <w:marTop w:val="0"/>
          <w:marBottom w:val="0"/>
          <w:divBdr>
            <w:top w:val="none" w:sz="0" w:space="0" w:color="auto"/>
            <w:left w:val="none" w:sz="0" w:space="0" w:color="auto"/>
            <w:bottom w:val="none" w:sz="0" w:space="0" w:color="auto"/>
            <w:right w:val="none" w:sz="0" w:space="0" w:color="auto"/>
          </w:divBdr>
          <w:divsChild>
            <w:div w:id="651982679">
              <w:marLeft w:val="0"/>
              <w:marRight w:val="0"/>
              <w:marTop w:val="0"/>
              <w:marBottom w:val="0"/>
              <w:divBdr>
                <w:top w:val="none" w:sz="0" w:space="0" w:color="auto"/>
                <w:left w:val="none" w:sz="0" w:space="0" w:color="auto"/>
                <w:bottom w:val="none" w:sz="0" w:space="0" w:color="auto"/>
                <w:right w:val="none" w:sz="0" w:space="0" w:color="auto"/>
              </w:divBdr>
              <w:divsChild>
                <w:div w:id="449280650">
                  <w:marLeft w:val="0"/>
                  <w:marRight w:val="0"/>
                  <w:marTop w:val="0"/>
                  <w:marBottom w:val="0"/>
                  <w:divBdr>
                    <w:top w:val="none" w:sz="0" w:space="0" w:color="auto"/>
                    <w:left w:val="none" w:sz="0" w:space="0" w:color="auto"/>
                    <w:bottom w:val="none" w:sz="0" w:space="0" w:color="auto"/>
                    <w:right w:val="none" w:sz="0" w:space="0" w:color="auto"/>
                  </w:divBdr>
                  <w:divsChild>
                    <w:div w:id="2034378245">
                      <w:marLeft w:val="0"/>
                      <w:marRight w:val="0"/>
                      <w:marTop w:val="0"/>
                      <w:marBottom w:val="0"/>
                      <w:divBdr>
                        <w:top w:val="none" w:sz="0" w:space="0" w:color="auto"/>
                        <w:left w:val="none" w:sz="0" w:space="0" w:color="auto"/>
                        <w:bottom w:val="none" w:sz="0" w:space="0" w:color="auto"/>
                        <w:right w:val="none" w:sz="0" w:space="0" w:color="auto"/>
                      </w:divBdr>
                      <w:divsChild>
                        <w:div w:id="1362166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9935124">
          <w:marLeft w:val="0"/>
          <w:marRight w:val="0"/>
          <w:marTop w:val="0"/>
          <w:marBottom w:val="0"/>
          <w:divBdr>
            <w:top w:val="none" w:sz="0" w:space="0" w:color="auto"/>
            <w:left w:val="none" w:sz="0" w:space="0" w:color="auto"/>
            <w:bottom w:val="none" w:sz="0" w:space="0" w:color="auto"/>
            <w:right w:val="none" w:sz="0" w:space="0" w:color="auto"/>
          </w:divBdr>
          <w:divsChild>
            <w:div w:id="567229673">
              <w:marLeft w:val="0"/>
              <w:marRight w:val="0"/>
              <w:marTop w:val="0"/>
              <w:marBottom w:val="0"/>
              <w:divBdr>
                <w:top w:val="none" w:sz="0" w:space="0" w:color="auto"/>
                <w:left w:val="none" w:sz="0" w:space="0" w:color="auto"/>
                <w:bottom w:val="none" w:sz="0" w:space="0" w:color="auto"/>
                <w:right w:val="none" w:sz="0" w:space="0" w:color="auto"/>
              </w:divBdr>
              <w:divsChild>
                <w:div w:id="694185836">
                  <w:marLeft w:val="0"/>
                  <w:marRight w:val="0"/>
                  <w:marTop w:val="0"/>
                  <w:marBottom w:val="0"/>
                  <w:divBdr>
                    <w:top w:val="none" w:sz="0" w:space="0" w:color="auto"/>
                    <w:left w:val="none" w:sz="0" w:space="0" w:color="auto"/>
                    <w:bottom w:val="none" w:sz="0" w:space="0" w:color="auto"/>
                    <w:right w:val="none" w:sz="0" w:space="0" w:color="auto"/>
                  </w:divBdr>
                  <w:divsChild>
                    <w:div w:id="1698651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87177">
          <w:marLeft w:val="0"/>
          <w:marRight w:val="0"/>
          <w:marTop w:val="0"/>
          <w:marBottom w:val="0"/>
          <w:divBdr>
            <w:top w:val="none" w:sz="0" w:space="0" w:color="auto"/>
            <w:left w:val="none" w:sz="0" w:space="0" w:color="auto"/>
            <w:bottom w:val="none" w:sz="0" w:space="0" w:color="auto"/>
            <w:right w:val="none" w:sz="0" w:space="0" w:color="auto"/>
          </w:divBdr>
        </w:div>
      </w:divsChild>
    </w:div>
    <w:div w:id="1647123493">
      <w:bodyDiv w:val="1"/>
      <w:marLeft w:val="0"/>
      <w:marRight w:val="0"/>
      <w:marTop w:val="0"/>
      <w:marBottom w:val="0"/>
      <w:divBdr>
        <w:top w:val="none" w:sz="0" w:space="0" w:color="auto"/>
        <w:left w:val="none" w:sz="0" w:space="0" w:color="auto"/>
        <w:bottom w:val="none" w:sz="0" w:space="0" w:color="auto"/>
        <w:right w:val="none" w:sz="0" w:space="0" w:color="auto"/>
      </w:divBdr>
    </w:div>
    <w:div w:id="1767916551">
      <w:bodyDiv w:val="1"/>
      <w:marLeft w:val="0"/>
      <w:marRight w:val="0"/>
      <w:marTop w:val="0"/>
      <w:marBottom w:val="0"/>
      <w:divBdr>
        <w:top w:val="none" w:sz="0" w:space="0" w:color="auto"/>
        <w:left w:val="none" w:sz="0" w:space="0" w:color="auto"/>
        <w:bottom w:val="none" w:sz="0" w:space="0" w:color="auto"/>
        <w:right w:val="none" w:sz="0" w:space="0" w:color="auto"/>
      </w:divBdr>
    </w:div>
    <w:div w:id="1828743950">
      <w:bodyDiv w:val="1"/>
      <w:marLeft w:val="0"/>
      <w:marRight w:val="0"/>
      <w:marTop w:val="0"/>
      <w:marBottom w:val="0"/>
      <w:divBdr>
        <w:top w:val="none" w:sz="0" w:space="0" w:color="auto"/>
        <w:left w:val="none" w:sz="0" w:space="0" w:color="auto"/>
        <w:bottom w:val="none" w:sz="0" w:space="0" w:color="auto"/>
        <w:right w:val="none" w:sz="0" w:space="0" w:color="auto"/>
      </w:divBdr>
    </w:div>
    <w:div w:id="1894848810">
      <w:bodyDiv w:val="1"/>
      <w:marLeft w:val="0"/>
      <w:marRight w:val="0"/>
      <w:marTop w:val="0"/>
      <w:marBottom w:val="0"/>
      <w:divBdr>
        <w:top w:val="none" w:sz="0" w:space="0" w:color="auto"/>
        <w:left w:val="none" w:sz="0" w:space="0" w:color="auto"/>
        <w:bottom w:val="none" w:sz="0" w:space="0" w:color="auto"/>
        <w:right w:val="none" w:sz="0" w:space="0" w:color="auto"/>
      </w:divBdr>
    </w:div>
    <w:div w:id="2103404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2.xml"/><Relationship Id="rId21" Type="http://schemas.openxmlformats.org/officeDocument/2006/relationships/image" Target="media/image15.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9.png"/><Relationship Id="rId79"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56.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header" Target="header2.xml"/><Relationship Id="rId8" Type="http://schemas.openxmlformats.org/officeDocument/2006/relationships/image" Target="media/image2.png"/><Relationship Id="rId51" Type="http://schemas.openxmlformats.org/officeDocument/2006/relationships/image" Target="media/image46.png"/><Relationship Id="rId72" Type="http://schemas.openxmlformats.org/officeDocument/2006/relationships/image" Target="media/image67.pn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4.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jpe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header" Target="header3.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jpeg"/><Relationship Id="rId76" Type="http://schemas.openxmlformats.org/officeDocument/2006/relationships/image" Target="media/image71.png"/><Relationship Id="rId7" Type="http://schemas.openxmlformats.org/officeDocument/2006/relationships/endnotes" Target="endnotes.xml"/><Relationship Id="rId71" Type="http://schemas.openxmlformats.org/officeDocument/2006/relationships/image" Target="media/image66.png"/><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header" Target="header1.xml"/><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s>
</file>

<file path=word/_rels/footnotes.xml.rels><?xml version="1.0" encoding="UTF-8" standalone="yes"?>
<Relationships xmlns="http://schemas.openxmlformats.org/package/2006/relationships"><Relationship Id="rId26" Type="http://schemas.openxmlformats.org/officeDocument/2006/relationships/hyperlink" Target="https://commons.wikimedia.org/wiki/File:Grade_dimension.svg" TargetMode="External"/><Relationship Id="rId21" Type="http://schemas.openxmlformats.org/officeDocument/2006/relationships/hyperlink" Target="http://nrfa.ceh.ac.uk/data/station/info/69048" TargetMode="External"/><Relationship Id="rId42" Type="http://schemas.openxmlformats.org/officeDocument/2006/relationships/hyperlink" Target="https://www.flickr.com/photos/jsjgeology/39200485210" TargetMode="External"/><Relationship Id="rId47" Type="http://schemas.openxmlformats.org/officeDocument/2006/relationships/hyperlink" Target="https://serc.carleton.edu/microbelife/research_methods/environ_sampling/turbidity.html" TargetMode="External"/><Relationship Id="rId63" Type="http://schemas.openxmlformats.org/officeDocument/2006/relationships/hyperlink" Target="http://www.who.int/water_sanitation_health/resourcesquality/wqmchap6.pdf" TargetMode="External"/><Relationship Id="rId68" Type="http://schemas.openxmlformats.org/officeDocument/2006/relationships/hyperlink" Target="https://schools.esriuk.com/teaching-resources/" TargetMode="External"/><Relationship Id="rId84" Type="http://schemas.openxmlformats.org/officeDocument/2006/relationships/hyperlink" Target="https://www.sepa.org.uk/media/99914/nfra_method_v2.pdf" TargetMode="External"/><Relationship Id="rId89" Type="http://schemas.openxmlformats.org/officeDocument/2006/relationships/hyperlink" Target="https://www.rgs.org/in-the-field/fieldwork-in-schools/fieldwork-safety-and-planning/risk-assessments/" TargetMode="External"/><Relationship Id="rId16" Type="http://schemas.openxmlformats.org/officeDocument/2006/relationships/hyperlink" Target="https://www.old-maps.co.uk/" TargetMode="External"/><Relationship Id="rId11" Type="http://schemas.openxmlformats.org/officeDocument/2006/relationships/hyperlink" Target="https://earth.nullschool.net/" TargetMode="External"/><Relationship Id="rId32" Type="http://schemas.openxmlformats.org/officeDocument/2006/relationships/hyperlink" Target="http://www.geograph.ie/photo/4190504" TargetMode="External"/><Relationship Id="rId37" Type="http://schemas.openxmlformats.org/officeDocument/2006/relationships/hyperlink" Target="http://www.geograph.org.uk/photo/804111" TargetMode="External"/><Relationship Id="rId53" Type="http://schemas.openxmlformats.org/officeDocument/2006/relationships/hyperlink" Target="http://geomorphology.org.uk/sites/default/files/geom_tech_chapters/3.3.6_SuspendedSediment.pdf" TargetMode="External"/><Relationship Id="rId58" Type="http://schemas.openxmlformats.org/officeDocument/2006/relationships/hyperlink" Target="https://www.rgs.org/CMSPages/GetFile.aspx?nodeguid=1cbd0e00-ac3d-4c78-92ad-bd4958448579&amp;lang=en-GB" TargetMode="External"/><Relationship Id="rId74" Type="http://schemas.openxmlformats.org/officeDocument/2006/relationships/hyperlink" Target="https://www.geography-fieldwork.org/gcse/coasts/coastal-processes/fieldwork/" TargetMode="External"/><Relationship Id="rId79" Type="http://schemas.openxmlformats.org/officeDocument/2006/relationships/hyperlink" Target="http://nrfa.ceh.ac.uk/" TargetMode="External"/><Relationship Id="rId5" Type="http://schemas.openxmlformats.org/officeDocument/2006/relationships/hyperlink" Target="https://www.rgs.org/schools/teaching-resources/a-student-guide-to-the-a-level-independent-investi/" TargetMode="External"/><Relationship Id="rId90" Type="http://schemas.openxmlformats.org/officeDocument/2006/relationships/hyperlink" Target="https://www.abcls.ca/wp-content/uploads/pdfs/Field-notes-Link-article-Oct-9-2015-Final.pdf" TargetMode="External"/><Relationship Id="rId95" Type="http://schemas.openxmlformats.org/officeDocument/2006/relationships/hyperlink" Target="http://www.geograph.ie/photo/5111498" TargetMode="External"/><Relationship Id="rId22" Type="http://schemas.openxmlformats.org/officeDocument/2006/relationships/hyperlink" Target="https://www.rgs.org/schools/teaching-resources/sampling-techniques/" TargetMode="External"/><Relationship Id="rId27" Type="http://schemas.openxmlformats.org/officeDocument/2006/relationships/hyperlink" Target="https://www.flickr.com/photos/olchfageography/828057367" TargetMode="External"/><Relationship Id="rId43" Type="http://schemas.openxmlformats.org/officeDocument/2006/relationships/hyperlink" Target="https://www.geography-fieldwork.org/a-level/coasts/coastal-management/method/" TargetMode="External"/><Relationship Id="rId48" Type="http://schemas.openxmlformats.org/officeDocument/2006/relationships/hyperlink" Target="https://www.flickr.com/photos/jalbertbowdenii/14878253738" TargetMode="External"/><Relationship Id="rId64" Type="http://schemas.openxmlformats.org/officeDocument/2006/relationships/hyperlink" Target="http://www.aqsolutions.org/images/2008/01/simple-field-tests-for-water-quality.pdf" TargetMode="External"/><Relationship Id="rId69" Type="http://schemas.openxmlformats.org/officeDocument/2006/relationships/hyperlink" Target="http://www.bgs.ac.uk/mysoil/" TargetMode="External"/><Relationship Id="rId80" Type="http://schemas.openxmlformats.org/officeDocument/2006/relationships/hyperlink" Target="https://flood-map-for-planning.service.gov.uk/" TargetMode="External"/><Relationship Id="rId85" Type="http://schemas.openxmlformats.org/officeDocument/2006/relationships/hyperlink" Target="https://training.fema.gov/hiedu/docs/fmc/chapter%204%20-%20flood%20risk%20assessment.pdf" TargetMode="External"/><Relationship Id="rId3" Type="http://schemas.openxmlformats.org/officeDocument/2006/relationships/hyperlink" Target="https://www.rgs.org/in-the-field/fieldwork-in-schools/fieldwork-safety-and-planning/risk-assessments/" TargetMode="External"/><Relationship Id="rId12" Type="http://schemas.openxmlformats.org/officeDocument/2006/relationships/hyperlink" Target="http://www.geograph.org.uk/photo/2462856" TargetMode="External"/><Relationship Id="rId17" Type="http://schemas.openxmlformats.org/officeDocument/2006/relationships/hyperlink" Target="http://mapapps.bgs.ac.uk/geologyofbritain3d/index.html" TargetMode="External"/><Relationship Id="rId25" Type="http://schemas.openxmlformats.org/officeDocument/2006/relationships/hyperlink" Target="http://www.esta-uk.net/fieldworkskills/tips.htm" TargetMode="External"/><Relationship Id="rId33" Type="http://schemas.openxmlformats.org/officeDocument/2006/relationships/hyperlink" Target="https://commons.wikimedia.org/w/index.php?curid=23357601" TargetMode="External"/><Relationship Id="rId38" Type="http://schemas.openxmlformats.org/officeDocument/2006/relationships/hyperlink" Target="http://www.gnu.org/copyleft/fdl.html" TargetMode="External"/><Relationship Id="rId46" Type="http://schemas.openxmlformats.org/officeDocument/2006/relationships/hyperlink" Target="https://www.flickr.com/photos/adonofrio/albums/72157623620596451" TargetMode="External"/><Relationship Id="rId59" Type="http://schemas.openxmlformats.org/officeDocument/2006/relationships/hyperlink" Target="http://www.gnu.org/copyleft/fdl.html" TargetMode="External"/><Relationship Id="rId67" Type="http://schemas.openxmlformats.org/officeDocument/2006/relationships/hyperlink" Target="https://www.rgs.org/schools/teaching-resources/google-earth-as-a-fieldwork-tool/" TargetMode="External"/><Relationship Id="rId20" Type="http://schemas.openxmlformats.org/officeDocument/2006/relationships/hyperlink" Target="https://flood-map-for-planning.service.gov.uk/" TargetMode="External"/><Relationship Id="rId41" Type="http://schemas.openxmlformats.org/officeDocument/2006/relationships/hyperlink" Target="https://www.geography-fieldwork.org/a-level/coasts/coastal-management/method/" TargetMode="External"/><Relationship Id="rId54" Type="http://schemas.openxmlformats.org/officeDocument/2006/relationships/hyperlink" Target="https://serc.carleton.edu/microbelife/research_methods/environ_sampling/oxygen.html" TargetMode="External"/><Relationship Id="rId62" Type="http://schemas.openxmlformats.org/officeDocument/2006/relationships/hyperlink" Target="https://blogs.worldbank.org/water/how-test-water-quality-chemical-tests-limited-budgets" TargetMode="External"/><Relationship Id="rId70" Type="http://schemas.openxmlformats.org/officeDocument/2006/relationships/hyperlink" Target="https://www.globe.gov/about/overview" TargetMode="External"/><Relationship Id="rId75" Type="http://schemas.openxmlformats.org/officeDocument/2006/relationships/hyperlink" Target="https://serc.carleton.edu/files/NAGTWorkshops/sedimentary/activities/particle_shape.pdf" TargetMode="External"/><Relationship Id="rId83" Type="http://schemas.openxmlformats.org/officeDocument/2006/relationships/hyperlink" Target="http://www.haringey.gov.uk/sites/haringeygovuk/files/sfra_document_high_res_red_0.pdf" TargetMode="External"/><Relationship Id="rId88" Type="http://schemas.openxmlformats.org/officeDocument/2006/relationships/hyperlink" Target="https://data.gov.uk/dataset/76292bec-7d8b-43e8-9c98-02734fd89c81/historic-flood-map" TargetMode="External"/><Relationship Id="rId91" Type="http://schemas.openxmlformats.org/officeDocument/2006/relationships/hyperlink" Target="http://www.esta-uk.net/fieldworkskills/tips.htm" TargetMode="External"/><Relationship Id="rId96" Type="http://schemas.openxmlformats.org/officeDocument/2006/relationships/hyperlink" Target="https://www.sepa.org.uk/media/99914/nfra_method_v2.pdf" TargetMode="External"/><Relationship Id="rId1" Type="http://schemas.openxmlformats.org/officeDocument/2006/relationships/hyperlink" Target="http://www.visitoldham.com/attractions/brownhill-countryside-centre-p84811" TargetMode="External"/><Relationship Id="rId6" Type="http://schemas.openxmlformats.org/officeDocument/2006/relationships/hyperlink" Target="https://www.rgs.org/schools/teaching-resources/rivers-(2)/" TargetMode="External"/><Relationship Id="rId15" Type="http://schemas.openxmlformats.org/officeDocument/2006/relationships/hyperlink" Target="https://earth.google.com/web" TargetMode="External"/><Relationship Id="rId23" Type="http://schemas.openxmlformats.org/officeDocument/2006/relationships/hyperlink" Target="https://www.rgs.org/in-the-field/fieldwork-in-schools/fieldwork-safety-and-planning/risk-assessments/" TargetMode="External"/><Relationship Id="rId28" Type="http://schemas.openxmlformats.org/officeDocument/2006/relationships/hyperlink" Target="https://en.wikipedia.org/wiki/Silva_compass" TargetMode="External"/><Relationship Id="rId36" Type="http://schemas.openxmlformats.org/officeDocument/2006/relationships/hyperlink" Target="https://creativecommons.org/licenses/by/2.0" TargetMode="External"/><Relationship Id="rId49" Type="http://schemas.openxmlformats.org/officeDocument/2006/relationships/hyperlink" Target="http://www.secchidipin.org/" TargetMode="External"/><Relationship Id="rId57" Type="http://schemas.openxmlformats.org/officeDocument/2006/relationships/hyperlink" Target="http://www.field-studies-council.org/publications/pubs/freshwater-name-trail.aspx" TargetMode="External"/><Relationship Id="rId10" Type="http://schemas.openxmlformats.org/officeDocument/2006/relationships/hyperlink" Target="https://www.nasa.gov/feature/jpl/nasa-demonstrates-airborne-water-quality-sensor" TargetMode="External"/><Relationship Id="rId31" Type="http://schemas.openxmlformats.org/officeDocument/2006/relationships/hyperlink" Target="https://commons.wikimedia.org/wiki/File:Clinometer_on_smartphone.jpg" TargetMode="External"/><Relationship Id="rId44" Type="http://schemas.openxmlformats.org/officeDocument/2006/relationships/hyperlink" Target="https://www.flickr.com/photos/nicmcphee/214496166" TargetMode="External"/><Relationship Id="rId52" Type="http://schemas.openxmlformats.org/officeDocument/2006/relationships/hyperlink" Target="https://www.flickr.com/photos/adonofrio/albums/72157623620596451" TargetMode="External"/><Relationship Id="rId60" Type="http://schemas.openxmlformats.org/officeDocument/2006/relationships/hyperlink" Target="https://uk.hach.com/?_bt=217882401272&amp;_bk=%2Bhach&amp;_bm=b&amp;_bn=g&amp;gclid=EAIaIQobChMI9IHF2p6p2wIVVijTCh1i4wVnEAAYASAAEgJKNPD_BwE" TargetMode="External"/><Relationship Id="rId65" Type="http://schemas.openxmlformats.org/officeDocument/2006/relationships/hyperlink" Target="https://www.rgs.org/schools/teaching-resources/fsc-statistical-methods/" TargetMode="External"/><Relationship Id="rId73" Type="http://schemas.openxmlformats.org/officeDocument/2006/relationships/hyperlink" Target="https://www.geography-fieldwork.org/a-level/coasts/coastal-management/method/" TargetMode="External"/><Relationship Id="rId78" Type="http://schemas.openxmlformats.org/officeDocument/2006/relationships/hyperlink" Target="http://www.cies.staffs.ac.uk/bmwptabl.htm" TargetMode="External"/><Relationship Id="rId81" Type="http://schemas.openxmlformats.org/officeDocument/2006/relationships/hyperlink" Target="http://nrfa.ceh.ac.uk/data/station/info/69048" TargetMode="External"/><Relationship Id="rId86" Type="http://schemas.openxmlformats.org/officeDocument/2006/relationships/hyperlink" Target="https://flood-warning-information.service.gov.uk/long-term-flood-risk/map" TargetMode="External"/><Relationship Id="rId94" Type="http://schemas.openxmlformats.org/officeDocument/2006/relationships/hyperlink" Target="https://www.rgs.org/schools/teaching-resources/make-your-own-fieldwork-equipment-infiltration/" TargetMode="External"/><Relationship Id="rId99" Type="http://schemas.openxmlformats.org/officeDocument/2006/relationships/hyperlink" Target="https://www.globe.gov/about/overview" TargetMode="External"/><Relationship Id="rId4" Type="http://schemas.openxmlformats.org/officeDocument/2006/relationships/hyperlink" Target="https://www.rgs.org/in-the-field/fieldwork-in-schools/fieldwork-safety-and-planning/safety-around-water/" TargetMode="External"/><Relationship Id="rId9" Type="http://schemas.openxmlformats.org/officeDocument/2006/relationships/hyperlink" Target="https://pubs.usgs.gov/sir/2013/5205/pdf/sir2013-5205.pdf" TargetMode="External"/><Relationship Id="rId13" Type="http://schemas.openxmlformats.org/officeDocument/2006/relationships/hyperlink" Target="http://www.bgs.ac.uk/igeology/" TargetMode="External"/><Relationship Id="rId18" Type="http://schemas.openxmlformats.org/officeDocument/2006/relationships/hyperlink" Target="https://www.gov.uk/government/organisations/environment-agency" TargetMode="External"/><Relationship Id="rId39" Type="http://schemas.openxmlformats.org/officeDocument/2006/relationships/hyperlink" Target="https://water.usgs.gov/edu/measureflow.html" TargetMode="External"/><Relationship Id="rId34" Type="http://schemas.openxmlformats.org/officeDocument/2006/relationships/hyperlink" Target="http://www.navy.mil/view_image.asp?id=2767" TargetMode="External"/><Relationship Id="rId50" Type="http://schemas.openxmlformats.org/officeDocument/2006/relationships/hyperlink" Target="https://www.rgs.org/schools/teaching-resources/suspended-sediment/" TargetMode="External"/><Relationship Id="rId55" Type="http://schemas.openxmlformats.org/officeDocument/2006/relationships/hyperlink" Target="http://www.geograph.org.uk/photo/1430583" TargetMode="External"/><Relationship Id="rId76" Type="http://schemas.openxmlformats.org/officeDocument/2006/relationships/hyperlink" Target="http://www.secchidipin.org/" TargetMode="External"/><Relationship Id="rId97" Type="http://schemas.openxmlformats.org/officeDocument/2006/relationships/hyperlink" Target="https://flood-warning-information.service.gov.uk/long-term-flood-risk/map" TargetMode="External"/><Relationship Id="rId7" Type="http://schemas.openxmlformats.org/officeDocument/2006/relationships/hyperlink" Target="https://www.rgs.org/schools/teaching-resources/gcse-river-landscapes/" TargetMode="External"/><Relationship Id="rId71" Type="http://schemas.openxmlformats.org/officeDocument/2006/relationships/hyperlink" Target="https://commons.wikimedia.org/w/index.php?curid=8258823" TargetMode="External"/><Relationship Id="rId92" Type="http://schemas.openxmlformats.org/officeDocument/2006/relationships/hyperlink" Target="https://flood-warning-information.service.gov.uk/long-term-flood-risk/map" TargetMode="External"/><Relationship Id="rId2" Type="http://schemas.openxmlformats.org/officeDocument/2006/relationships/hyperlink" Target="https://www.oldham.gov.uk/info/200228/outdoor_education" TargetMode="External"/><Relationship Id="rId29" Type="http://schemas.openxmlformats.org/officeDocument/2006/relationships/hyperlink" Target="https://www.rgs.org/schools/teaching-resources/make-your-own-clinometer/" TargetMode="External"/><Relationship Id="rId24" Type="http://schemas.openxmlformats.org/officeDocument/2006/relationships/hyperlink" Target="https://www.abcls.ca/wp-content/uploads/pdfs/Field-notes-Link-article-Oct-9-2015-Final.pdf" TargetMode="External"/><Relationship Id="rId40" Type="http://schemas.openxmlformats.org/officeDocument/2006/relationships/hyperlink" Target="http://www.geograph.ie/photo/3887982" TargetMode="External"/><Relationship Id="rId45" Type="http://schemas.openxmlformats.org/officeDocument/2006/relationships/hyperlink" Target="https://www.flickr.com/photos/zeissmicro/10710025785" TargetMode="External"/><Relationship Id="rId66" Type="http://schemas.openxmlformats.org/officeDocument/2006/relationships/hyperlink" Target="https://www.rgs.org/CMSPages/GetFile.aspx?nodeguid=5ca2377b-d8f4-4aa9-bc97-72fde503bb7e&amp;lang=en-GB" TargetMode="External"/><Relationship Id="rId87" Type="http://schemas.openxmlformats.org/officeDocument/2006/relationships/hyperlink" Target="https://flood-warning-information.service.gov.uk/long-term-flood-risk/map" TargetMode="External"/><Relationship Id="rId61" Type="http://schemas.openxmlformats.org/officeDocument/2006/relationships/hyperlink" Target="http://blogs.worldbank.org/water/how-test-water-quality-here-are-some-low-cost-low-tech-options" TargetMode="External"/><Relationship Id="rId82" Type="http://schemas.openxmlformats.org/officeDocument/2006/relationships/hyperlink" Target="http://www.torbay.gov.uk/media/7736/preliminary-flood-risk-assessment.pdf" TargetMode="External"/><Relationship Id="rId19" Type="http://schemas.openxmlformats.org/officeDocument/2006/relationships/hyperlink" Target="http://nrfa.ceh.ac.uk/" TargetMode="External"/><Relationship Id="rId14" Type="http://schemas.openxmlformats.org/officeDocument/2006/relationships/hyperlink" Target="http://www.bgs.ac.uk/geoindex/" TargetMode="External"/><Relationship Id="rId30" Type="http://schemas.openxmlformats.org/officeDocument/2006/relationships/hyperlink" Target="http://www.geography-site.co.uk/pages/skills/fieldwork/fluvial/grad.html" TargetMode="External"/><Relationship Id="rId35" Type="http://schemas.openxmlformats.org/officeDocument/2006/relationships/hyperlink" Target="https://commons.wikimedia.org/w/index.php?curid=4754875" TargetMode="External"/><Relationship Id="rId56" Type="http://schemas.openxmlformats.org/officeDocument/2006/relationships/hyperlink" Target="https://www.fba.org.uk/sp68-guide-freshwater-invertebrates" TargetMode="External"/><Relationship Id="rId77" Type="http://schemas.openxmlformats.org/officeDocument/2006/relationships/hyperlink" Target="https://www.fba.org.uk/sites/default/files/BMWPLIFEtaxa_Modified.pdf" TargetMode="External"/><Relationship Id="rId8" Type="http://schemas.openxmlformats.org/officeDocument/2006/relationships/hyperlink" Target="https://pubs.usgs.gov/wri/1998/4094/report.pdf" TargetMode="External"/><Relationship Id="rId51" Type="http://schemas.openxmlformats.org/officeDocument/2006/relationships/hyperlink" Target="https://www.flickr.com/photos/zeissmicro/10710025785" TargetMode="External"/><Relationship Id="rId72" Type="http://schemas.openxmlformats.org/officeDocument/2006/relationships/hyperlink" Target="http://serc.carleton.edu/files/NAGTWorkshops/sedimentary/activities/particle_shape.pdf" TargetMode="External"/><Relationship Id="rId93" Type="http://schemas.openxmlformats.org/officeDocument/2006/relationships/hyperlink" Target="http://www.natureonthemap.naturalengland.org.uk/magicmap.aspx" TargetMode="External"/><Relationship Id="rId98" Type="http://schemas.openxmlformats.org/officeDocument/2006/relationships/hyperlink" Target="http://www.bgs.ac.uk/mysoi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190.jpeg"/><Relationship Id="rId2" Type="http://schemas.openxmlformats.org/officeDocument/2006/relationships/image" Target="media/image19.jpeg"/><Relationship Id="rId1" Type="http://schemas.openxmlformats.org/officeDocument/2006/relationships/image" Target="media/image18.jpeg"/><Relationship Id="rId5" Type="http://schemas.openxmlformats.org/officeDocument/2006/relationships/image" Target="media/image21.jpeg"/><Relationship Id="rId4" Type="http://schemas.openxmlformats.org/officeDocument/2006/relationships/image" Target="media/image20.jpeg"/></Relationships>
</file>

<file path=word/_rels/header3.xml.rels><?xml version="1.0" encoding="UTF-8" standalone="yes"?>
<Relationships xmlns="http://schemas.openxmlformats.org/package/2006/relationships"><Relationship Id="rId3" Type="http://schemas.openxmlformats.org/officeDocument/2006/relationships/image" Target="media/image190.jpeg"/><Relationship Id="rId2" Type="http://schemas.openxmlformats.org/officeDocument/2006/relationships/image" Target="media/image19.jpeg"/><Relationship Id="rId1" Type="http://schemas.openxmlformats.org/officeDocument/2006/relationships/image" Target="media/image18.jpeg"/><Relationship Id="rId4" Type="http://schemas.openxmlformats.org/officeDocument/2006/relationships/image" Target="media/image20.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o:\templates\Info%20sheet%20-%20one%20column%20with%20no%20bulle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790ABF-E2F4-E441-9A8A-0F56E1CF4F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o:\templates\Info sheet - one column with no bullet.dotx</Template>
  <TotalTime>327</TotalTime>
  <Pages>53</Pages>
  <Words>12490</Words>
  <Characters>65578</Characters>
  <Application>Microsoft Office Word</Application>
  <DocSecurity>0</DocSecurity>
  <Lines>1338</Lines>
  <Paragraphs>1472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76596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Steve Brace</dc:creator>
  <cp:lastModifiedBy>Author</cp:lastModifiedBy>
  <cp:revision>173</cp:revision>
  <cp:lastPrinted>2019-02-15T16:38:00Z</cp:lastPrinted>
  <dcterms:created xsi:type="dcterms:W3CDTF">2019-07-16T09:34:00Z</dcterms:created>
  <dcterms:modified xsi:type="dcterms:W3CDTF">2019-09-05T22:58:00Z</dcterms:modified>
</cp:coreProperties>
</file>